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B9B4" w14:textId="77777777" w:rsidR="00226D0C" w:rsidRDefault="00226D0C" w:rsidP="00226D0C">
      <w:pPr>
        <w:spacing w:after="0" w:line="240" w:lineRule="auto"/>
        <w:jc w:val="both"/>
        <w:rPr>
          <w:rFonts w:ascii="Times New Roman" w:eastAsia="Times New Roman" w:hAnsi="Times New Roman" w:cs="Times New Roman"/>
          <w:sz w:val="24"/>
          <w:szCs w:val="24"/>
          <w:lang w:eastAsia="lv-LV"/>
        </w:rPr>
      </w:pPr>
    </w:p>
    <w:p w14:paraId="1B0EEE3B" w14:textId="77777777" w:rsidR="00226D0C" w:rsidRDefault="00226D0C" w:rsidP="00226D0C">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 xml:space="preserve">Izglītības kvalitātes vērtējuma līmeņu apraksti </w:t>
      </w:r>
      <w:proofErr w:type="spellStart"/>
      <w:r>
        <w:rPr>
          <w:rFonts w:ascii="Times New Roman" w:eastAsia="Times New Roman" w:hAnsi="Times New Roman" w:cs="Times New Roman"/>
          <w:b/>
          <w:sz w:val="32"/>
          <w:szCs w:val="32"/>
          <w:lang w:eastAsia="lv-LV"/>
        </w:rPr>
        <w:t>pašvērtēšanai</w:t>
      </w:r>
      <w:proofErr w:type="spellEnd"/>
      <w:r>
        <w:rPr>
          <w:rFonts w:ascii="Times New Roman" w:eastAsia="Times New Roman" w:hAnsi="Times New Roman" w:cs="Times New Roman"/>
          <w:b/>
          <w:sz w:val="32"/>
          <w:szCs w:val="32"/>
          <w:lang w:eastAsia="lv-LV"/>
        </w:rPr>
        <w:t xml:space="preserve"> </w:t>
      </w:r>
    </w:p>
    <w:p w14:paraId="26D61DFC" w14:textId="4838ADFB" w:rsidR="00226D0C" w:rsidRDefault="00FA35F8" w:rsidP="00226D0C">
      <w:pPr>
        <w:spacing w:after="0" w:line="240" w:lineRule="auto"/>
        <w:jc w:val="center"/>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sz w:val="32"/>
          <w:szCs w:val="32"/>
          <w:lang w:eastAsia="lv-LV"/>
        </w:rPr>
        <w:t>p</w:t>
      </w:r>
      <w:r w:rsidR="00226D0C">
        <w:rPr>
          <w:rFonts w:ascii="Times New Roman" w:eastAsia="Times New Roman" w:hAnsi="Times New Roman" w:cs="Times New Roman"/>
          <w:b/>
          <w:sz w:val="32"/>
          <w:szCs w:val="32"/>
          <w:lang w:eastAsia="lv-LV"/>
        </w:rPr>
        <w:t>irmsskolas izglītības iestādēs 2022./2023.māc.g.</w:t>
      </w:r>
      <w:r w:rsidR="00095566">
        <w:rPr>
          <w:rFonts w:ascii="Times New Roman" w:eastAsia="Times New Roman" w:hAnsi="Times New Roman" w:cs="Times New Roman"/>
          <w:b/>
          <w:sz w:val="32"/>
          <w:szCs w:val="32"/>
          <w:lang w:eastAsia="lv-LV"/>
        </w:rPr>
        <w:t>*</w:t>
      </w:r>
    </w:p>
    <w:p w14:paraId="5403CC2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40A899DE" w14:textId="67345ED5" w:rsidR="007D72A9" w:rsidRPr="000E316C" w:rsidRDefault="00B11196">
      <w:pPr>
        <w:spacing w:after="0" w:line="240" w:lineRule="auto"/>
        <w:jc w:val="both"/>
        <w:outlineLvl w:val="0"/>
        <w:rPr>
          <w:rFonts w:ascii="Times New Roman" w:eastAsia="Times New Roman" w:hAnsi="Times New Roman" w:cs="Times New Roman"/>
          <w:b/>
          <w:sz w:val="24"/>
          <w:szCs w:val="24"/>
          <w:lang w:eastAsia="lv-LV"/>
        </w:rPr>
      </w:pPr>
      <w:r w:rsidRPr="00423757">
        <w:rPr>
          <w:rFonts w:ascii="Times New Roman" w:eastAsia="Times New Roman" w:hAnsi="Times New Roman" w:cs="Times New Roman"/>
          <w:b/>
          <w:sz w:val="24"/>
          <w:szCs w:val="24"/>
          <w:lang w:eastAsia="lv-LV"/>
        </w:rPr>
        <w:t>1.</w:t>
      </w:r>
      <w:r w:rsidR="001A2B35">
        <w:rPr>
          <w:rFonts w:ascii="Times New Roman" w:eastAsia="Times New Roman" w:hAnsi="Times New Roman" w:cs="Times New Roman"/>
          <w:b/>
          <w:sz w:val="24"/>
          <w:szCs w:val="24"/>
          <w:lang w:eastAsia="lv-LV"/>
        </w:rPr>
        <w:t>3</w:t>
      </w:r>
      <w:r w:rsidRPr="00423757">
        <w:rPr>
          <w:rFonts w:ascii="Times New Roman" w:eastAsia="Times New Roman" w:hAnsi="Times New Roman" w:cs="Times New Roman"/>
          <w:b/>
          <w:sz w:val="24"/>
          <w:szCs w:val="24"/>
          <w:lang w:eastAsia="lv-LV"/>
        </w:rPr>
        <w:t>.</w:t>
      </w:r>
      <w:r w:rsidR="007443E3" w:rsidRPr="00423757">
        <w:rPr>
          <w:rFonts w:ascii="Times New Roman" w:eastAsia="Times New Roman" w:hAnsi="Times New Roman" w:cs="Times New Roman"/>
          <w:b/>
          <w:sz w:val="24"/>
          <w:szCs w:val="24"/>
          <w:lang w:eastAsia="lv-LV"/>
        </w:rPr>
        <w:t>Kritērijs – IZGLĪTĪBAS TURPINĀŠANA UN NODARBINĀTĪBA</w:t>
      </w:r>
    </w:p>
    <w:p w14:paraId="1F23A927" w14:textId="76F772E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78F24678" w14:textId="77777777" w:rsidR="001A2B35" w:rsidRDefault="007443E3" w:rsidP="001A2B35">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eastAsia="Times New Roman" w:hAnsi="Times New Roman" w:cs="Times New Roman"/>
          <w:bCs/>
          <w:sz w:val="24"/>
          <w:szCs w:val="24"/>
          <w:lang w:eastAsia="lv-LV"/>
        </w:rPr>
        <w:t>Izglītības iestādes darbs ar izglītojamiem, kam ir zemi mācību sasniegumi;</w:t>
      </w:r>
    </w:p>
    <w:p w14:paraId="01C471CF" w14:textId="77777777" w:rsidR="001A2B35" w:rsidRPr="001A2B35" w:rsidRDefault="007443E3" w:rsidP="001A2B35">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hAnsi="Times New Roman" w:cs="Times New Roman"/>
          <w:sz w:val="24"/>
          <w:szCs w:val="24"/>
        </w:rPr>
        <w:t>Izglītības iestādes rīcība, izvērtējot absolventu un/vai viņu vecāku sniegto informāciju par nepieciešamo rīcību izglītības procesa pilnveidei;</w:t>
      </w:r>
    </w:p>
    <w:p w14:paraId="3653E8C8" w14:textId="0EA241D6" w:rsidR="00B11196" w:rsidRPr="001A2B35" w:rsidRDefault="007443E3" w:rsidP="001A2B35">
      <w:pPr>
        <w:pStyle w:val="Sarakstarindkopa"/>
        <w:numPr>
          <w:ilvl w:val="2"/>
          <w:numId w:val="22"/>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eastAsia="Times New Roman" w:hAnsi="Times New Roman" w:cs="Times New Roman"/>
          <w:bCs/>
          <w:sz w:val="24"/>
          <w:szCs w:val="24"/>
          <w:lang w:eastAsia="lv-LV"/>
        </w:rPr>
        <w:t>Izglītības iestādes izglītojamo iemesli izglītības iestādes maiņai un mācību pārtraukšanai;</w:t>
      </w:r>
    </w:p>
    <w:p w14:paraId="07BF915C" w14:textId="77777777" w:rsidR="004970FB" w:rsidRPr="00134690" w:rsidRDefault="004970FB" w:rsidP="004970FB">
      <w:pPr>
        <w:pStyle w:val="Sarakstarindkopa"/>
        <w:spacing w:after="0" w:line="240" w:lineRule="auto"/>
        <w:ind w:left="1134"/>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3"/>
        <w:gridCol w:w="3990"/>
        <w:gridCol w:w="3989"/>
        <w:gridCol w:w="3990"/>
      </w:tblGrid>
      <w:tr w:rsidR="007D72A9" w14:paraId="51BDA0B9" w14:textId="77777777" w:rsidTr="00246F08">
        <w:tc>
          <w:tcPr>
            <w:tcW w:w="1553" w:type="dxa"/>
          </w:tcPr>
          <w:p w14:paraId="0E1D9D5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21298B0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90" w:type="dxa"/>
          </w:tcPr>
          <w:p w14:paraId="51C7CB35"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8CBA2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3989" w:type="dxa"/>
          </w:tcPr>
          <w:p w14:paraId="3726A23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02A8A12"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90" w:type="dxa"/>
          </w:tcPr>
          <w:p w14:paraId="5AFFD02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2E1F696"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0A63E278" w14:textId="77777777" w:rsidTr="00246F08">
        <w:tc>
          <w:tcPr>
            <w:tcW w:w="1553" w:type="dxa"/>
          </w:tcPr>
          <w:p w14:paraId="72CBB6F1" w14:textId="2E870C1B" w:rsidR="007D72A9" w:rsidRPr="00C66ABD" w:rsidRDefault="007443E3">
            <w:pPr>
              <w:spacing w:after="0" w:line="240" w:lineRule="auto"/>
              <w:jc w:val="center"/>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1</w:t>
            </w:r>
            <w:r w:rsidR="00AF3316">
              <w:rPr>
                <w:rFonts w:ascii="Times New Roman" w:eastAsia="Times New Roman" w:hAnsi="Times New Roman" w:cs="Times New Roman"/>
                <w:bCs/>
                <w:sz w:val="24"/>
                <w:szCs w:val="24"/>
                <w:lang w:eastAsia="lv-LV"/>
              </w:rPr>
              <w:t>.</w:t>
            </w:r>
            <w:r w:rsidR="001A2B35">
              <w:rPr>
                <w:rFonts w:ascii="Times New Roman" w:eastAsia="Times New Roman" w:hAnsi="Times New Roman" w:cs="Times New Roman"/>
                <w:bCs/>
                <w:sz w:val="24"/>
                <w:szCs w:val="24"/>
                <w:lang w:eastAsia="lv-LV"/>
              </w:rPr>
              <w:t>3</w:t>
            </w:r>
            <w:r w:rsidR="00AF3316">
              <w:rPr>
                <w:rFonts w:ascii="Times New Roman" w:eastAsia="Times New Roman" w:hAnsi="Times New Roman" w:cs="Times New Roman"/>
                <w:bCs/>
                <w:sz w:val="24"/>
                <w:szCs w:val="24"/>
                <w:lang w:eastAsia="lv-LV"/>
              </w:rPr>
              <w:t>.1.</w:t>
            </w:r>
          </w:p>
        </w:tc>
        <w:tc>
          <w:tcPr>
            <w:tcW w:w="3990" w:type="dxa"/>
          </w:tcPr>
          <w:p w14:paraId="0C361E4F" w14:textId="1423A1C4"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 xml:space="preserve">Izglītības iestādē tiek veikts mērķtiecīgs darbs ar izglītojamiem, kam ir zemi mācību sasniegumi, lai nodrošinātu viņu izglītības turpināšanu, sadarbojoties visiem iesaistītajiem (piemēram, pedagogs, izglītojamais, vecāki, atbalsta personāls u.tml.). Izglītības iestādē nav izglītojamo, kuri atstāti uz otru gadu tajā pašā klasē vai arī skaits ir neliels, tam nav sistēmiska rakstura, tas neatkārtojas katru gadu. Izglītības iestāde veic daudzveidīgu preventīvu darbu, lai novērstu </w:t>
            </w:r>
            <w:proofErr w:type="spellStart"/>
            <w:r w:rsidRPr="00C66ABD">
              <w:rPr>
                <w:rFonts w:ascii="Times New Roman" w:eastAsia="Times New Roman" w:hAnsi="Times New Roman" w:cs="Times New Roman"/>
                <w:bCs/>
                <w:sz w:val="24"/>
                <w:szCs w:val="24"/>
                <w:lang w:eastAsia="lv-LV"/>
              </w:rPr>
              <w:t>otrgad</w:t>
            </w:r>
            <w:r w:rsidR="00C66ABD" w:rsidRPr="00C66ABD">
              <w:rPr>
                <w:rFonts w:ascii="Times New Roman" w:eastAsia="Times New Roman" w:hAnsi="Times New Roman" w:cs="Times New Roman"/>
                <w:bCs/>
                <w:sz w:val="24"/>
                <w:szCs w:val="24"/>
                <w:lang w:eastAsia="lv-LV"/>
              </w:rPr>
              <w:t>niecības</w:t>
            </w:r>
            <w:proofErr w:type="spellEnd"/>
            <w:r w:rsidRPr="00C66ABD">
              <w:rPr>
                <w:rFonts w:ascii="Times New Roman" w:eastAsia="Times New Roman" w:hAnsi="Times New Roman" w:cs="Times New Roman"/>
                <w:bCs/>
                <w:sz w:val="24"/>
                <w:szCs w:val="24"/>
                <w:lang w:eastAsia="lv-LV"/>
              </w:rPr>
              <w:t xml:space="preserve"> iespējamību. </w:t>
            </w:r>
          </w:p>
        </w:tc>
        <w:tc>
          <w:tcPr>
            <w:tcW w:w="3989" w:type="dxa"/>
          </w:tcPr>
          <w:p w14:paraId="13357FC3" w14:textId="044389BF" w:rsidR="007D72A9" w:rsidRPr="00C66ABD"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tiek veikts darbs ar izglītojamiem, kam ir zemi mācību sasniegumi, lai nodrošinātu viņu izglītības turpināšanu, atbildību pamatā uzticot pedagogam. Aktivitātes, kuras veic izglītības iestāde, lai novērstu izglītojamo palikšanu uz otru mācību gadu, ne vienmēr ir sekmīgas vai atsevišķos gadījumos bijušas novēlotas, ko apliecina fakts, ka laiku pa laikam neliels skaits izglītojamo paliek mācīties tajā pašā klasē/grupā uz otru gadu.</w:t>
            </w:r>
          </w:p>
        </w:tc>
        <w:tc>
          <w:tcPr>
            <w:tcW w:w="3990" w:type="dxa"/>
          </w:tcPr>
          <w:p w14:paraId="0673252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sidRPr="00C66ABD">
              <w:rPr>
                <w:rFonts w:ascii="Times New Roman" w:eastAsia="Times New Roman" w:hAnsi="Times New Roman" w:cs="Times New Roman"/>
                <w:bCs/>
                <w:sz w:val="24"/>
                <w:szCs w:val="24"/>
                <w:lang w:eastAsia="lv-LV"/>
              </w:rPr>
              <w:t>Izglītības iestādē formāli tiek veikts darbs ar izglītojamiem, kam ir zemi mācību sasniegumi, lai nodrošinātu viņu izglītības turpināšanu. Izglītības iestāde ir veikusi darbības, kuru mērķis ir novērst izglītojamo palikšanu uz otru mācību gadu (piemēram, nodrošinot iespēju apmeklēt konsultācijas), tomēr katru gadu ir noteikts skaits izglītojamo, kuri turpina mācības atkārtoti tajā pašā klasē/grupā. Izglītības iestāde nespēj rast veiksmīgus sistēmiskus risinājumus, lai novērstu otrgadību, kas atkārtojas gadu no gada.</w:t>
            </w:r>
          </w:p>
        </w:tc>
      </w:tr>
      <w:tr w:rsidR="007D72A9" w14:paraId="332CC41B" w14:textId="77777777" w:rsidTr="00246F08">
        <w:tc>
          <w:tcPr>
            <w:tcW w:w="1553" w:type="dxa"/>
          </w:tcPr>
          <w:p w14:paraId="34F3BEA8" w14:textId="1E4E7B78"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A2B35">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Pr>
                <w:rFonts w:ascii="Times New Roman" w:eastAsia="Times New Roman" w:hAnsi="Times New Roman" w:cs="Times New Roman"/>
                <w:bCs/>
                <w:sz w:val="24"/>
                <w:szCs w:val="24"/>
                <w:lang w:eastAsia="lv-LV"/>
              </w:rPr>
              <w:t>.</w:t>
            </w:r>
          </w:p>
        </w:tc>
        <w:tc>
          <w:tcPr>
            <w:tcW w:w="3990" w:type="dxa"/>
          </w:tcPr>
          <w:p w14:paraId="05E5FB3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mācību noslēgumā un/vai izglītojamiem mainot izglītības iestādi, izzina izglītojamo, absolventu un/vai viņu vecāku vērtējumu par izglītības procesu, izvērtē iegūto informāciju un nepieciešamības gadījumā pilnveido savu darbību </w:t>
            </w:r>
            <w:r>
              <w:rPr>
                <w:rFonts w:ascii="Times New Roman" w:eastAsia="Times New Roman" w:hAnsi="Times New Roman" w:cs="Times New Roman"/>
                <w:bCs/>
                <w:sz w:val="24"/>
                <w:szCs w:val="24"/>
                <w:lang w:eastAsia="lv-LV"/>
              </w:rPr>
              <w:lastRenderedPageBreak/>
              <w:t>atbilstoši saņemtajai atgriezeniskajai saitei.</w:t>
            </w:r>
          </w:p>
        </w:tc>
        <w:tc>
          <w:tcPr>
            <w:tcW w:w="3989" w:type="dxa"/>
          </w:tcPr>
          <w:p w14:paraId="62E2373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mācību noslēgumā izzina absolventu un/vai viņu vecāku vērtējumu par mācībām, izvērtē iegūto informāciju un nepieciešamības gadījumā pilnveido savu darbību atbilstoši saņemtajai atgriezeniskajai saitei.</w:t>
            </w:r>
          </w:p>
        </w:tc>
        <w:tc>
          <w:tcPr>
            <w:tcW w:w="3990" w:type="dxa"/>
          </w:tcPr>
          <w:p w14:paraId="1B6CAC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mācību noslēgumā izzina absolventu un/vai viņu vecāku vērtējumu par mācībām, izvērtē vai daļēji izvērtē iegūto informāciju, bet turpina strādāt ar tiem pašiem trūkumiem, uz kuriem norāda absolventi un/vai viņu vecāki.</w:t>
            </w:r>
          </w:p>
        </w:tc>
      </w:tr>
      <w:tr w:rsidR="007D72A9" w14:paraId="43782C62" w14:textId="77777777" w:rsidTr="00246F08">
        <w:tc>
          <w:tcPr>
            <w:tcW w:w="1553" w:type="dxa"/>
          </w:tcPr>
          <w:p w14:paraId="576BFEAC" w14:textId="04466E18" w:rsidR="007D72A9" w:rsidRDefault="00AF331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1A2B35">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Pr>
                <w:rFonts w:ascii="Times New Roman" w:eastAsia="Times New Roman" w:hAnsi="Times New Roman" w:cs="Times New Roman"/>
                <w:bCs/>
                <w:sz w:val="24"/>
                <w:szCs w:val="24"/>
                <w:lang w:eastAsia="lv-LV"/>
              </w:rPr>
              <w:t>.</w:t>
            </w:r>
          </w:p>
        </w:tc>
        <w:tc>
          <w:tcPr>
            <w:tcW w:w="3990" w:type="dxa"/>
          </w:tcPr>
          <w:p w14:paraId="6515F588" w14:textId="344B5F4F"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w:t>
            </w:r>
          </w:p>
        </w:tc>
        <w:tc>
          <w:tcPr>
            <w:tcW w:w="3989" w:type="dxa"/>
          </w:tcPr>
          <w:p w14:paraId="1679559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vērojama minimāla izglītojamo mācību pārtraukšana pirmā mācību gada laikā pēc mācību uzsākšanas. Arī turpmākajos gados mācību pārtraukšana ir neliela, un tā nav saistīta ar izglītības iestādes darba kvalitāti, bet ar atsevišķiem gadījumiem, kuri norāda uz pamatotiem iemesliem izglītības iestādes maiņai (piemēram, dzīvesvietas maiņa u.tml.) vai arī vecāku vai izglītojamā izvēli turpināt izglītības ieguvi cita veida izglītības iestādē subjektīvu vai objektīvu iemeslu dēļ (piemēram, neatbilstošas profesijas izvēle, izglītības iestādes specializācija vai plašākas iespējas izglītības ieguvei, bezmaksas transports u.tml.).</w:t>
            </w:r>
          </w:p>
        </w:tc>
        <w:tc>
          <w:tcPr>
            <w:tcW w:w="3990" w:type="dxa"/>
          </w:tcPr>
          <w:p w14:paraId="47D4A2D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regulāri vērojama izglītojamo mācību pārtraukšana pirmā mācību gada laikā pēc mācību uzsākšanas, ko izglītības iestāde uzskata par pašsaprotamu un tai nav pierādījumu, ka tas nav saistīts ar izglītības iestādes darba kvalitāti. Izglītības iestāde neizzina izglītojamo un viņu vecāku iemeslus izglītības iestādes maiņai.</w:t>
            </w:r>
          </w:p>
        </w:tc>
      </w:tr>
    </w:tbl>
    <w:p w14:paraId="41F1F3A0" w14:textId="77777777" w:rsidR="003B3326" w:rsidRDefault="003B3326"/>
    <w:p w14:paraId="18D63FB9" w14:textId="77777777" w:rsidR="007D72A9" w:rsidRDefault="007D72A9">
      <w:pPr>
        <w:spacing w:after="0" w:line="240" w:lineRule="auto"/>
        <w:jc w:val="both"/>
        <w:outlineLvl w:val="0"/>
        <w:rPr>
          <w:rFonts w:ascii="Times New Roman" w:eastAsia="Times New Roman" w:hAnsi="Times New Roman" w:cs="Times New Roman"/>
          <w:bCs/>
          <w:sz w:val="28"/>
          <w:szCs w:val="28"/>
          <w:lang w:eastAsia="lv-LV"/>
        </w:rPr>
      </w:pPr>
    </w:p>
    <w:p w14:paraId="6E5748C9" w14:textId="4900BBDE" w:rsidR="007D72A9" w:rsidRDefault="00172ECD">
      <w:pPr>
        <w:spacing w:after="0" w:line="240" w:lineRule="auto"/>
        <w:jc w:val="both"/>
        <w:outlineLvl w:val="0"/>
        <w:rPr>
          <w:rFonts w:ascii="Times New Roman" w:eastAsia="Times New Roman" w:hAnsi="Times New Roman" w:cs="Times New Roman"/>
          <w:b/>
          <w:sz w:val="24"/>
          <w:szCs w:val="24"/>
          <w:lang w:eastAsia="lv-LV"/>
        </w:rPr>
      </w:pPr>
      <w:r w:rsidRPr="00423757">
        <w:rPr>
          <w:rFonts w:ascii="Times New Roman" w:eastAsia="Times New Roman" w:hAnsi="Times New Roman" w:cs="Times New Roman"/>
          <w:b/>
          <w:sz w:val="24"/>
          <w:szCs w:val="24"/>
          <w:lang w:eastAsia="lv-LV"/>
        </w:rPr>
        <w:t>2.</w:t>
      </w:r>
      <w:r w:rsidR="001A2B35">
        <w:rPr>
          <w:rFonts w:ascii="Times New Roman" w:eastAsia="Times New Roman" w:hAnsi="Times New Roman" w:cs="Times New Roman"/>
          <w:b/>
          <w:sz w:val="24"/>
          <w:szCs w:val="24"/>
          <w:lang w:eastAsia="lv-LV"/>
        </w:rPr>
        <w:t>5</w:t>
      </w:r>
      <w:r w:rsidRPr="00423757">
        <w:rPr>
          <w:rFonts w:ascii="Times New Roman" w:eastAsia="Times New Roman" w:hAnsi="Times New Roman" w:cs="Times New Roman"/>
          <w:b/>
          <w:sz w:val="24"/>
          <w:szCs w:val="24"/>
          <w:lang w:eastAsia="lv-LV"/>
        </w:rPr>
        <w:t xml:space="preserve">. </w:t>
      </w:r>
      <w:r w:rsidR="007443E3" w:rsidRPr="00423757">
        <w:rPr>
          <w:rFonts w:ascii="Times New Roman" w:eastAsia="Times New Roman" w:hAnsi="Times New Roman" w:cs="Times New Roman"/>
          <w:b/>
          <w:sz w:val="24"/>
          <w:szCs w:val="24"/>
          <w:lang w:eastAsia="lv-LV"/>
        </w:rPr>
        <w:t>Kritērijs – MĀCĪŠANA UN MĀCĪŠANĀS</w:t>
      </w:r>
    </w:p>
    <w:p w14:paraId="65F86F1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06CB3368" w14:textId="4D2FE08B"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11DDA4E2" w14:textId="77777777" w:rsidR="001A2B35" w:rsidRDefault="007443E3" w:rsidP="001A2B3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eastAsia="Times New Roman" w:hAnsi="Times New Roman" w:cs="Times New Roman"/>
          <w:bCs/>
          <w:sz w:val="24"/>
          <w:szCs w:val="24"/>
          <w:lang w:eastAsia="lv-LV"/>
        </w:rPr>
        <w:t>Izglītības iestādes izveidotā sistēma datu ieguvei par mācīšanas un mācīšanās kvalitāti un tās pilnveidei;</w:t>
      </w:r>
    </w:p>
    <w:p w14:paraId="6151DD7C" w14:textId="77777777" w:rsidR="001A2B35" w:rsidRPr="001A2B35" w:rsidRDefault="007443E3" w:rsidP="001A2B3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hAnsi="Times New Roman" w:cs="Times New Roman"/>
          <w:sz w:val="24"/>
          <w:szCs w:val="24"/>
        </w:rPr>
        <w:t>Izglītības procesa īstenošanas kvalitāte attālinātajās mācībās (tiek izvērtēts visu veidu izglītības iestādēs attālinātajās mācībās);</w:t>
      </w:r>
    </w:p>
    <w:p w14:paraId="5485CD40" w14:textId="77777777" w:rsidR="001A2B35" w:rsidRPr="001A2B35" w:rsidRDefault="007443E3" w:rsidP="001A2B3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hAnsi="Times New Roman" w:cs="Times New Roman"/>
          <w:sz w:val="24"/>
          <w:szCs w:val="24"/>
        </w:rPr>
        <w:t>Mācību sasniegumu vērtēšanas kārtība;</w:t>
      </w:r>
    </w:p>
    <w:p w14:paraId="5D5BFB4E" w14:textId="77777777" w:rsidR="001A2B35" w:rsidRPr="001A2B35" w:rsidRDefault="007443E3" w:rsidP="001A2B3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hAnsi="Times New Roman" w:cs="Times New Roman"/>
          <w:sz w:val="24"/>
          <w:szCs w:val="24"/>
        </w:rPr>
        <w:t>Izglītības iestādes individualizēta un/vai personalizēta atbalsta sniegšana izglītojamiem;</w:t>
      </w:r>
    </w:p>
    <w:p w14:paraId="24BB0CC9" w14:textId="7944BEE3" w:rsidR="007D72A9" w:rsidRPr="001A2B35" w:rsidRDefault="007443E3" w:rsidP="001A2B35">
      <w:pPr>
        <w:pStyle w:val="Sarakstarindkopa"/>
        <w:numPr>
          <w:ilvl w:val="2"/>
          <w:numId w:val="23"/>
        </w:numPr>
        <w:spacing w:after="0" w:line="240" w:lineRule="auto"/>
        <w:jc w:val="both"/>
        <w:outlineLvl w:val="0"/>
        <w:rPr>
          <w:rFonts w:ascii="Times New Roman" w:eastAsia="Times New Roman" w:hAnsi="Times New Roman" w:cs="Times New Roman"/>
          <w:bCs/>
          <w:sz w:val="24"/>
          <w:szCs w:val="24"/>
          <w:lang w:eastAsia="lv-LV"/>
        </w:rPr>
      </w:pPr>
      <w:r w:rsidRPr="001A2B35">
        <w:rPr>
          <w:rFonts w:ascii="Times New Roman" w:hAnsi="Times New Roman" w:cs="Times New Roman"/>
          <w:sz w:val="24"/>
          <w:szCs w:val="24"/>
        </w:rPr>
        <w:t>Izglītības procesa īstenošana pirmsskolas izglītības iestādē vai pirmsskolas izglītības programmā (tiek izvērtēts tikai vispārējās izglītības iestādēs, kurās tiek īstenota pirmsskolas izglītības programma).</w:t>
      </w:r>
    </w:p>
    <w:p w14:paraId="36E644FA"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3522" w:type="dxa"/>
        <w:tblInd w:w="-572" w:type="dxa"/>
        <w:tblLayout w:type="fixed"/>
        <w:tblLook w:val="04A0" w:firstRow="1" w:lastRow="0" w:firstColumn="1" w:lastColumn="0" w:noHBand="0" w:noVBand="1"/>
      </w:tblPr>
      <w:tblGrid>
        <w:gridCol w:w="1556"/>
        <w:gridCol w:w="3959"/>
        <w:gridCol w:w="4025"/>
        <w:gridCol w:w="3982"/>
      </w:tblGrid>
      <w:tr w:rsidR="007D72A9" w14:paraId="41AD7934" w14:textId="77777777" w:rsidTr="00982CF1">
        <w:tc>
          <w:tcPr>
            <w:tcW w:w="1556" w:type="dxa"/>
          </w:tcPr>
          <w:p w14:paraId="3AF0E90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727E8C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3959" w:type="dxa"/>
          </w:tcPr>
          <w:p w14:paraId="611A58E9"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AD1C01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25" w:type="dxa"/>
          </w:tcPr>
          <w:p w14:paraId="6BC2AC8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660F0FD"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3982" w:type="dxa"/>
          </w:tcPr>
          <w:p w14:paraId="7009D3D4"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4410558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54E3AAEA" w14:textId="77777777" w:rsidTr="00982CF1">
        <w:tc>
          <w:tcPr>
            <w:tcW w:w="1556" w:type="dxa"/>
          </w:tcPr>
          <w:p w14:paraId="370F87F9" w14:textId="1531204B"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1A2B3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.1.</w:t>
            </w:r>
          </w:p>
        </w:tc>
        <w:tc>
          <w:tcPr>
            <w:tcW w:w="3959" w:type="dxa"/>
          </w:tcPr>
          <w:p w14:paraId="69E02B4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mērķtiecīga sistēma mācīšanas un mācīšanās procesa kvalitātes izvērtēšanai un pilnveidei visās īstenotajās izglītības programmās. Izglītības iestādē katru semestri tiek veikta mācību stundu/nodarbību vērošana ne mazāk kā 40% pedagogu, lai iegūtu objektīvu informāciju par mācīšanas un mācīšanās procesa kvalitāti, tai skaitā dati un informācija tiek iegūti pedagogu savstarpējā mācību stundu vērošanā. Iegūtā informācija tiek apkopota un analizēta, tās rezultātā veicot izglītības iestādes darba pilnveides pasākumus. Akreditācijas laikā iegūtie dati un informācija apstiprina izglītības iestādes iegūtos mācību stundu / nodarbību vērojumu rezultātus iepriekšējā mācību gadā un aktuālajā mācību gadā.</w:t>
            </w:r>
          </w:p>
        </w:tc>
        <w:tc>
          <w:tcPr>
            <w:tcW w:w="4025" w:type="dxa"/>
          </w:tcPr>
          <w:p w14:paraId="57E8479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ir izveidota / tiek veidota mērķtiecīga sistēma mācīšanas un mācīšanās procesa kvalitātes izvērtēšanai un pilnveidei. Izglītības iestādē katru semestri tiek veikta mācību stundu/nodarbību vērošana ne mazāk kā 20% pedagogu, lai iegūtu objektīvu informāciju par mācīšanas un mācīšanās procesa kvalitāti, ko pamatā veic izglītības iestādes administrācija / vadība, dažkārt pedagogi savstarpējā stundu vērošanā. Akreditācijas laikā iegūtie dati un informācija lielākoties apstiprina izglītības iestādes iegūtos mācību stundu / nodarbību vērojumu rezultātus iepriekšējā mācību gadā un aktuālajā mācību gadā.</w:t>
            </w:r>
          </w:p>
        </w:tc>
        <w:tc>
          <w:tcPr>
            <w:tcW w:w="3982" w:type="dxa"/>
          </w:tcPr>
          <w:p w14:paraId="0510143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iestādē katru semestri tiek veikta mācību stundu/nodarbību vērošana ne mazāk kā 10% pedagogu, lai iegūtu informāciju par mācīšanas un mācīšanās procesa kvalitāti, ko veic izglītības iestādes administrācija / vadība. Pedagogu savstarpējā mācību stundu vērošana notiek reti. Akreditācijas laikā iegūtie dati un informācija daļēji apstiprina  izglītības iestādes iegūtos mācību stundu / nodarbību vērojumu rezultātus iepriekšējā mācību gadā un aktuālajā mācību gadā vai arī tie ir būtiski atšķirīgi no izglītības iestādes iegūtajiem datiem un informācijas.</w:t>
            </w:r>
          </w:p>
        </w:tc>
      </w:tr>
      <w:tr w:rsidR="007D72A9" w14:paraId="697CE461" w14:textId="77777777" w:rsidTr="00982CF1">
        <w:tc>
          <w:tcPr>
            <w:tcW w:w="1556" w:type="dxa"/>
          </w:tcPr>
          <w:p w14:paraId="60EE3483" w14:textId="4B6FFB10"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1A2B3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8E0940">
              <w:rPr>
                <w:rFonts w:ascii="Times New Roman" w:eastAsia="Times New Roman" w:hAnsi="Times New Roman" w:cs="Times New Roman"/>
                <w:bCs/>
                <w:sz w:val="24"/>
                <w:szCs w:val="24"/>
                <w:lang w:eastAsia="lv-LV"/>
              </w:rPr>
              <w:t>2</w:t>
            </w:r>
            <w:r w:rsidR="004D3441">
              <w:rPr>
                <w:rFonts w:ascii="Times New Roman" w:eastAsia="Times New Roman" w:hAnsi="Times New Roman" w:cs="Times New Roman"/>
                <w:bCs/>
                <w:sz w:val="24"/>
                <w:szCs w:val="24"/>
                <w:lang w:eastAsia="lv-LV"/>
              </w:rPr>
              <w:t>.</w:t>
            </w:r>
          </w:p>
        </w:tc>
        <w:tc>
          <w:tcPr>
            <w:tcW w:w="3959" w:type="dxa"/>
          </w:tcPr>
          <w:p w14:paraId="2D617B6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izveidojusi sistēmu attālināto mācību īstenošanai, kura ir zināma un izprotama visām iesaistītajām pusēm. Visi pedagogi kopīgi plāno izglītības satura apguvi pa klasēm/grupām, pielāgo izglītības procesā sasniedzamos rezultātus un pēc nepieciešamības samazina izglītības satura apguvi, tiek ņemtas vērā izglītojamo iespējas apgūt tēmas attālināti, ir pieejamas ne mazāk kā 30% tiešsaistes mācību stundas / nodarbības, pēc nepieciešamības individuālās un/vai grupu konsultācijas, tiek pielāgots mācību </w:t>
            </w:r>
            <w:r>
              <w:rPr>
                <w:rFonts w:ascii="Times New Roman" w:eastAsia="Times New Roman" w:hAnsi="Times New Roman" w:cs="Times New Roman"/>
                <w:bCs/>
                <w:sz w:val="24"/>
                <w:szCs w:val="24"/>
                <w:lang w:eastAsia="lv-LV"/>
              </w:rPr>
              <w:lastRenderedPageBreak/>
              <w:t>stundu saraksts. Pedagogi sniedz dažādu atgriezenisko saiti izglītojamiem, ņemot vērā izglītojamo mācīšanās vajadzības un sniegtās atgriezeniskās saites efektivitāti. Tiek pielāgota summatīvā vērtēšana, lai iegūtie rezultāti būtu objektīvi.</w:t>
            </w:r>
          </w:p>
        </w:tc>
        <w:tc>
          <w:tcPr>
            <w:tcW w:w="4025" w:type="dxa"/>
          </w:tcPr>
          <w:p w14:paraId="0FC70066"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lielākā daļa pedagogi kopīgi plāno izglītības satura apguvi, pielāgojot sasniedzamos rezultātus, pēc nepieciešamības samazinot izglītības satura apguvi. Pedagogi un izglītojamie izprot attālinātā mācību procesa iezīmes, tai skaitā tiek pielāgots mācību stundu saraksts, nodrošinot ne mazāk kā 30% mācību stundu / nodarbību tiešsaistē. Pedagogi sniedz atgriezenisko saiti izglītojamiem, lielākoties ņemot vērā izglītojamo mācīšanās vajadzības, atgriezeniskās saites sniegšana mēdz </w:t>
            </w:r>
            <w:r>
              <w:rPr>
                <w:rFonts w:ascii="Times New Roman" w:eastAsia="Times New Roman" w:hAnsi="Times New Roman" w:cs="Times New Roman"/>
                <w:bCs/>
                <w:sz w:val="24"/>
                <w:szCs w:val="24"/>
                <w:lang w:eastAsia="lv-LV"/>
              </w:rPr>
              <w:lastRenderedPageBreak/>
              <w:t>būt vienveidīga dažādos mācību priekšmetos, ne vienmēr izvērtējot tās efektivitāti. Izglītojamiem ir pieejamas individuālās konsultācijas pēc nepieciešamības. Summatīvā vērtēšana lielākoties ir objektīva, ko apliecina pedagogi un izglītojamie.</w:t>
            </w:r>
          </w:p>
        </w:tc>
        <w:tc>
          <w:tcPr>
            <w:tcW w:w="3982" w:type="dxa"/>
          </w:tcPr>
          <w:p w14:paraId="6066F97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īstenotajās attālinātajās mācībās puse vai mazāk pedagogi plāno mācību satura apguvi kopīgi. Izglītības procesā sasniedzamie rezultāti un mācību darba organizācija tiek daļēji pielāgoti vai netiek pielāgoti, ņemot vērā attālinātā mācību procesa iezīmes (piemēram, nepietiekami tiek samazināta izglītības satura apguve, nav atbilstoši pielāgots mācību stundu / nodarbību saraksts, nepietiekams vai pārāk liels tiešsaistes nodarbību / mācību stundu saraksts u.tml.). Pedagogi sniedz vienveidīgu atgriezenisko saiti, neizvērtējot tās </w:t>
            </w:r>
            <w:r>
              <w:rPr>
                <w:rFonts w:ascii="Times New Roman" w:eastAsia="Times New Roman" w:hAnsi="Times New Roman" w:cs="Times New Roman"/>
                <w:bCs/>
                <w:sz w:val="24"/>
                <w:szCs w:val="24"/>
                <w:lang w:eastAsia="lv-LV"/>
              </w:rPr>
              <w:lastRenderedPageBreak/>
              <w:t>efektivitāti. Izglītojamiem nav pieejamas individuālās un/vai grupu konsultācijas. Summatīvā vērtēšana netiek atbilstoši pielāgota un ir tikai daļēji objektīva, ko apliecina pedagogi un izglītojamie.</w:t>
            </w:r>
          </w:p>
        </w:tc>
      </w:tr>
      <w:tr w:rsidR="007D72A9" w14:paraId="557651FF" w14:textId="77777777" w:rsidTr="00982CF1">
        <w:tc>
          <w:tcPr>
            <w:tcW w:w="1556" w:type="dxa"/>
          </w:tcPr>
          <w:p w14:paraId="141A7AEC" w14:textId="6280A918"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1A2B3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8E0940">
              <w:rPr>
                <w:rFonts w:ascii="Times New Roman" w:eastAsia="Times New Roman" w:hAnsi="Times New Roman" w:cs="Times New Roman"/>
                <w:bCs/>
                <w:sz w:val="24"/>
                <w:szCs w:val="24"/>
                <w:lang w:eastAsia="lv-LV"/>
              </w:rPr>
              <w:t>3</w:t>
            </w:r>
            <w:r w:rsidR="004D3441">
              <w:rPr>
                <w:rFonts w:ascii="Times New Roman" w:eastAsia="Times New Roman" w:hAnsi="Times New Roman" w:cs="Times New Roman"/>
                <w:bCs/>
                <w:sz w:val="24"/>
                <w:szCs w:val="24"/>
                <w:lang w:eastAsia="lv-LV"/>
              </w:rPr>
              <w:t>.</w:t>
            </w:r>
          </w:p>
        </w:tc>
        <w:tc>
          <w:tcPr>
            <w:tcW w:w="3959" w:type="dxa"/>
          </w:tcPr>
          <w:p w14:paraId="56EA5F9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iesaistoties dažādām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(piemēram, administrācijai, pedagogiem, izglītojamiem, vecākiem), ir izstrādājusi mācību sasniegumu vērtēšanas kārtību, kas nodrošina katra izglītojamā izaugsmi. Tā ir sistēmiska, iekļaujoša, atklāta un metodiski daudzveidīga. Pedagogi lielākoties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 pedagogi citām izglītības iestādēm piedāvā un popularizē savu pieredzi, kā sekmīgi izmantot mācību sasniegumu vērtēšanu, lai sasniegtu mācību un audzināšanas mērķus.</w:t>
            </w:r>
          </w:p>
        </w:tc>
        <w:tc>
          <w:tcPr>
            <w:tcW w:w="4025" w:type="dxa"/>
          </w:tcPr>
          <w:p w14:paraId="7862E67E"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sekmīgi risina problēmsituācijas, kuras rodas saistībā ar mācību sasniegumu vērtēšanu.</w:t>
            </w:r>
          </w:p>
        </w:tc>
        <w:tc>
          <w:tcPr>
            <w:tcW w:w="3982" w:type="dxa"/>
          </w:tcPr>
          <w:p w14:paraId="0531758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nepieciešams pilnveidot mācību sasniegumu vērtēšanas kārtību, lai tā pilnībā nodrošinātu katra izglītojamā izaugsmi un būtu sistēmiska, iekļaujoša, atklāta un metodiski daudzveidīga. Pedagogi atšķirīgi izprot mācību sasniegumu vērtēšanas kārtību. Izglītojamie un vecāki ir informēti par mācību sasniegumu vērtēšanas kārtību, tai skaitā par iespējām uzlabot sniegumu, bet nepilnīgi izprot </w:t>
            </w:r>
            <w:proofErr w:type="spellStart"/>
            <w:r>
              <w:rPr>
                <w:rFonts w:ascii="Times New Roman" w:eastAsia="Times New Roman" w:hAnsi="Times New Roman" w:cs="Times New Roman"/>
                <w:bCs/>
                <w:sz w:val="24"/>
                <w:szCs w:val="24"/>
                <w:lang w:eastAsia="lv-LV"/>
              </w:rPr>
              <w:t>formatīvās</w:t>
            </w:r>
            <w:proofErr w:type="spellEnd"/>
            <w:r>
              <w:rPr>
                <w:rFonts w:ascii="Times New Roman" w:eastAsia="Times New Roman" w:hAnsi="Times New Roman" w:cs="Times New Roman"/>
                <w:bCs/>
                <w:sz w:val="24"/>
                <w:szCs w:val="24"/>
                <w:lang w:eastAsia="lv-LV"/>
              </w:rPr>
              <w:t xml:space="preserve"> un </w:t>
            </w:r>
            <w:proofErr w:type="spellStart"/>
            <w:r>
              <w:rPr>
                <w:rFonts w:ascii="Times New Roman" w:eastAsia="Times New Roman" w:hAnsi="Times New Roman" w:cs="Times New Roman"/>
                <w:bCs/>
                <w:sz w:val="24"/>
                <w:szCs w:val="24"/>
                <w:lang w:eastAsia="lv-LV"/>
              </w:rPr>
              <w:t>summatīvās</w:t>
            </w:r>
            <w:proofErr w:type="spellEnd"/>
            <w:r>
              <w:rPr>
                <w:rFonts w:ascii="Times New Roman" w:eastAsia="Times New Roman" w:hAnsi="Times New Roman" w:cs="Times New Roman"/>
                <w:bCs/>
                <w:sz w:val="24"/>
                <w:szCs w:val="24"/>
                <w:lang w:eastAsia="lv-LV"/>
              </w:rPr>
              <w:t xml:space="preserve"> vērtēšanas atšķirības un sasniedzamos rezultātus. Izglītības iestādes vadība ne vienmēr sekmīgi risina problēmsituācijas, kuras rodas saistībā ar mācību sasniegumu vērtēšanu.</w:t>
            </w:r>
          </w:p>
        </w:tc>
      </w:tr>
      <w:tr w:rsidR="007D72A9" w14:paraId="19EFA5BD" w14:textId="77777777" w:rsidTr="00982CF1">
        <w:tc>
          <w:tcPr>
            <w:tcW w:w="1556" w:type="dxa"/>
          </w:tcPr>
          <w:p w14:paraId="373485F2" w14:textId="4C1C1742"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w:t>
            </w:r>
            <w:r w:rsidR="001A2B35">
              <w:rPr>
                <w:rFonts w:ascii="Times New Roman" w:eastAsia="Times New Roman" w:hAnsi="Times New Roman" w:cs="Times New Roman"/>
                <w:bCs/>
                <w:sz w:val="24"/>
                <w:szCs w:val="24"/>
                <w:lang w:eastAsia="lv-LV"/>
              </w:rPr>
              <w:t>5</w:t>
            </w:r>
            <w:r w:rsidR="004D3441">
              <w:rPr>
                <w:rFonts w:ascii="Times New Roman" w:eastAsia="Times New Roman" w:hAnsi="Times New Roman" w:cs="Times New Roman"/>
                <w:bCs/>
                <w:sz w:val="24"/>
                <w:szCs w:val="24"/>
                <w:lang w:eastAsia="lv-LV"/>
              </w:rPr>
              <w:t>.</w:t>
            </w:r>
            <w:r w:rsidR="005F4D11">
              <w:rPr>
                <w:rFonts w:ascii="Times New Roman" w:eastAsia="Times New Roman" w:hAnsi="Times New Roman" w:cs="Times New Roman"/>
                <w:bCs/>
                <w:sz w:val="24"/>
                <w:szCs w:val="24"/>
                <w:lang w:eastAsia="lv-LV"/>
              </w:rPr>
              <w:t>4</w:t>
            </w:r>
            <w:r w:rsidR="004D3441">
              <w:rPr>
                <w:rFonts w:ascii="Times New Roman" w:eastAsia="Times New Roman" w:hAnsi="Times New Roman" w:cs="Times New Roman"/>
                <w:bCs/>
                <w:sz w:val="24"/>
                <w:szCs w:val="24"/>
                <w:lang w:eastAsia="lv-LV"/>
              </w:rPr>
              <w:t>.</w:t>
            </w:r>
          </w:p>
        </w:tc>
        <w:tc>
          <w:tcPr>
            <w:tcW w:w="3959" w:type="dxa"/>
          </w:tcPr>
          <w:p w14:paraId="7503546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ir sistēma, kā tiek diagnosticēts un sniegts individualizēts un/vai personalizēts atbalsts izglītojamiem. Tās nodrošināšanā aktīvi sadarbojas pedagogi, atbalsta personāls un vecāki. Atbalsts atbilstoši </w:t>
            </w:r>
            <w:r>
              <w:rPr>
                <w:rFonts w:ascii="Times New Roman" w:eastAsia="Times New Roman" w:hAnsi="Times New Roman" w:cs="Times New Roman"/>
                <w:bCs/>
                <w:sz w:val="24"/>
                <w:szCs w:val="24"/>
                <w:lang w:eastAsia="lv-LV"/>
              </w:rPr>
              <w:lastRenderedPageBreak/>
              <w:t xml:space="preserve">viņu spējām un vajadzībām ir pieejams dažādiem izglītojamiem. Pedagogi sadarbojas ar atbalsta personālu, plānojot un īstenojot ikdienas mācību un audzināšanas procesu, apkopo informāciju par izglītojamiem, sniedz informāciju un ieteikumus par to, kā iespējams sasniegt labus rezultātus, viens otram, dažkārt arī vecākiem, pēc nepieciešamības pielāgo mācības konkrētiem izglītojamiem. Informācija par izglītojamiem, kam tiek sniegts atbalsts,  tiek apkopota, to veic atbalsta personāls un/vai izglītības iestādes noteiktā atbildīgā persona (piemēram, klases/grupas audzinātājs). Izglītības iestāde regulāri izvērtē sniegtā atbalsta efektivitāti, pilnveido atbalsta sistēmu. </w:t>
            </w:r>
          </w:p>
        </w:tc>
        <w:tc>
          <w:tcPr>
            <w:tcW w:w="4025" w:type="dxa"/>
          </w:tcPr>
          <w:p w14:paraId="1BC8E14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ir sistēma, kā tiek diagnosticēts un sniegts individualizēts un/vai personalizēts atbalsts izglītojamiem. Tās nodrošināšanā iesaistās pedagogi un atbalsta personāls, tomēr atbalsts pamatā tiek nodrošināts </w:t>
            </w:r>
            <w:r>
              <w:rPr>
                <w:rFonts w:ascii="Times New Roman" w:eastAsia="Times New Roman" w:hAnsi="Times New Roman" w:cs="Times New Roman"/>
                <w:bCs/>
                <w:sz w:val="24"/>
                <w:szCs w:val="24"/>
                <w:lang w:eastAsia="lv-LV"/>
              </w:rPr>
              <w:lastRenderedPageBreak/>
              <w:t>izglītojamiem ar speciālām vajadzībām vai izglītojamiem ar mācīšanās 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w:t>
            </w:r>
          </w:p>
        </w:tc>
        <w:tc>
          <w:tcPr>
            <w:tcW w:w="3982" w:type="dxa"/>
          </w:tcPr>
          <w:p w14:paraId="0478660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iestādē tiek diagnosticēts un sniegts individualizēts un/vai personalizēts atbalsts izglītojamiem, bet tas nav sistēmisks. Atbalsta nodrošināšanā iesaistās pedagogi, dažreiz atbalsta personāls, tomēr </w:t>
            </w:r>
            <w:r>
              <w:rPr>
                <w:rFonts w:ascii="Times New Roman" w:eastAsia="Times New Roman" w:hAnsi="Times New Roman" w:cs="Times New Roman"/>
                <w:bCs/>
                <w:sz w:val="24"/>
                <w:szCs w:val="24"/>
                <w:lang w:eastAsia="lv-LV"/>
              </w:rPr>
              <w:lastRenderedPageBreak/>
              <w:t>ierobežotā personāla skaita vai profesionālās kapacitātes trūkuma dēļ atbalsts tiek nodrošināts nepilnīgi. Gadījumos, kad izglītības iestādē ir pieejams atbalsta personāls, pedagogi ikdienas mācību un audzināšanas procesā daļēji sekmīgi sadarbojas ar atbalsta personālu, pedagogi ne vienmēr ņem vērā atbalsta personāla sniegto informāciju un ieteikumus, tikai daļēji pielāgo mācības konkrētiem izglītojamiem. Informācija par izglītojamiem, kam tiek sniegts atbalsts,  tiek apkopota, to veic atbalsta personāls vai izglītības iestādes noteiktā atbildīgā persona (piemēram, klases/grupas audzinātājs), tomēr nepieciešamie uzlabojumi atbalsta sistēmā netiek ieviesti pietiekami efektīvi un/vai savlaicīgi.</w:t>
            </w:r>
          </w:p>
        </w:tc>
      </w:tr>
      <w:tr w:rsidR="007D72A9" w14:paraId="760A6252" w14:textId="77777777" w:rsidTr="00982CF1">
        <w:tc>
          <w:tcPr>
            <w:tcW w:w="1556" w:type="dxa"/>
          </w:tcPr>
          <w:p w14:paraId="73BD5627" w14:textId="7BA54EA9" w:rsidR="007D72A9" w:rsidRDefault="00F91D06">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2.</w:t>
            </w:r>
            <w:r w:rsidR="001A2B35">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r w:rsidR="005F4D11">
              <w:rPr>
                <w:rFonts w:ascii="Times New Roman" w:eastAsia="Times New Roman" w:hAnsi="Times New Roman" w:cs="Times New Roman"/>
                <w:bCs/>
                <w:sz w:val="24"/>
                <w:szCs w:val="24"/>
                <w:lang w:eastAsia="lv-LV"/>
              </w:rPr>
              <w:t>5</w:t>
            </w:r>
            <w:r w:rsidR="00C26251">
              <w:rPr>
                <w:rFonts w:ascii="Times New Roman" w:eastAsia="Times New Roman" w:hAnsi="Times New Roman" w:cs="Times New Roman"/>
                <w:bCs/>
                <w:sz w:val="24"/>
                <w:szCs w:val="24"/>
                <w:lang w:eastAsia="lv-LV"/>
              </w:rPr>
              <w:t>.</w:t>
            </w:r>
          </w:p>
        </w:tc>
        <w:tc>
          <w:tcPr>
            <w:tcW w:w="3959" w:type="dxa"/>
          </w:tcPr>
          <w:p w14:paraId="419EFAA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ir pilnībā ieviesusi lietpratībā balstīto mācību saturu un regulāri izvērtē tā īstenošanas efektivitāti pirmsskolas izglītības iestādē vai pirmsskolas izglītības programmā, sistēmiski apkopo savu pieredzi un dalās ar to ar citām izglītības iestādēm. Pedagogi kopīgi plāno izglītības satura apguvi, īsteno mācību nodarbības dienas garumā. Pedagogiem ir izpratne par lietpratībā balstītā mācību satura iezīmēm, tā ieviešana notiek kvalitatīvi.</w:t>
            </w:r>
          </w:p>
        </w:tc>
        <w:tc>
          <w:tcPr>
            <w:tcW w:w="4025" w:type="dxa"/>
          </w:tcPr>
          <w:p w14:paraId="0B027C1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plāno un ievieš lietpratībā balstīto mācību saturu un izvērtē  tā īstenošanas efektivitāti pirmsskolas izglītības iestādē vai pirmsskolas izglītības programmā. Pedagogi kopīgi plāno izglītības satura apguvi, īsteno mācību nodarbības dienas garumā. Pedagogiem pamatā ir skaidrība par jaunā lietpratībā balstītā mācību satura iezīmēm, tā ieviešana ir kvalitatīva.</w:t>
            </w:r>
          </w:p>
        </w:tc>
        <w:tc>
          <w:tcPr>
            <w:tcW w:w="3982" w:type="dxa"/>
          </w:tcPr>
          <w:p w14:paraId="796014C9" w14:textId="098EF63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formāli plāno un ievieš lietpratībā balstīto mācību saturu pirmsskolas izglītības iestādē vai pirmsskolas izglītības programmā,</w:t>
            </w:r>
            <w:r w:rsidR="003F3914">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tā īstenošanas efektivitāte netiek izvērtēta. Pedagogi plāno izglītības satura apguvi, īsteno mācību nodarbības dienas garumā, bet tikai puse pedagogu norāda, ka viņiem ir skaidrs, kas tieši veicams atšķirīgi no līdzšinējās profesionālās darbības.</w:t>
            </w:r>
          </w:p>
        </w:tc>
      </w:tr>
    </w:tbl>
    <w:p w14:paraId="2532AC24" w14:textId="77777777" w:rsidR="007D72A9" w:rsidRDefault="007D72A9"/>
    <w:p w14:paraId="185448CB" w14:textId="77777777" w:rsidR="00313CFE" w:rsidRDefault="00313CFE">
      <w:pPr>
        <w:spacing w:after="0" w:line="240" w:lineRule="auto"/>
        <w:jc w:val="both"/>
        <w:outlineLvl w:val="0"/>
        <w:rPr>
          <w:rFonts w:ascii="Times New Roman" w:eastAsia="Times New Roman" w:hAnsi="Times New Roman" w:cs="Times New Roman"/>
          <w:b/>
          <w:sz w:val="24"/>
          <w:szCs w:val="24"/>
          <w:lang w:eastAsia="lv-LV"/>
        </w:rPr>
      </w:pPr>
    </w:p>
    <w:p w14:paraId="6AFBEF65" w14:textId="77777777" w:rsidR="00313CFE" w:rsidRDefault="00313CFE">
      <w:pPr>
        <w:spacing w:after="0" w:line="240" w:lineRule="auto"/>
        <w:jc w:val="both"/>
        <w:outlineLvl w:val="0"/>
        <w:rPr>
          <w:rFonts w:ascii="Times New Roman" w:eastAsia="Times New Roman" w:hAnsi="Times New Roman" w:cs="Times New Roman"/>
          <w:b/>
          <w:sz w:val="24"/>
          <w:szCs w:val="24"/>
          <w:lang w:eastAsia="lv-LV"/>
        </w:rPr>
      </w:pPr>
    </w:p>
    <w:p w14:paraId="2402A56A" w14:textId="7B3213C6" w:rsidR="007D72A9" w:rsidRDefault="001A2B35">
      <w:pPr>
        <w:spacing w:after="0" w:line="240" w:lineRule="auto"/>
        <w:jc w:val="both"/>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00074A94" w:rsidRPr="001E3338">
        <w:rPr>
          <w:rFonts w:ascii="Times New Roman" w:eastAsia="Times New Roman" w:hAnsi="Times New Roman" w:cs="Times New Roman"/>
          <w:b/>
          <w:sz w:val="24"/>
          <w:szCs w:val="24"/>
          <w:lang w:eastAsia="lv-LV"/>
        </w:rPr>
        <w:t xml:space="preserve">.3. </w:t>
      </w:r>
      <w:r w:rsidR="007443E3" w:rsidRPr="001E3338">
        <w:rPr>
          <w:rFonts w:ascii="Times New Roman" w:eastAsia="Times New Roman" w:hAnsi="Times New Roman" w:cs="Times New Roman"/>
          <w:b/>
          <w:sz w:val="24"/>
          <w:szCs w:val="24"/>
          <w:lang w:eastAsia="lv-LV"/>
        </w:rPr>
        <w:t>Kritērijs – IZGLĪTĪBAS PROGRAMMU ĪSTENOŠANA</w:t>
      </w:r>
    </w:p>
    <w:p w14:paraId="0D659000"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p w14:paraId="646E2B11" w14:textId="77777777" w:rsidR="00703113" w:rsidRDefault="007443E3" w:rsidP="0070311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Kritērija vērtēšanā tiek ņemti vērā šādi rezultatīvie rādītāji:</w:t>
      </w:r>
    </w:p>
    <w:p w14:paraId="6D1DDA68" w14:textId="2A057DC9" w:rsidR="00F21B9C" w:rsidRDefault="00244533" w:rsidP="005B4C56">
      <w:pPr>
        <w:tabs>
          <w:tab w:val="left" w:pos="1276"/>
        </w:tabs>
        <w:spacing w:after="0" w:line="240" w:lineRule="auto"/>
        <w:ind w:firstLine="426"/>
        <w:jc w:val="both"/>
        <w:outlineLvl w:val="0"/>
        <w:rPr>
          <w:rFonts w:ascii="Times New Roman" w:hAnsi="Times New Roman" w:cs="Times New Roman"/>
          <w:sz w:val="24"/>
          <w:szCs w:val="24"/>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.3.1.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informācijas par tās īstenoto izglītības programmu ievadīšana un aktualizēšana VIIS;</w:t>
      </w:r>
    </w:p>
    <w:p w14:paraId="0120040D" w14:textId="298E0275" w:rsidR="00703113" w:rsidRPr="00F21B9C" w:rsidRDefault="00244533" w:rsidP="00732442">
      <w:pPr>
        <w:spacing w:after="0" w:line="240" w:lineRule="auto"/>
        <w:ind w:firstLine="426"/>
        <w:jc w:val="both"/>
        <w:outlineLvl w:val="0"/>
        <w:rPr>
          <w:rFonts w:ascii="Times New Roman" w:hAnsi="Times New Roman" w:cs="Times New Roman"/>
          <w:sz w:val="24"/>
          <w:szCs w:val="24"/>
        </w:rPr>
      </w:pPr>
      <w:r>
        <w:rPr>
          <w:rFonts w:ascii="Times New Roman" w:hAnsi="Times New Roman" w:cs="Times New Roman"/>
          <w:sz w:val="24"/>
          <w:szCs w:val="24"/>
        </w:rPr>
        <w:t>3</w:t>
      </w:r>
      <w:r w:rsidR="00F21B9C">
        <w:rPr>
          <w:rFonts w:ascii="Times New Roman" w:hAnsi="Times New Roman" w:cs="Times New Roman"/>
          <w:sz w:val="24"/>
          <w:szCs w:val="24"/>
        </w:rPr>
        <w:t xml:space="preserve">.3.2. </w:t>
      </w:r>
      <w:r w:rsidR="00732442">
        <w:rPr>
          <w:rFonts w:ascii="Times New Roman" w:hAnsi="Times New Roman" w:cs="Times New Roman"/>
          <w:sz w:val="24"/>
          <w:szCs w:val="24"/>
        </w:rPr>
        <w:t xml:space="preserve"> </w:t>
      </w:r>
      <w:r w:rsidR="005B4C56">
        <w:rPr>
          <w:rFonts w:ascii="Times New Roman" w:hAnsi="Times New Roman" w:cs="Times New Roman"/>
          <w:sz w:val="24"/>
          <w:szCs w:val="24"/>
        </w:rPr>
        <w:t xml:space="preserve"> </w:t>
      </w:r>
      <w:r w:rsidR="007443E3" w:rsidRPr="00703113">
        <w:rPr>
          <w:rFonts w:ascii="Times New Roman" w:hAnsi="Times New Roman" w:cs="Times New Roman"/>
          <w:sz w:val="24"/>
          <w:szCs w:val="24"/>
        </w:rPr>
        <w:t>Izglītības iestādes īstenotās izglītības programmas atbilstība tiesību aktos noteiktajām prasībām, aktualitāte un mūsdienīgums;</w:t>
      </w:r>
    </w:p>
    <w:p w14:paraId="06C53E4F" w14:textId="6B140B62" w:rsidR="00703113" w:rsidRDefault="00244533"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.3.3. </w:t>
      </w:r>
      <w:r w:rsidR="00D96B1C">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 xml:space="preserve">Izglītības programmas īstenošanā iesaistīto izpratne par izglītības programmas mērķiem un 1-3 gadu laikā sasniedzamajiem </w:t>
      </w:r>
      <w:r w:rsidR="00732442">
        <w:rPr>
          <w:rFonts w:ascii="Times New Roman" w:hAnsi="Times New Roman" w:cs="Times New Roman"/>
          <w:sz w:val="24"/>
          <w:szCs w:val="24"/>
        </w:rPr>
        <w:t xml:space="preserve"> </w:t>
      </w:r>
      <w:r w:rsidR="007443E3" w:rsidRPr="00703113">
        <w:rPr>
          <w:rFonts w:ascii="Times New Roman" w:hAnsi="Times New Roman" w:cs="Times New Roman"/>
          <w:sz w:val="24"/>
          <w:szCs w:val="24"/>
        </w:rPr>
        <w:t>rezultātiem;</w:t>
      </w:r>
    </w:p>
    <w:p w14:paraId="45C31751" w14:textId="224F7AC2" w:rsidR="00703113" w:rsidRDefault="0024453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.3.4.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pedagogu sadarbība, nodrošinot vienotu pieeju izglītības programmas īstenošanā;</w:t>
      </w:r>
    </w:p>
    <w:p w14:paraId="06A1F764" w14:textId="556CFFC1" w:rsidR="00703113" w:rsidRDefault="0024453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.3.5. </w:t>
      </w:r>
      <w:r w:rsidR="00732442">
        <w:rPr>
          <w:rFonts w:ascii="Times New Roman" w:eastAsia="Times New Roman" w:hAnsi="Times New Roman" w:cs="Times New Roman"/>
          <w:bCs/>
          <w:sz w:val="24"/>
          <w:szCs w:val="24"/>
          <w:lang w:eastAsia="lv-LV"/>
        </w:rPr>
        <w:t xml:space="preserve">  </w:t>
      </w:r>
      <w:r w:rsidR="007443E3" w:rsidRPr="00703113">
        <w:rPr>
          <w:rFonts w:ascii="Times New Roman" w:eastAsia="Times New Roman" w:hAnsi="Times New Roman" w:cs="Times New Roman"/>
          <w:bCs/>
          <w:sz w:val="24"/>
          <w:szCs w:val="24"/>
          <w:lang w:eastAsia="lv-LV"/>
        </w:rPr>
        <w:t>Izglītības iestādes īstenoto mācību/ārpusstundu pasākumu efektivitāte, nodrošinot izglītības programmas mērķu sasniegšanu;</w:t>
      </w:r>
    </w:p>
    <w:p w14:paraId="173CD5C1" w14:textId="779E73E1" w:rsidR="00703113" w:rsidRDefault="00244533" w:rsidP="00732442">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 xml:space="preserve">.3.6. </w:t>
      </w:r>
      <w:r w:rsidR="00732442">
        <w:rPr>
          <w:rFonts w:ascii="Times New Roman" w:eastAsia="Times New Roman" w:hAnsi="Times New Roman" w:cs="Times New Roman"/>
          <w:bCs/>
          <w:sz w:val="24"/>
          <w:szCs w:val="24"/>
          <w:lang w:eastAsia="lv-LV"/>
        </w:rPr>
        <w:t xml:space="preserve">  </w:t>
      </w:r>
      <w:r w:rsidR="007443E3" w:rsidRPr="00703113">
        <w:rPr>
          <w:rFonts w:ascii="Times New Roman" w:hAnsi="Times New Roman" w:cs="Times New Roman"/>
          <w:sz w:val="24"/>
          <w:szCs w:val="24"/>
        </w:rPr>
        <w:t>Izglītības iestādes darbība mācību laika efektīvai izmantošanai, īstenojot izglītības programmu;</w:t>
      </w:r>
    </w:p>
    <w:p w14:paraId="2D1D2760" w14:textId="1D46B970" w:rsidR="00300BE8" w:rsidRPr="00DF7E39" w:rsidRDefault="00244533" w:rsidP="007A0A0C">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21B9C">
        <w:rPr>
          <w:rFonts w:ascii="Times New Roman" w:eastAsia="Times New Roman" w:hAnsi="Times New Roman" w:cs="Times New Roman"/>
          <w:bCs/>
          <w:sz w:val="24"/>
          <w:szCs w:val="24"/>
          <w:lang w:eastAsia="lv-LV"/>
        </w:rPr>
        <w:t>.3.7</w:t>
      </w:r>
      <w:r w:rsidR="00F21B9C" w:rsidRPr="003A5F4A">
        <w:rPr>
          <w:rFonts w:ascii="Times New Roman" w:eastAsia="Times New Roman" w:hAnsi="Times New Roman" w:cs="Times New Roman"/>
          <w:bCs/>
          <w:color w:val="FF0000"/>
          <w:sz w:val="24"/>
          <w:szCs w:val="24"/>
          <w:lang w:eastAsia="lv-LV"/>
        </w:rPr>
        <w:t xml:space="preserve">. </w:t>
      </w:r>
      <w:r w:rsidR="00732442" w:rsidRPr="003A5F4A">
        <w:rPr>
          <w:rFonts w:ascii="Times New Roman" w:eastAsia="Times New Roman" w:hAnsi="Times New Roman" w:cs="Times New Roman"/>
          <w:bCs/>
          <w:color w:val="FF0000"/>
          <w:sz w:val="24"/>
          <w:szCs w:val="24"/>
          <w:lang w:eastAsia="lv-LV"/>
        </w:rPr>
        <w:t xml:space="preserve"> </w:t>
      </w:r>
      <w:r w:rsidR="007443E3" w:rsidRPr="00DF7E39">
        <w:rPr>
          <w:rFonts w:ascii="Times New Roman" w:hAnsi="Times New Roman" w:cs="Times New Roman"/>
          <w:sz w:val="24"/>
          <w:szCs w:val="24"/>
        </w:rPr>
        <w:t>Izglītības iestādes darbība, īstenojot speciālās izglītības programmu (tiek izvērtēts izglītības iestādēs, kuras īsteno speciālās izglītības programmu);</w:t>
      </w:r>
    </w:p>
    <w:p w14:paraId="35975E9B" w14:textId="12CB61B6" w:rsidR="00300BE8" w:rsidRPr="00DF7E39" w:rsidRDefault="00244533" w:rsidP="003063E1">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DF7E39">
        <w:rPr>
          <w:rFonts w:ascii="Times New Roman" w:eastAsia="Times New Roman" w:hAnsi="Times New Roman" w:cs="Times New Roman"/>
          <w:bCs/>
          <w:sz w:val="24"/>
          <w:szCs w:val="24"/>
          <w:lang w:eastAsia="lv-LV"/>
        </w:rPr>
        <w:t xml:space="preserve">.3.8. </w:t>
      </w:r>
      <w:r w:rsidR="003B04EF" w:rsidRPr="00DF7E39">
        <w:rPr>
          <w:rFonts w:ascii="Times New Roman" w:eastAsia="Times New Roman" w:hAnsi="Times New Roman" w:cs="Times New Roman"/>
          <w:bCs/>
          <w:sz w:val="24"/>
          <w:szCs w:val="24"/>
          <w:lang w:eastAsia="lv-LV"/>
        </w:rPr>
        <w:t xml:space="preserve"> </w:t>
      </w:r>
      <w:r w:rsidR="007443E3" w:rsidRPr="00DF7E39">
        <w:rPr>
          <w:rFonts w:ascii="Times New Roman" w:hAnsi="Times New Roman" w:cs="Times New Roman"/>
          <w:sz w:val="24"/>
          <w:szCs w:val="24"/>
        </w:rPr>
        <w:t>Izglītības programmas īstenošanas kvalitāte dažādās struktūrvienībās (filiālēs) (tiek izvērtēts izglītības iestādēs, kuras īsteno izglītības programmu dažādās struktūrvienībās/filiālēs);</w:t>
      </w:r>
    </w:p>
    <w:p w14:paraId="792C1749" w14:textId="3240F07B" w:rsidR="00300BE8" w:rsidRDefault="00244533" w:rsidP="003B04EF">
      <w:pPr>
        <w:spacing w:after="0" w:line="240" w:lineRule="auto"/>
        <w:ind w:left="1134" w:hanging="708"/>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sidRPr="00DF7E39">
        <w:rPr>
          <w:rFonts w:ascii="Times New Roman" w:eastAsia="Times New Roman" w:hAnsi="Times New Roman" w:cs="Times New Roman"/>
          <w:bCs/>
          <w:sz w:val="24"/>
          <w:szCs w:val="24"/>
          <w:lang w:eastAsia="lv-LV"/>
        </w:rPr>
        <w:t>.3.</w:t>
      </w:r>
      <w:r w:rsidR="00DF7E39">
        <w:rPr>
          <w:rFonts w:ascii="Times New Roman" w:eastAsia="Times New Roman" w:hAnsi="Times New Roman" w:cs="Times New Roman"/>
          <w:bCs/>
          <w:sz w:val="24"/>
          <w:szCs w:val="24"/>
          <w:lang w:eastAsia="lv-LV"/>
        </w:rPr>
        <w:t>9</w:t>
      </w:r>
      <w:r w:rsidR="00300BE8" w:rsidRPr="00DF7E39">
        <w:rPr>
          <w:rFonts w:ascii="Times New Roman" w:eastAsia="Times New Roman" w:hAnsi="Times New Roman" w:cs="Times New Roman"/>
          <w:bCs/>
          <w:sz w:val="24"/>
          <w:szCs w:val="24"/>
          <w:lang w:eastAsia="lv-LV"/>
        </w:rPr>
        <w:t xml:space="preserve">. </w:t>
      </w:r>
      <w:r w:rsidR="007443E3" w:rsidRPr="00DF7E39">
        <w:rPr>
          <w:rFonts w:ascii="Times New Roman" w:hAnsi="Times New Roman" w:cs="Times New Roman"/>
          <w:sz w:val="24"/>
          <w:szCs w:val="24"/>
        </w:rPr>
        <w:t>Izglītības iestādes īstenotās mazākumtautību izglītības programmas atbilstība normatīvajos aktos noteiktajām prasībām (tiek izvērtēts izglītības iestādēs, kuras īsteno mazākumtautību izglītības programmu);</w:t>
      </w:r>
    </w:p>
    <w:p w14:paraId="711E9F7D" w14:textId="10D618CB" w:rsidR="007D72A9" w:rsidRPr="003063E1" w:rsidRDefault="00244533" w:rsidP="003063E1">
      <w:pPr>
        <w:spacing w:after="0" w:line="240" w:lineRule="auto"/>
        <w:ind w:left="1276" w:hanging="850"/>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300BE8">
        <w:rPr>
          <w:rFonts w:ascii="Times New Roman" w:eastAsia="Times New Roman" w:hAnsi="Times New Roman" w:cs="Times New Roman"/>
          <w:bCs/>
          <w:sz w:val="24"/>
          <w:szCs w:val="24"/>
          <w:lang w:eastAsia="lv-LV"/>
        </w:rPr>
        <w:t>.3.1</w:t>
      </w:r>
      <w:r w:rsidR="00DF7E39">
        <w:rPr>
          <w:rFonts w:ascii="Times New Roman" w:eastAsia="Times New Roman" w:hAnsi="Times New Roman" w:cs="Times New Roman"/>
          <w:bCs/>
          <w:sz w:val="24"/>
          <w:szCs w:val="24"/>
          <w:lang w:eastAsia="lv-LV"/>
        </w:rPr>
        <w:t>0</w:t>
      </w:r>
      <w:r w:rsidR="00300BE8">
        <w:rPr>
          <w:rFonts w:ascii="Times New Roman" w:eastAsia="Times New Roman" w:hAnsi="Times New Roman" w:cs="Times New Roman"/>
          <w:bCs/>
          <w:sz w:val="24"/>
          <w:szCs w:val="24"/>
          <w:lang w:eastAsia="lv-LV"/>
        </w:rPr>
        <w:t xml:space="preserve">. </w:t>
      </w:r>
      <w:r w:rsidR="007443E3" w:rsidRPr="00300BE8">
        <w:rPr>
          <w:rFonts w:ascii="Times New Roman" w:eastAsia="Times New Roman" w:hAnsi="Times New Roman" w:cs="Times New Roman"/>
          <w:bCs/>
          <w:sz w:val="24"/>
          <w:szCs w:val="24"/>
          <w:lang w:eastAsia="lv-LV"/>
        </w:rPr>
        <w:t>Izglītības iestādes īstenotās izglītības programmas efektivitāte un kvalitāte (tiek izvērtēts, sākot ar 2022./2023.māc.g.);</w:t>
      </w:r>
    </w:p>
    <w:p w14:paraId="3ED9826F" w14:textId="77777777" w:rsidR="007D72A9" w:rsidRDefault="007D72A9">
      <w:pPr>
        <w:spacing w:after="0" w:line="240" w:lineRule="auto"/>
        <w:jc w:val="both"/>
        <w:outlineLvl w:val="0"/>
        <w:rPr>
          <w:rFonts w:ascii="Times New Roman" w:eastAsia="Times New Roman" w:hAnsi="Times New Roman" w:cs="Times New Roman"/>
          <w:bCs/>
          <w:sz w:val="24"/>
          <w:szCs w:val="24"/>
          <w:lang w:eastAsia="lv-LV"/>
        </w:rPr>
      </w:pPr>
    </w:p>
    <w:tbl>
      <w:tblPr>
        <w:tblStyle w:val="Reatabula"/>
        <w:tblW w:w="14046" w:type="dxa"/>
        <w:tblInd w:w="-572" w:type="dxa"/>
        <w:tblLayout w:type="fixed"/>
        <w:tblLook w:val="04A0" w:firstRow="1" w:lastRow="0" w:firstColumn="1" w:lastColumn="0" w:noHBand="0" w:noVBand="1"/>
      </w:tblPr>
      <w:tblGrid>
        <w:gridCol w:w="236"/>
        <w:gridCol w:w="1302"/>
        <w:gridCol w:w="4098"/>
        <w:gridCol w:w="4090"/>
        <w:gridCol w:w="4320"/>
      </w:tblGrid>
      <w:tr w:rsidR="007D72A9" w14:paraId="3283C720" w14:textId="77777777" w:rsidTr="00565837">
        <w:tc>
          <w:tcPr>
            <w:tcW w:w="1538" w:type="dxa"/>
            <w:gridSpan w:val="2"/>
          </w:tcPr>
          <w:p w14:paraId="396DB843"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Rezultatīvais </w:t>
            </w:r>
          </w:p>
          <w:p w14:paraId="4142B74F"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rādītājs</w:t>
            </w:r>
          </w:p>
        </w:tc>
        <w:tc>
          <w:tcPr>
            <w:tcW w:w="4098" w:type="dxa"/>
          </w:tcPr>
          <w:p w14:paraId="377F2ACA"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2499601A"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IV līmenis – ļoti labi</w:t>
            </w:r>
          </w:p>
        </w:tc>
        <w:tc>
          <w:tcPr>
            <w:tcW w:w="4090" w:type="dxa"/>
          </w:tcPr>
          <w:p w14:paraId="2B087B52"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7F6FC344"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III līmenis – labi</w:t>
            </w:r>
          </w:p>
        </w:tc>
        <w:tc>
          <w:tcPr>
            <w:tcW w:w="4320" w:type="dxa"/>
          </w:tcPr>
          <w:p w14:paraId="7DA2F6AB" w14:textId="77777777" w:rsidR="007D72A9" w:rsidRDefault="007D72A9">
            <w:pPr>
              <w:spacing w:after="0" w:line="240" w:lineRule="auto"/>
              <w:jc w:val="center"/>
              <w:outlineLvl w:val="0"/>
              <w:rPr>
                <w:rFonts w:ascii="Times New Roman" w:eastAsia="Times New Roman" w:hAnsi="Times New Roman" w:cs="Times New Roman"/>
                <w:bCs/>
                <w:sz w:val="24"/>
                <w:szCs w:val="24"/>
                <w:lang w:eastAsia="lv-LV"/>
              </w:rPr>
            </w:pPr>
          </w:p>
          <w:p w14:paraId="6FDDFEC5" w14:textId="77777777" w:rsidR="007D72A9" w:rsidRDefault="007443E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II līmenis – jāpilnveido</w:t>
            </w:r>
          </w:p>
        </w:tc>
      </w:tr>
      <w:tr w:rsidR="007D72A9" w14:paraId="6DC9C96C" w14:textId="77777777" w:rsidTr="00565837">
        <w:tc>
          <w:tcPr>
            <w:tcW w:w="1538" w:type="dxa"/>
            <w:gridSpan w:val="2"/>
          </w:tcPr>
          <w:p w14:paraId="047ADE56" w14:textId="1249CD4F"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A3639D">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041CCC">
              <w:rPr>
                <w:rFonts w:ascii="Times New Roman" w:eastAsia="Times New Roman" w:hAnsi="Times New Roman" w:cs="Times New Roman"/>
                <w:bCs/>
                <w:sz w:val="24"/>
                <w:szCs w:val="24"/>
                <w:lang w:eastAsia="lv-LV"/>
              </w:rPr>
              <w:t>.</w:t>
            </w:r>
          </w:p>
        </w:tc>
        <w:tc>
          <w:tcPr>
            <w:tcW w:w="4098" w:type="dxa"/>
            <w:shd w:val="clear" w:color="auto" w:fill="auto"/>
          </w:tcPr>
          <w:p w14:paraId="78B0363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un izglītības iestādes rīcību, lai risinātu problēmsituācijas ar konkrētajiem izglītojamiem. Izglītības iestāde savā vai tās dibinātāja tīmekļa vietnē ir ievietojusi izglītības iestādes </w:t>
            </w:r>
            <w:r>
              <w:rPr>
                <w:rFonts w:ascii="Times New Roman" w:eastAsia="Times New Roman" w:hAnsi="Times New Roman" w:cs="Times New Roman"/>
                <w:bCs/>
                <w:sz w:val="24"/>
                <w:szCs w:val="24"/>
                <w:lang w:eastAsia="lv-LV"/>
              </w:rPr>
              <w:lastRenderedPageBreak/>
              <w:t>pašnovērtējuma ziņojuma publiskojamo daļu.</w:t>
            </w:r>
          </w:p>
        </w:tc>
        <w:tc>
          <w:tcPr>
            <w:tcW w:w="4090" w:type="dxa"/>
            <w:shd w:val="clear" w:color="auto" w:fill="auto"/>
          </w:tcPr>
          <w:p w14:paraId="1B1C1BC5"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Izglītības iestāde ir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w:t>
            </w:r>
          </w:p>
        </w:tc>
        <w:tc>
          <w:tcPr>
            <w:tcW w:w="4320" w:type="dxa"/>
            <w:shd w:val="clear" w:color="auto" w:fill="auto"/>
          </w:tcPr>
          <w:p w14:paraId="206214EF"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nav savlaicīgi aktualizējusi un nodrošinājusi šādas informācijas pieejamību VIIS: (i) izglītības iestādes nolikums, kurā iekļauta aktuālā informācija par izglītības iestādes darbību un izglītības programmas īstenošanu, (ii) informācija par izglītības iestādes īstenoto izglītības programmu un apstiprināto mācību plānu, (iii) informācija par izglītojamo neattaisnotajiem kavējumiem. Izglītības iestāde savā vai tās dibinātāja tīmekļa vietnē ir ievietojusi izglītības iestādes pašnovērtējuma ziņojuma publiskojamo daļu. Pēc Izglītības kvalitātes valsts dienesta sazināšanās ar izglītības iestādi 10 darbdienu laikā ir sagatavoti nepieciešamie labojumi un/vai </w:t>
            </w:r>
            <w:r>
              <w:rPr>
                <w:rFonts w:ascii="Times New Roman" w:eastAsia="Times New Roman" w:hAnsi="Times New Roman" w:cs="Times New Roman"/>
                <w:bCs/>
                <w:sz w:val="24"/>
                <w:szCs w:val="24"/>
                <w:lang w:eastAsia="lv-LV"/>
              </w:rPr>
              <w:lastRenderedPageBreak/>
              <w:t xml:space="preserve">papildināta nepieciešamā informācija VIIS. </w:t>
            </w:r>
          </w:p>
        </w:tc>
      </w:tr>
      <w:tr w:rsidR="007D72A9" w14:paraId="112995FC" w14:textId="77777777" w:rsidTr="00565837">
        <w:tc>
          <w:tcPr>
            <w:tcW w:w="1538" w:type="dxa"/>
            <w:gridSpan w:val="2"/>
          </w:tcPr>
          <w:p w14:paraId="714121B4" w14:textId="616B0A12"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2</w:t>
            </w:r>
            <w:r w:rsidR="00041CCC">
              <w:rPr>
                <w:rFonts w:ascii="Times New Roman" w:eastAsia="Times New Roman" w:hAnsi="Times New Roman" w:cs="Times New Roman"/>
                <w:bCs/>
                <w:sz w:val="24"/>
                <w:szCs w:val="24"/>
                <w:lang w:eastAsia="lv-LV"/>
              </w:rPr>
              <w:t>.</w:t>
            </w:r>
          </w:p>
        </w:tc>
        <w:tc>
          <w:tcPr>
            <w:tcW w:w="4098" w:type="dxa"/>
          </w:tcPr>
          <w:p w14:paraId="6AB6DEC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mūsdienīgu, aktuālu un pieprasītu izglītības programmu. Izglītības iestādei ir sava kārtība, kā regulāri aktualizēt vai izstrādāt jaunu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 nozarē, profesionāļu redzējums un viedoklis, tādējādi izglītības programma izglītojamiem nodrošina iespējas apgūt plašas un mūsdienīgas zināšanas, prasmes un kompetences.</w:t>
            </w:r>
          </w:p>
        </w:tc>
        <w:tc>
          <w:tcPr>
            <w:tcW w:w="4090" w:type="dxa"/>
          </w:tcPr>
          <w:p w14:paraId="048CE018" w14:textId="77777777" w:rsidR="007D72A9" w:rsidRDefault="007443E3">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Izglītības iestāde īsteno mūsdienīgu, aktuālu un pieprasītu izglītības programmu.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dažādi aktuālie pētījumi pedagoģijā un/vai nozarē, profesionāļu redzējums un viedoklis, tādējādi izglītības programma izglītojamiem nodrošina iespējas apgūt mūsdienīgas nepieciešamās zināšanas, prasmes un kompetences.</w:t>
            </w:r>
          </w:p>
        </w:tc>
        <w:tc>
          <w:tcPr>
            <w:tcW w:w="4320" w:type="dxa"/>
          </w:tcPr>
          <w:p w14:paraId="2B7DB8D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iestāde īsteno vienu vai vairākas izglītības programmas, kuras izstrādājot vai aktualizējot, tiek ņemtas vērā tiesību aktos noteiktās prasības un citi faktori (piemēram, izglītojamo aktuālās vajadzības, intereses, prasmes un priekšzināšanas, jaunākās izglītības attīstības tendences, izmaiņas darba tirgus vajadzībās un nozaru attīstībā). Izglītības iestādes kapacitātes vai resursu ierobežotības dēļ nav iespējams pilnībā nodrošināt mūsdienīgu izglītības programmas īstenošanu, tajā ir nepieciešami turpmāki uzlabojumi vai arī izglītības programmas īstenošanu nepieciešams pārtraukt.</w:t>
            </w:r>
          </w:p>
        </w:tc>
      </w:tr>
      <w:tr w:rsidR="007D72A9" w14:paraId="15AE533C" w14:textId="77777777" w:rsidTr="00565837">
        <w:tc>
          <w:tcPr>
            <w:tcW w:w="1538" w:type="dxa"/>
            <w:gridSpan w:val="2"/>
          </w:tcPr>
          <w:p w14:paraId="036B91A8" w14:textId="3B0C8D59"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p>
        </w:tc>
        <w:tc>
          <w:tcPr>
            <w:tcW w:w="4098" w:type="dxa"/>
          </w:tcPr>
          <w:p w14:paraId="50BF9AD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visiem iesaistītajiem (piemēram, administrācijai, pedagogiem, atbalsta personālam, dibinātājam, vecākiem) ir vienota izpratne par tās īstenotās izglītības programmas mērķiem un 1-3 gadu laikā izglītojamiem sasniedzamajiem rezultātiem atbilstoši izglītības satura apguves plānojumam. Izglītības iestāde katru gadu izvērtē izglītības satura apguves kvalitāti, ņem vērā izglītojamo ikdienas mācību sasniegumus un veic nepieciešamās izmaiņas konkrētajai grupai, klasei, kursam vai izglītojamiem un šīs pārmaiņas ievieš visi pedagogi.</w:t>
            </w:r>
          </w:p>
        </w:tc>
        <w:tc>
          <w:tcPr>
            <w:tcW w:w="4090" w:type="dxa"/>
          </w:tcPr>
          <w:p w14:paraId="61A42EE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hAnsi="Times New Roman" w:cs="Times New Roman"/>
                <w:sz w:val="24"/>
                <w:szCs w:val="24"/>
              </w:rPr>
              <w:t>Izglītības iestādē lielākajai daļai iesaistīto (piemēram, administrācijai, pedagogiem, atbalsta personālam, dibinātājam, vecākiem) ir vienota izpratne par tās īstenotās izglītības programmas mērķiem un 1-3 gadu laikā sasniedzamajiem rezultātiem atbilstoši izglītības satura apguves plānojumam. Izglītības iestāde ne retāk kā reizi gadā izvērtē izglītības satura apguves kvalitāti, ņem vērā izglītojamo ikdienas mācību sasniegumus, bet konstatēto nepieciešamo pārmaiņu ieviešana izglītības procesa īstenošanā ne vienmēr ir regulāra un/vai tās ievieš lielākā daļa pedagogi.</w:t>
            </w:r>
          </w:p>
        </w:tc>
        <w:tc>
          <w:tcPr>
            <w:tcW w:w="4320" w:type="dxa"/>
          </w:tcPr>
          <w:p w14:paraId="72A7427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iestādē pusei vai mazāk kā pusei iesaistīto </w:t>
            </w:r>
            <w:r>
              <w:rPr>
                <w:rFonts w:ascii="Times New Roman" w:hAnsi="Times New Roman" w:cs="Times New Roman"/>
                <w:sz w:val="24"/>
                <w:szCs w:val="24"/>
              </w:rPr>
              <w:t>(piemēram, administrācijai, pedagogiem, atbalsta personālam, dibinātājam, vecākiem) ir vienota izpratne par tās īstenotās izglītības programmas mērķiem un 1-3 gadu laikā sasniedzamajiem rezultātiem atbilstoši izglītības satura apguves plānojumam. Izglītības iestāde retāk kā reizi gadā izvērtē izglītības satura apguves kvalitāti, daļēji ņem vērā izglītojamo ikdienas mācību sasniegumus, kā arī daļēji ievieš nepieciešamās pārmaiņas izglītības procesa īstenošanā un/vai tās ievieš puse vai mazāk pedagogi.</w:t>
            </w:r>
          </w:p>
        </w:tc>
      </w:tr>
      <w:tr w:rsidR="007D72A9" w14:paraId="43F3E9EF" w14:textId="77777777" w:rsidTr="00565837">
        <w:tc>
          <w:tcPr>
            <w:tcW w:w="1538" w:type="dxa"/>
            <w:gridSpan w:val="2"/>
          </w:tcPr>
          <w:p w14:paraId="5BBBE3A9" w14:textId="277D1342"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4</w:t>
            </w:r>
            <w:r w:rsidR="00041CCC">
              <w:rPr>
                <w:rFonts w:ascii="Times New Roman" w:eastAsia="Times New Roman" w:hAnsi="Times New Roman" w:cs="Times New Roman"/>
                <w:bCs/>
                <w:sz w:val="24"/>
                <w:szCs w:val="24"/>
                <w:lang w:eastAsia="lv-LV"/>
              </w:rPr>
              <w:t>.</w:t>
            </w:r>
          </w:p>
        </w:tc>
        <w:tc>
          <w:tcPr>
            <w:tcW w:w="4098" w:type="dxa"/>
          </w:tcPr>
          <w:p w14:paraId="5219B371"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Gandrīz visi pedagogi (ne mazāk kā 90%)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Gandrīz visi pedagogi (ne mazāk kā 90%)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090" w:type="dxa"/>
          </w:tcPr>
          <w:p w14:paraId="3F05E937" w14:textId="77777777" w:rsidR="007D72A9" w:rsidRDefault="007443E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Lielākā daļa pedagogu (ne mazāk kā 70%) plānveidīgi sadarbojas izglītības programmas īstenošanā,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Lielākā daļa pedagogu (ne mazāk kā 70%)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320" w:type="dxa"/>
          </w:tcPr>
          <w:p w14:paraId="60D0C3C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Vismaz puse pedagogu sadarbojas izglītības programmas īstenošanā, tādējādi pamatā nodrošinot vai daļēji nodrošinot izglītības programmas mērķu sasniegšanu, tai skaitā nepieciešamo </w:t>
            </w:r>
            <w:proofErr w:type="spellStart"/>
            <w:r>
              <w:rPr>
                <w:rFonts w:ascii="Times New Roman" w:eastAsia="Times New Roman" w:hAnsi="Times New Roman" w:cs="Times New Roman"/>
                <w:bCs/>
                <w:sz w:val="24"/>
                <w:szCs w:val="24"/>
                <w:lang w:eastAsia="lv-LV"/>
              </w:rPr>
              <w:t>starppriekšmetu</w:t>
            </w:r>
            <w:proofErr w:type="spellEnd"/>
            <w:r>
              <w:rPr>
                <w:rFonts w:ascii="Times New Roman" w:eastAsia="Times New Roman" w:hAnsi="Times New Roman" w:cs="Times New Roman"/>
                <w:bCs/>
                <w:sz w:val="24"/>
                <w:szCs w:val="24"/>
                <w:lang w:eastAsia="lv-LV"/>
              </w:rPr>
              <w:t xml:space="preserve"> saikni, starpdisciplināro mācīšanos, caurviju prasmju, vērtību un tikumu apguvi, izglītības iestādē definēto audzināšanas prioritāro darbības virzienu trīs gadiem secīgu ieviešanu. Pedagogi (ne mazāk kā 50%)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r>
      <w:tr w:rsidR="007D72A9" w14:paraId="4F8D30E1" w14:textId="77777777" w:rsidTr="00565837">
        <w:tc>
          <w:tcPr>
            <w:tcW w:w="1538" w:type="dxa"/>
            <w:gridSpan w:val="2"/>
          </w:tcPr>
          <w:p w14:paraId="7F624F96" w14:textId="5436DFF2"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5</w:t>
            </w:r>
            <w:r w:rsidR="00041CCC">
              <w:rPr>
                <w:rFonts w:ascii="Times New Roman" w:eastAsia="Times New Roman" w:hAnsi="Times New Roman" w:cs="Times New Roman"/>
                <w:bCs/>
                <w:sz w:val="24"/>
                <w:szCs w:val="24"/>
                <w:lang w:eastAsia="lv-LV"/>
              </w:rPr>
              <w:t>.</w:t>
            </w:r>
          </w:p>
        </w:tc>
        <w:tc>
          <w:tcPr>
            <w:tcW w:w="4098" w:type="dxa"/>
          </w:tcPr>
          <w:p w14:paraId="79941E8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ir izvērtējusi darba plānā iekļauto pasākumu efektivitāti. Izglītības iestādē organizētie mācību un/vai ārpusstundu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ārpusstundu pasākumiem tiek deleģēta, </w:t>
            </w:r>
            <w:r>
              <w:rPr>
                <w:rFonts w:ascii="Times New Roman" w:eastAsia="Times New Roman" w:hAnsi="Times New Roman" w:cs="Times New Roman"/>
                <w:bCs/>
                <w:sz w:val="24"/>
                <w:szCs w:val="24"/>
                <w:lang w:eastAsia="lv-LV"/>
              </w:rPr>
              <w:lastRenderedPageBreak/>
              <w:t xml:space="preserve">pedagogi un izglītojamie </w:t>
            </w:r>
            <w:proofErr w:type="spellStart"/>
            <w:r>
              <w:rPr>
                <w:rFonts w:ascii="Times New Roman" w:eastAsia="Times New Roman" w:hAnsi="Times New Roman" w:cs="Times New Roman"/>
                <w:bCs/>
                <w:sz w:val="24"/>
                <w:szCs w:val="24"/>
                <w:lang w:eastAsia="lv-LV"/>
              </w:rPr>
              <w:t>proaktīvi</w:t>
            </w:r>
            <w:proofErr w:type="spellEnd"/>
            <w:r>
              <w:rPr>
                <w:rFonts w:ascii="Times New Roman" w:eastAsia="Times New Roman" w:hAnsi="Times New Roman" w:cs="Times New Roman"/>
                <w:bCs/>
                <w:sz w:val="24"/>
                <w:szCs w:val="24"/>
                <w:lang w:eastAsia="lv-LV"/>
              </w:rPr>
              <w:t xml:space="preserve"> iesaistās šo pasākumu sagatavošanā un īstenošanā. </w:t>
            </w:r>
          </w:p>
        </w:tc>
        <w:tc>
          <w:tcPr>
            <w:tcW w:w="4090" w:type="dxa"/>
          </w:tcPr>
          <w:p w14:paraId="42653189"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izvērtē darba plānā iekļauto pasākumu / aktivitāšu efektivitāti, tomēr dažkārt plānoto aktivitāšu skaits ir pārāk liels, tas var ietekmēt izglītības programmas īstenošanas apjomu un/vai kvalitāti. Kopumā izglītības iestādē organizētie mācību un/vai ārpusstundu pasākumi ir pārdomāti, iekļaujas izglītības programmas mērķu sasniegšanā un papildina ikdienas mācību un audzināšanas procesu. Pedagogiem ir vienota izpratne par to, kādēļ tiek rīkots konkrētais pasākums (piemēram, </w:t>
            </w:r>
            <w:r>
              <w:rPr>
                <w:rFonts w:ascii="Times New Roman" w:eastAsia="Times New Roman" w:hAnsi="Times New Roman" w:cs="Times New Roman"/>
                <w:bCs/>
                <w:sz w:val="24"/>
                <w:szCs w:val="24"/>
                <w:lang w:eastAsia="lv-LV"/>
              </w:rPr>
              <w:lastRenderedPageBreak/>
              <w:t xml:space="preserve">koncerts, ekskursija, konkurss, sporta diena utt.) un kāds ir tā mērķis. Atbildība par mācību un/vai ārpusstundu pasākumiem pamatā ir pedagogiem un/vai administrācijas/vadības darbiniekiem. </w:t>
            </w:r>
          </w:p>
        </w:tc>
        <w:tc>
          <w:tcPr>
            <w:tcW w:w="4320" w:type="dxa"/>
          </w:tcPr>
          <w:p w14:paraId="3F2A29A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Lai arī izglītības iestādē organizētie mācību un/vai ārpusstundu pasākumi lielākoties ir pārdomāti un iekļaujas izglītības programmas mērķu sasniegšanā, papildinot un dažādojot ikdienas mācību un audzināšanas procesu, tomēr tie ne vienmēr ir efektīvi vai arī to ir pārāk daudz, kas ietekmē arī izglītības programmas apguves apjomu un/vai kvalitāti. Pedagogiem ir atšķirīga izpratne par atsevišķu pasākumu lietderību, par to, kādēļ tiek rīkots konkrētais pasākums (piemēram, koncerts, ekskursija, konkurss, sporta diena utt.) un/vai nav pilnīgas </w:t>
            </w:r>
            <w:r>
              <w:rPr>
                <w:rFonts w:ascii="Times New Roman" w:eastAsia="Times New Roman" w:hAnsi="Times New Roman" w:cs="Times New Roman"/>
                <w:bCs/>
                <w:sz w:val="24"/>
                <w:szCs w:val="24"/>
                <w:lang w:eastAsia="lv-LV"/>
              </w:rPr>
              <w:lastRenderedPageBreak/>
              <w:t>skaidrības par to, kāds ir tā mērķis. Atbildība par mācību un/vai ārpusstundu pasākumiem ir pedagogiem un/vai administrācijai/vadībai.</w:t>
            </w:r>
          </w:p>
        </w:tc>
      </w:tr>
      <w:tr w:rsidR="007D72A9" w14:paraId="450F9F11" w14:textId="77777777" w:rsidTr="00565837">
        <w:tc>
          <w:tcPr>
            <w:tcW w:w="1538" w:type="dxa"/>
            <w:gridSpan w:val="2"/>
          </w:tcPr>
          <w:p w14:paraId="76990492" w14:textId="4BECFC6B"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6</w:t>
            </w:r>
            <w:r w:rsidR="00041CCC">
              <w:rPr>
                <w:rFonts w:ascii="Times New Roman" w:eastAsia="Times New Roman" w:hAnsi="Times New Roman" w:cs="Times New Roman"/>
                <w:bCs/>
                <w:sz w:val="24"/>
                <w:szCs w:val="24"/>
                <w:lang w:eastAsia="lv-LV"/>
              </w:rPr>
              <w:t>.</w:t>
            </w:r>
          </w:p>
        </w:tc>
        <w:tc>
          <w:tcPr>
            <w:tcW w:w="4098" w:type="dxa"/>
          </w:tcPr>
          <w:p w14:paraId="6751574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vienmēr tiek izmantots efektīvi un produktīvi, lai sasniegtu mācību mērķus, to 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4090" w:type="dxa"/>
          </w:tcPr>
          <w:p w14:paraId="368D99DB"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uzklausot iesaistīto pušu (piemēram, pedagogu, izglītojamo u.tml.) redzējumu.</w:t>
            </w:r>
          </w:p>
        </w:tc>
        <w:tc>
          <w:tcPr>
            <w:tcW w:w="4320" w:type="dxa"/>
          </w:tcPr>
          <w:p w14:paraId="71542B57"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Mācību gada  un mācību posmu sākuma un beigu laiks lielākoties tiek izmantots efektīvi un produktīvi, lai sasniegtu mācību mērķus, tomēr ir gadījumi, kad tas neizdodas un izglītības iestāde konstatē, kādi uzlabojumi nepieciešami. Izglītības iestādes darba organizācija pamatā ir izplānota tā, lai izglītojamiem un pedagogiem ir iespējams savlaicīgi  ierasties uz mācību stundām/nodarbībām, sagatavoties tām un visu paredzēto laiku veltīt produktīvam mācību darbam, tomēr dažādu grūti novēršamu šķēršļu dēļ to dažkārt ir sarežģīti īstenot (piemēram, vairākas filiāles, vairākas ēkas, ēdnīcas darba ierobežojumi u.c.). Izglītības iestādes vadība iesaistās un risina šādus gadījumus, bet ne vienmēr izdodas atrast veiksmīgāko iespējamo risinājumu.</w:t>
            </w:r>
          </w:p>
        </w:tc>
      </w:tr>
      <w:tr w:rsidR="007D72A9" w14:paraId="5B381E2C" w14:textId="77777777" w:rsidTr="00565837">
        <w:tc>
          <w:tcPr>
            <w:tcW w:w="1538" w:type="dxa"/>
            <w:gridSpan w:val="2"/>
          </w:tcPr>
          <w:p w14:paraId="03562FC3" w14:textId="56E27BAF"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7</w:t>
            </w:r>
            <w:r w:rsidR="00041CCC">
              <w:rPr>
                <w:rFonts w:ascii="Times New Roman" w:eastAsia="Times New Roman" w:hAnsi="Times New Roman" w:cs="Times New Roman"/>
                <w:bCs/>
                <w:sz w:val="24"/>
                <w:szCs w:val="24"/>
                <w:lang w:eastAsia="lv-LV"/>
              </w:rPr>
              <w:t>.</w:t>
            </w:r>
          </w:p>
        </w:tc>
        <w:tc>
          <w:tcPr>
            <w:tcW w:w="4098" w:type="dxa"/>
          </w:tcPr>
          <w:p w14:paraId="1C73047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ievēro normatīvajos aktos noteiktās prasības speciālās izglītības programmas īstenošanā un piedāvā daudzpusīgas attīstības iespējas izglītojamiem, tai skaitā ir pieejams nepieciešamais atbalsta personāls, pedagogiem ir nodrošināta nepieciešamā kvalifikācija un profesionālās kompetences pilnveide, ir pieejams mērķtiecīgs metodiskais atbalsts, izglītojamam tiek izstrādāts un sekmīgi īstenots individuālais izglītības </w:t>
            </w:r>
            <w:r>
              <w:rPr>
                <w:rFonts w:ascii="Times New Roman" w:eastAsia="Times New Roman" w:hAnsi="Times New Roman" w:cs="Times New Roman"/>
                <w:bCs/>
                <w:sz w:val="24"/>
                <w:szCs w:val="24"/>
                <w:lang w:eastAsia="lv-LV"/>
              </w:rPr>
              <w:lastRenderedPageBreak/>
              <w:t>programmas apguves plāns,  kurš regulāri tiek izvērtēts, precizēts un aktualizēts. Izglītības programma tiek īstenota sadarbībā ar izglītojamā vecākiem. Pedagogi savu apkopoto pieredzi speciālās izglītības programmas īstenošanā piedāvā citām izglītības iestādēm.</w:t>
            </w:r>
          </w:p>
        </w:tc>
        <w:tc>
          <w:tcPr>
            <w:tcW w:w="4090" w:type="dxa"/>
          </w:tcPr>
          <w:p w14:paraId="037FEF2E"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w:t>
            </w:r>
            <w:r>
              <w:rPr>
                <w:rFonts w:ascii="Times New Roman" w:eastAsia="Times New Roman" w:hAnsi="Times New Roman" w:cs="Times New Roman"/>
                <w:bCs/>
                <w:sz w:val="24"/>
                <w:szCs w:val="24"/>
                <w:lang w:eastAsia="lv-LV"/>
              </w:rPr>
              <w:lastRenderedPageBreak/>
              <w:t>Izglītības programma tiek īstenota sadarbībā ar izglītojamā vecākiem.</w:t>
            </w:r>
          </w:p>
        </w:tc>
        <w:tc>
          <w:tcPr>
            <w:tcW w:w="4320" w:type="dxa"/>
          </w:tcPr>
          <w:p w14:paraId="5E075AED"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ievēro normatīvajos aktos noteiktās prasības speciālās izglītības programmas īstenošanā, tai skaitā ir lielākoties pieejams atbalsta personāls, gandrīz visiem pedagogiem ir nepieciešamā kvalifikācija un atbilstoša profesionālās kompetences pilnveide, izglītojamam tiek izstrādāts individuālais izglītības programmas apguves plāns,  kurš tiek precizēts un aktualizēts, bet ne vienmēr tiek īstenots pilnā apmērā izglītības iestādes ierobežoto iespēju </w:t>
            </w:r>
            <w:r>
              <w:rPr>
                <w:rFonts w:ascii="Times New Roman" w:eastAsia="Times New Roman" w:hAnsi="Times New Roman" w:cs="Times New Roman"/>
                <w:bCs/>
                <w:sz w:val="24"/>
                <w:szCs w:val="24"/>
                <w:lang w:eastAsia="lv-LV"/>
              </w:rPr>
              <w:lastRenderedPageBreak/>
              <w:t>un/vai resursu dēļ. Izglītības programmas tiek īstenota sadarbībā ar izglītojamā vecākiem.</w:t>
            </w:r>
          </w:p>
        </w:tc>
      </w:tr>
      <w:tr w:rsidR="007D72A9" w14:paraId="7CFC9E6A" w14:textId="77777777" w:rsidTr="00565837">
        <w:tc>
          <w:tcPr>
            <w:tcW w:w="1538" w:type="dxa"/>
            <w:gridSpan w:val="2"/>
          </w:tcPr>
          <w:p w14:paraId="12EA634A" w14:textId="7677718A"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8</w:t>
            </w:r>
            <w:r w:rsidR="00041CCC">
              <w:rPr>
                <w:rFonts w:ascii="Times New Roman" w:eastAsia="Times New Roman" w:hAnsi="Times New Roman" w:cs="Times New Roman"/>
                <w:bCs/>
                <w:sz w:val="24"/>
                <w:szCs w:val="24"/>
                <w:lang w:eastAsia="lv-LV"/>
              </w:rPr>
              <w:t>.</w:t>
            </w:r>
          </w:p>
        </w:tc>
        <w:tc>
          <w:tcPr>
            <w:tcW w:w="4098" w:type="dxa"/>
          </w:tcPr>
          <w:p w14:paraId="44EFD78A"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visās izglītības programmas īstenošanas vietās (struktūrvienībās/filiālēs),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kā arī atklāj izglītības iestādes veiktais izglītības programmas salīdzinošais kvalitātes izvērtējums visās tās īstenošanās vietās. Izglītības iestādes pedagogi regulāri sadarbojas izglītības programmas īstenošanā un metodiskajā darbā, īstenojot vienotu organizatorisko, didaktisko un metodisko pieeju visā izglītības iestādē/izglītības programmas īstenošanas vietās. Visās izglītības programmas īstenošanas vietās ir atbilstošs un vienlīdz kvalitatīvs nodrošinājums ar resursiem un infrastruktūru.</w:t>
            </w:r>
          </w:p>
        </w:tc>
        <w:tc>
          <w:tcPr>
            <w:tcW w:w="4090" w:type="dxa"/>
          </w:tcPr>
          <w:p w14:paraId="402C91D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4320" w:type="dxa"/>
          </w:tcPr>
          <w:p w14:paraId="08E2B9C0"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izglītības programmas apguvi dažādās izglītības programmas īstenošanas vietās (struktūrvienībās/filiālēs) nodrošina ar atšķirīgu kvalitāti, to apliecina izglītības iestādes </w:t>
            </w:r>
            <w:proofErr w:type="spellStart"/>
            <w:r>
              <w:rPr>
                <w:rFonts w:ascii="Times New Roman" w:eastAsia="Times New Roman" w:hAnsi="Times New Roman" w:cs="Times New Roman"/>
                <w:bCs/>
                <w:sz w:val="24"/>
                <w:szCs w:val="24"/>
                <w:lang w:eastAsia="lv-LV"/>
              </w:rPr>
              <w:t>pašvērtēšanas</w:t>
            </w:r>
            <w:proofErr w:type="spellEnd"/>
            <w:r>
              <w:rPr>
                <w:rFonts w:ascii="Times New Roman" w:eastAsia="Times New Roman" w:hAnsi="Times New Roman" w:cs="Times New Roman"/>
                <w:bCs/>
                <w:sz w:val="24"/>
                <w:szCs w:val="24"/>
                <w:lang w:eastAsia="lv-LV"/>
              </w:rPr>
              <w:t xml:space="preserve"> rezultāti, definētie izglītības programmas kvalitātes mērķi un sasniegtie rezultāti. Izglītības iestādes pedagogi nepietiekami sadarbojas izglītības programmas īstenošanā un/vai metodiskajā darbā, tādējādi nodrošinot atšķirīgu izglītības programmas apguves kvalitāti dažādās izglītības programmas īstenošanas vietās (struktūrvienībās/filiālēs). Pedagogiem nav vienotas organizatoriskās, didaktiskās un metodiskās pieejas izglītības programmas īstenošanā. Dažādās izglītības programmas īstenošanas vietās (struktūrvienībās/filiālēs) ir atšķirīgs nodrošinājums ar resursiem un infrastruktūru, un tas ietekmē izglītības programmas īstenošanas kvalitāti.</w:t>
            </w:r>
          </w:p>
        </w:tc>
      </w:tr>
      <w:tr w:rsidR="007D72A9" w14:paraId="752BBC41" w14:textId="77777777" w:rsidTr="00565837">
        <w:tc>
          <w:tcPr>
            <w:tcW w:w="1538" w:type="dxa"/>
            <w:gridSpan w:val="2"/>
          </w:tcPr>
          <w:p w14:paraId="636815A8" w14:textId="761CB278"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DF7E39">
              <w:rPr>
                <w:rFonts w:ascii="Times New Roman" w:eastAsia="Times New Roman" w:hAnsi="Times New Roman" w:cs="Times New Roman"/>
                <w:bCs/>
                <w:sz w:val="24"/>
                <w:szCs w:val="24"/>
                <w:lang w:eastAsia="lv-LV"/>
              </w:rPr>
              <w:t>9</w:t>
            </w:r>
            <w:r w:rsidR="00041CCC">
              <w:rPr>
                <w:rFonts w:ascii="Times New Roman" w:eastAsia="Times New Roman" w:hAnsi="Times New Roman" w:cs="Times New Roman"/>
                <w:bCs/>
                <w:sz w:val="24"/>
                <w:szCs w:val="24"/>
                <w:lang w:eastAsia="lv-LV"/>
              </w:rPr>
              <w:t>.</w:t>
            </w:r>
          </w:p>
        </w:tc>
        <w:tc>
          <w:tcPr>
            <w:tcW w:w="4098" w:type="dxa"/>
          </w:tcPr>
          <w:p w14:paraId="2B13B908"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iestādes īstenotajā mazākumtautību izglītības programmā tiek ievērota normatīvajos aktos noteiktā proporcija valsts valodas un mazākumtautību valodas lietojumam, ko apliecina: (i) VIIS iekļautais mācību </w:t>
            </w:r>
            <w:r>
              <w:rPr>
                <w:rFonts w:ascii="Times New Roman" w:eastAsia="Times New Roman" w:hAnsi="Times New Roman" w:cs="Times New Roman"/>
                <w:bCs/>
                <w:sz w:val="24"/>
                <w:szCs w:val="24"/>
                <w:lang w:eastAsia="lv-LV"/>
              </w:rPr>
              <w:lastRenderedPageBreak/>
              <w:t xml:space="preserve">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 kā arī tās pedagogi regulāri izstrādā mācību līdzekļus (piemēram, mācību grāmatas), kuri tiek apstiprināti valstī noteiktajā kārtībā kā ieteicamā literatūra mazākumtautību izglītības programmā.</w:t>
            </w:r>
          </w:p>
        </w:tc>
        <w:tc>
          <w:tcPr>
            <w:tcW w:w="4090" w:type="dxa"/>
          </w:tcPr>
          <w:p w14:paraId="2EAE2A12"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tiek ievērota normatīvajos aktos noteiktā proporcija valsts valodas un mazākumtautību valodas lietojumam, ko apliecina: (i) VIIS iekļautais mācību </w:t>
            </w:r>
            <w:r>
              <w:rPr>
                <w:rFonts w:ascii="Times New Roman" w:eastAsia="Times New Roman" w:hAnsi="Times New Roman" w:cs="Times New Roman"/>
                <w:bCs/>
                <w:sz w:val="24"/>
                <w:szCs w:val="24"/>
                <w:lang w:eastAsia="lv-LV"/>
              </w:rPr>
              <w:lastRenderedPageBreak/>
              <w:t xml:space="preserve">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Izglītības iestāde izmanto mācību līdzekļus, kuri atbilst normatīvajos aktos noteiktajām prasībām un dod iespēju ievērot noteikto valodu proporciju.</w:t>
            </w:r>
          </w:p>
        </w:tc>
        <w:tc>
          <w:tcPr>
            <w:tcW w:w="4320" w:type="dxa"/>
          </w:tcPr>
          <w:p w14:paraId="6A90B6EC"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iestādes īstenotajā mazākumtautību izglītības programmā lielākoties (90 – 99%) tiek ievērota normatīvajos aktos noteiktā proporcija valsts valodas un mazākumtautību valodas lietojumam, ko apliecina: (i) VIIS </w:t>
            </w:r>
            <w:r>
              <w:rPr>
                <w:rFonts w:ascii="Times New Roman" w:eastAsia="Times New Roman" w:hAnsi="Times New Roman" w:cs="Times New Roman"/>
                <w:bCs/>
                <w:sz w:val="24"/>
                <w:szCs w:val="24"/>
                <w:lang w:eastAsia="lv-LV"/>
              </w:rPr>
              <w:lastRenderedPageBreak/>
              <w:t xml:space="preserve">iekļautais mācību plāns izglītības programmas īstenošanai, (ii) mācību stundu / nodarbību vērojumi, (iii) intervijas un sarunas ar </w:t>
            </w:r>
            <w:proofErr w:type="spellStart"/>
            <w:r>
              <w:rPr>
                <w:rFonts w:ascii="Times New Roman" w:eastAsia="Times New Roman" w:hAnsi="Times New Roman" w:cs="Times New Roman"/>
                <w:bCs/>
                <w:sz w:val="24"/>
                <w:szCs w:val="24"/>
                <w:lang w:eastAsia="lv-LV"/>
              </w:rPr>
              <w:t>mērķgrupām</w:t>
            </w:r>
            <w:proofErr w:type="spellEnd"/>
            <w:r>
              <w:rPr>
                <w:rFonts w:ascii="Times New Roman" w:eastAsia="Times New Roman" w:hAnsi="Times New Roman" w:cs="Times New Roman"/>
                <w:bCs/>
                <w:sz w:val="24"/>
                <w:szCs w:val="24"/>
                <w:lang w:eastAsia="lv-LV"/>
              </w:rPr>
              <w:t xml:space="preserve">  un/vai citas kvalitātes vērtēšanas metodes. </w:t>
            </w:r>
          </w:p>
          <w:p w14:paraId="4CC67963"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Izglītības iestāde izmanto mācību līdzekļus, kuri atbilst normatīvajos aktos noteiktajām prasībām un dod iespēju ievērot noteikto valodu proporciju.</w:t>
            </w:r>
          </w:p>
        </w:tc>
      </w:tr>
      <w:tr w:rsidR="007D72A9" w14:paraId="3E22EDA2" w14:textId="77777777" w:rsidTr="00565837">
        <w:tc>
          <w:tcPr>
            <w:tcW w:w="1538" w:type="dxa"/>
            <w:gridSpan w:val="2"/>
          </w:tcPr>
          <w:p w14:paraId="29E1FC08" w14:textId="49C8679C" w:rsidR="007D72A9" w:rsidRDefault="00244533">
            <w:pPr>
              <w:spacing w:after="0" w:line="240" w:lineRule="auto"/>
              <w:jc w:val="center"/>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w:t>
            </w:r>
            <w:r w:rsidR="00FE7A4C">
              <w:rPr>
                <w:rFonts w:ascii="Times New Roman" w:eastAsia="Times New Roman" w:hAnsi="Times New Roman" w:cs="Times New Roman"/>
                <w:bCs/>
                <w:sz w:val="24"/>
                <w:szCs w:val="24"/>
                <w:lang w:eastAsia="lv-LV"/>
              </w:rPr>
              <w:t>.3</w:t>
            </w:r>
            <w:r w:rsidR="00041CCC">
              <w:rPr>
                <w:rFonts w:ascii="Times New Roman" w:eastAsia="Times New Roman" w:hAnsi="Times New Roman" w:cs="Times New Roman"/>
                <w:bCs/>
                <w:sz w:val="24"/>
                <w:szCs w:val="24"/>
                <w:lang w:eastAsia="lv-LV"/>
              </w:rPr>
              <w:t>.</w:t>
            </w:r>
            <w:r w:rsidR="007443E3">
              <w:rPr>
                <w:rFonts w:ascii="Times New Roman" w:eastAsia="Times New Roman" w:hAnsi="Times New Roman" w:cs="Times New Roman"/>
                <w:bCs/>
                <w:sz w:val="24"/>
                <w:szCs w:val="24"/>
                <w:lang w:eastAsia="lv-LV"/>
              </w:rPr>
              <w:t>1</w:t>
            </w:r>
            <w:r w:rsidR="00DF7E39">
              <w:rPr>
                <w:rFonts w:ascii="Times New Roman" w:eastAsia="Times New Roman" w:hAnsi="Times New Roman" w:cs="Times New Roman"/>
                <w:bCs/>
                <w:sz w:val="24"/>
                <w:szCs w:val="24"/>
                <w:lang w:eastAsia="lv-LV"/>
              </w:rPr>
              <w:t>0</w:t>
            </w:r>
            <w:r w:rsidR="00041CCC">
              <w:rPr>
                <w:rFonts w:ascii="Times New Roman" w:eastAsia="Times New Roman" w:hAnsi="Times New Roman" w:cs="Times New Roman"/>
                <w:bCs/>
                <w:sz w:val="24"/>
                <w:szCs w:val="24"/>
                <w:lang w:eastAsia="lv-LV"/>
              </w:rPr>
              <w:t>.</w:t>
            </w:r>
          </w:p>
        </w:tc>
        <w:tc>
          <w:tcPr>
            <w:tcW w:w="4098" w:type="dxa"/>
          </w:tcPr>
          <w:p w14:paraId="5D8E8078" w14:textId="2D13B273"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sasniegumus ikdienas mācībās, (v) izglītojamo sasniegumus valsts pārbaudes darbos. Iegūtie izvērtējuma rezultāti apliecina esošās izglītības pakāpes izglītības programmas nepieciešamību izglītības iestādē un izglītības iestādes iespējas sasniegt un nodrošināt nepieciešamo izglītības </w:t>
            </w:r>
            <w:r>
              <w:rPr>
                <w:rFonts w:ascii="Times New Roman" w:eastAsia="Times New Roman" w:hAnsi="Times New Roman" w:cs="Times New Roman"/>
                <w:bCs/>
                <w:sz w:val="24"/>
                <w:szCs w:val="24"/>
                <w:lang w:eastAsia="lv-LV"/>
              </w:rPr>
              <w:lastRenderedPageBreak/>
              <w:t>kvalitāti izglītības programmas īstenošanā.</w:t>
            </w:r>
          </w:p>
        </w:tc>
        <w:tc>
          <w:tcPr>
            <w:tcW w:w="4090" w:type="dxa"/>
          </w:tcPr>
          <w:p w14:paraId="3EE352F6"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vienu līdz diviem iespējamajiem izaicinājumiem, kas liecina par nepieciešamību: (i) pilnveidot izglītības programmas īstenošanas kvalitāti tuvāko 2 gadu laikā </w:t>
            </w:r>
            <w:r>
              <w:rPr>
                <w:rFonts w:ascii="Times New Roman" w:eastAsia="Times New Roman" w:hAnsi="Times New Roman" w:cs="Times New Roman"/>
                <w:bCs/>
                <w:sz w:val="24"/>
                <w:szCs w:val="24"/>
                <w:lang w:eastAsia="lv-LV"/>
              </w:rPr>
              <w:lastRenderedPageBreak/>
              <w:t xml:space="preserve">un/vai (ii) pārskatīt izglītības programmas piedāvājumu, 3-5 gadu laikā pārstājot tās īstenošanu izglītības iestādē, un/vai (iii)  pārskatīt izglītības 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c>
          <w:tcPr>
            <w:tcW w:w="4320" w:type="dxa"/>
          </w:tcPr>
          <w:p w14:paraId="31F27944" w14:textId="77777777" w:rsidR="007D72A9" w:rsidRDefault="007443E3">
            <w:pPr>
              <w:spacing w:after="0" w:line="240" w:lineRule="auto"/>
              <w:jc w:val="both"/>
              <w:outlineLvl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 xml:space="preserve">Izglītības iestāde sadarbībā ar dibinātāju ir vai daļēji izvērtējusi savus sasniedzamos rezultātus attiecībā uz piedāvāto izglītības programmu kontekstā ar skolu tīkla efektivitāti, ņemot vērā: (i) esošo / potenciālo izglītojamo skaitu izglītības programmā, (ii) pedagogu pieejamību un iestādes iespēju nodrošināt optimālu noslodzi pedagogiem, (iii) tuvākās izglītības iestādes, kurās tiek piedāvāta līdzīga veida izglītības programma un tajās pieejamā infrastruktūra un materiāltehniskie resursi kvalitatīvai izglītības programmas īstenošanai salīdzinošā skatījumā, (iv) izglītojamo mācību sasniegumus ikdienas darbā, (v) izglītojamo sasniegumus valsts pārbaudes darbos. Iegūtie izvērtējuma rezultāti norāda uz trīs un vairāk faktoriem, kuru dēļ būtu nepieciešams: (i) pārtraukt izglītības programmas īstenošanu 1-2 gadu laikā vai atteikt izglītības programmas akreditāciju, (ii) 1-2 gadu laikā pārskatīt izglītības </w:t>
            </w:r>
            <w:r>
              <w:rPr>
                <w:rFonts w:ascii="Times New Roman" w:eastAsia="Times New Roman" w:hAnsi="Times New Roman" w:cs="Times New Roman"/>
                <w:bCs/>
                <w:sz w:val="24"/>
                <w:szCs w:val="24"/>
                <w:lang w:eastAsia="lv-LV"/>
              </w:rPr>
              <w:lastRenderedPageBreak/>
              <w:t xml:space="preserve">iestādes darbības veidu, tai skaitā izglītības pakāpes, </w:t>
            </w:r>
            <w:proofErr w:type="spellStart"/>
            <w:r>
              <w:rPr>
                <w:rFonts w:ascii="Times New Roman" w:eastAsia="Times New Roman" w:hAnsi="Times New Roman" w:cs="Times New Roman"/>
                <w:bCs/>
                <w:sz w:val="24"/>
                <w:szCs w:val="24"/>
                <w:lang w:eastAsia="lv-LV"/>
              </w:rPr>
              <w:t>mērķgrupas</w:t>
            </w:r>
            <w:proofErr w:type="spellEnd"/>
            <w:r>
              <w:rPr>
                <w:rFonts w:ascii="Times New Roman" w:eastAsia="Times New Roman" w:hAnsi="Times New Roman" w:cs="Times New Roman"/>
                <w:bCs/>
                <w:sz w:val="24"/>
                <w:szCs w:val="24"/>
                <w:lang w:eastAsia="lv-LV"/>
              </w:rPr>
              <w:t xml:space="preserve"> un/vai izglītības ieguves formas, ar kurām izglītības iestāde darbojas, īstenojot izglītības programmas. </w:t>
            </w:r>
          </w:p>
        </w:tc>
      </w:tr>
      <w:tr w:rsidR="00565837" w14:paraId="07593CEA" w14:textId="77777777" w:rsidTr="00565837">
        <w:trPr>
          <w:gridAfter w:val="4"/>
          <w:wAfter w:w="13810" w:type="dxa"/>
        </w:trPr>
        <w:tc>
          <w:tcPr>
            <w:tcW w:w="236" w:type="dxa"/>
            <w:tcBorders>
              <w:top w:val="nil"/>
              <w:left w:val="nil"/>
              <w:bottom w:val="nil"/>
              <w:right w:val="nil"/>
            </w:tcBorders>
          </w:tcPr>
          <w:p w14:paraId="105AD2E4" w14:textId="77777777" w:rsidR="00565837" w:rsidRDefault="00565837">
            <w:pPr>
              <w:rPr>
                <w:rFonts w:ascii="Calibri" w:eastAsia="Calibri" w:hAnsi="Calibri"/>
              </w:rPr>
            </w:pPr>
          </w:p>
        </w:tc>
      </w:tr>
      <w:tr w:rsidR="00565837" w14:paraId="125E2C3B" w14:textId="77777777" w:rsidTr="00565837">
        <w:trPr>
          <w:gridAfter w:val="4"/>
          <w:wAfter w:w="13810" w:type="dxa"/>
        </w:trPr>
        <w:tc>
          <w:tcPr>
            <w:tcW w:w="236" w:type="dxa"/>
            <w:tcBorders>
              <w:top w:val="nil"/>
              <w:left w:val="nil"/>
              <w:bottom w:val="nil"/>
              <w:right w:val="nil"/>
            </w:tcBorders>
          </w:tcPr>
          <w:p w14:paraId="1D604C5C" w14:textId="77777777" w:rsidR="00565837" w:rsidRDefault="00565837">
            <w:pPr>
              <w:rPr>
                <w:rFonts w:ascii="Calibri" w:eastAsia="Calibri" w:hAnsi="Calibri"/>
              </w:rPr>
            </w:pPr>
          </w:p>
        </w:tc>
      </w:tr>
    </w:tbl>
    <w:p w14:paraId="046DE6EE" w14:textId="59C1E6EA" w:rsidR="007D72A9" w:rsidRPr="00C06832" w:rsidRDefault="007D72A9" w:rsidP="00C06832">
      <w:pPr>
        <w:spacing w:after="0" w:line="240" w:lineRule="auto"/>
        <w:outlineLvl w:val="0"/>
        <w:rPr>
          <w:rFonts w:ascii="Times New Roman" w:eastAsia="Times New Roman" w:hAnsi="Times New Roman" w:cs="Times New Roman"/>
          <w:bCs/>
          <w:sz w:val="32"/>
          <w:szCs w:val="32"/>
          <w:lang w:eastAsia="lv-LV"/>
        </w:rPr>
      </w:pPr>
    </w:p>
    <w:sectPr w:rsidR="007D72A9" w:rsidRPr="00C06832">
      <w:headerReference w:type="even" r:id="rId8"/>
      <w:headerReference w:type="default" r:id="rId9"/>
      <w:footerReference w:type="even" r:id="rId10"/>
      <w:footerReference w:type="default" r:id="rId11"/>
      <w:headerReference w:type="first" r:id="rId12"/>
      <w:footerReference w:type="first" r:id="rId13"/>
      <w:pgSz w:w="15840" w:h="12240" w:orient="landscape"/>
      <w:pgMar w:top="765" w:right="814" w:bottom="993" w:left="1440" w:header="708" w:footer="23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27E9" w14:textId="77777777" w:rsidR="00891119" w:rsidRDefault="00891119">
      <w:pPr>
        <w:spacing w:after="0" w:line="240" w:lineRule="auto"/>
      </w:pPr>
      <w:r>
        <w:separator/>
      </w:r>
    </w:p>
  </w:endnote>
  <w:endnote w:type="continuationSeparator" w:id="0">
    <w:p w14:paraId="23080A04" w14:textId="77777777" w:rsidR="00891119" w:rsidRDefault="0089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7193" w14:textId="77777777" w:rsidR="007D72A9" w:rsidRDefault="007D72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89B" w14:textId="41775FD5" w:rsidR="00EF7C6A" w:rsidRPr="00095566" w:rsidRDefault="00095566">
    <w:pPr>
      <w:pStyle w:val="Kjene"/>
      <w:rPr>
        <w:rFonts w:ascii="Times New Roman" w:hAnsi="Times New Roman" w:cs="Times New Roman"/>
        <w:i/>
        <w:iCs/>
        <w:sz w:val="20"/>
        <w:szCs w:val="20"/>
      </w:rPr>
    </w:pPr>
    <w:r w:rsidRPr="00095566">
      <w:rPr>
        <w:rFonts w:ascii="Times New Roman" w:hAnsi="Times New Roman" w:cs="Times New Roman"/>
        <w:i/>
        <w:iCs/>
        <w:sz w:val="20"/>
        <w:szCs w:val="20"/>
      </w:rPr>
      <w:t>*</w:t>
    </w:r>
    <w:r w:rsidR="002274D0" w:rsidRPr="00095566">
      <w:rPr>
        <w:rFonts w:ascii="Times New Roman" w:hAnsi="Times New Roman" w:cs="Times New Roman"/>
        <w:i/>
        <w:iCs/>
        <w:sz w:val="20"/>
        <w:szCs w:val="20"/>
      </w:rPr>
      <w:t>Izglītības kvalitātes</w:t>
    </w:r>
    <w:r w:rsidR="006716FC" w:rsidRPr="00095566">
      <w:rPr>
        <w:rFonts w:ascii="Times New Roman" w:hAnsi="Times New Roman" w:cs="Times New Roman"/>
        <w:i/>
        <w:iCs/>
        <w:sz w:val="20"/>
        <w:szCs w:val="20"/>
      </w:rPr>
      <w:t xml:space="preserve"> vērtējuma līmeņu</w:t>
    </w:r>
    <w:r w:rsidR="00EF7C6A" w:rsidRPr="00095566">
      <w:rPr>
        <w:rFonts w:ascii="Times New Roman" w:hAnsi="Times New Roman" w:cs="Times New Roman"/>
        <w:i/>
        <w:iCs/>
        <w:sz w:val="20"/>
        <w:szCs w:val="20"/>
      </w:rPr>
      <w:t xml:space="preserve"> apraksts paredzēts pirmsskolas </w:t>
    </w:r>
    <w:r w:rsidR="004E0A72" w:rsidRPr="00095566">
      <w:rPr>
        <w:rFonts w:ascii="Times New Roman" w:hAnsi="Times New Roman" w:cs="Times New Roman"/>
        <w:i/>
        <w:iCs/>
        <w:sz w:val="20"/>
        <w:szCs w:val="20"/>
      </w:rPr>
      <w:t>izglītības iestādēm</w:t>
    </w:r>
  </w:p>
  <w:p w14:paraId="534A2F89" w14:textId="77777777" w:rsidR="007D72A9" w:rsidRDefault="007D72A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17021"/>
      <w:docPartObj>
        <w:docPartGallery w:val="Page Numbers (Bottom of Page)"/>
        <w:docPartUnique/>
      </w:docPartObj>
    </w:sdtPr>
    <w:sdtContent>
      <w:p w14:paraId="53C0E106" w14:textId="77777777" w:rsidR="007D72A9" w:rsidRDefault="007443E3">
        <w:pPr>
          <w:pStyle w:val="Kjen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t>5</w:t>
        </w:r>
        <w:r>
          <w:rPr>
            <w:rFonts w:ascii="Times New Roman" w:hAnsi="Times New Roman" w:cs="Times New Roman"/>
          </w:rPr>
          <w:fldChar w:fldCharType="end"/>
        </w:r>
      </w:p>
    </w:sdtContent>
  </w:sdt>
  <w:p w14:paraId="29858B1B" w14:textId="77777777" w:rsidR="007D72A9" w:rsidRDefault="007D72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FDBB" w14:textId="77777777" w:rsidR="00891119" w:rsidRDefault="00891119">
      <w:pPr>
        <w:rPr>
          <w:sz w:val="12"/>
        </w:rPr>
      </w:pPr>
      <w:r>
        <w:separator/>
      </w:r>
    </w:p>
  </w:footnote>
  <w:footnote w:type="continuationSeparator" w:id="0">
    <w:p w14:paraId="640099A5" w14:textId="77777777" w:rsidR="00891119" w:rsidRDefault="0089111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22FF" w14:textId="77777777" w:rsidR="007D72A9" w:rsidRDefault="007D72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8A9B" w14:textId="77777777" w:rsidR="007D72A9" w:rsidRDefault="007D72A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5761" w14:textId="77777777" w:rsidR="007D72A9" w:rsidRDefault="007D72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570"/>
    <w:multiLevelType w:val="multilevel"/>
    <w:tmpl w:val="510CA89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C7355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2" w15:restartNumberingAfterBreak="0">
    <w:nsid w:val="07445C70"/>
    <w:multiLevelType w:val="multilevel"/>
    <w:tmpl w:val="12A2462C"/>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104917"/>
    <w:multiLevelType w:val="multilevel"/>
    <w:tmpl w:val="2F4CBF1A"/>
    <w:lvl w:ilvl="0">
      <w:start w:val="1"/>
      <w:numFmt w:val="decimal"/>
      <w:lvlText w:val="%1."/>
      <w:lvlJc w:val="left"/>
      <w:pPr>
        <w:ind w:left="540" w:hanging="540"/>
      </w:pPr>
      <w:rPr>
        <w:rFonts w:eastAsiaTheme="minorHAnsi" w:hint="default"/>
        <w:sz w:val="24"/>
      </w:rPr>
    </w:lvl>
    <w:lvl w:ilvl="1">
      <w:start w:val="5"/>
      <w:numFmt w:val="decimal"/>
      <w:lvlText w:val="%1.%2."/>
      <w:lvlJc w:val="left"/>
      <w:pPr>
        <w:ind w:left="1080" w:hanging="720"/>
      </w:pPr>
      <w:rPr>
        <w:rFonts w:eastAsiaTheme="minorHAnsi" w:hint="default"/>
        <w:sz w:val="24"/>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2160" w:hanging="108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3240" w:hanging="1440"/>
      </w:pPr>
      <w:rPr>
        <w:rFonts w:eastAsiaTheme="minorHAnsi" w:hint="default"/>
        <w:sz w:val="24"/>
      </w:rPr>
    </w:lvl>
    <w:lvl w:ilvl="6">
      <w:start w:val="1"/>
      <w:numFmt w:val="decimal"/>
      <w:lvlText w:val="%1.%2.%3.%4.%5.%6.%7."/>
      <w:lvlJc w:val="left"/>
      <w:pPr>
        <w:ind w:left="3960" w:hanging="1800"/>
      </w:pPr>
      <w:rPr>
        <w:rFonts w:eastAsiaTheme="minorHAnsi" w:hint="default"/>
        <w:sz w:val="24"/>
      </w:rPr>
    </w:lvl>
    <w:lvl w:ilvl="7">
      <w:start w:val="1"/>
      <w:numFmt w:val="decimal"/>
      <w:lvlText w:val="%1.%2.%3.%4.%5.%6.%7.%8."/>
      <w:lvlJc w:val="left"/>
      <w:pPr>
        <w:ind w:left="4320" w:hanging="1800"/>
      </w:pPr>
      <w:rPr>
        <w:rFonts w:eastAsiaTheme="minorHAnsi" w:hint="default"/>
        <w:sz w:val="24"/>
      </w:rPr>
    </w:lvl>
    <w:lvl w:ilvl="8">
      <w:start w:val="1"/>
      <w:numFmt w:val="decimal"/>
      <w:lvlText w:val="%1.%2.%3.%4.%5.%6.%7.%8.%9."/>
      <w:lvlJc w:val="left"/>
      <w:pPr>
        <w:ind w:left="5040" w:hanging="2160"/>
      </w:pPr>
      <w:rPr>
        <w:rFonts w:eastAsiaTheme="minorHAnsi" w:hint="default"/>
        <w:sz w:val="24"/>
      </w:rPr>
    </w:lvl>
  </w:abstractNum>
  <w:abstractNum w:abstractNumId="4" w15:restartNumberingAfterBreak="0">
    <w:nsid w:val="16C94A55"/>
    <w:multiLevelType w:val="multilevel"/>
    <w:tmpl w:val="BF20CF7A"/>
    <w:lvl w:ilvl="0">
      <w:start w:val="2"/>
      <w:numFmt w:val="decimal"/>
      <w:lvlText w:val="%1."/>
      <w:lvlJc w:val="left"/>
      <w:pPr>
        <w:ind w:left="540" w:hanging="540"/>
      </w:pPr>
      <w:rPr>
        <w:rFonts w:eastAsiaTheme="minorHAnsi" w:hint="default"/>
        <w:sz w:val="24"/>
      </w:rPr>
    </w:lvl>
    <w:lvl w:ilvl="1">
      <w:start w:val="2"/>
      <w:numFmt w:val="decimal"/>
      <w:lvlText w:val="%1.%2."/>
      <w:lvlJc w:val="left"/>
      <w:pPr>
        <w:ind w:left="1440" w:hanging="720"/>
      </w:pPr>
      <w:rPr>
        <w:rFonts w:eastAsiaTheme="minorHAnsi" w:hint="default"/>
        <w:sz w:val="24"/>
      </w:rPr>
    </w:lvl>
    <w:lvl w:ilvl="2">
      <w:start w:val="1"/>
      <w:numFmt w:val="decimal"/>
      <w:lvlText w:val="%1.%2.%3."/>
      <w:lvlJc w:val="left"/>
      <w:pPr>
        <w:ind w:left="2160" w:hanging="720"/>
      </w:pPr>
      <w:rPr>
        <w:rFonts w:eastAsiaTheme="minorHAnsi" w:hint="default"/>
        <w:sz w:val="24"/>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3960" w:hanging="108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6840" w:hanging="180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5" w15:restartNumberingAfterBreak="0">
    <w:nsid w:val="1EF440A3"/>
    <w:multiLevelType w:val="multilevel"/>
    <w:tmpl w:val="BF129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94749D"/>
    <w:multiLevelType w:val="multilevel"/>
    <w:tmpl w:val="DDDCE37A"/>
    <w:lvl w:ilvl="0">
      <w:start w:val="3"/>
      <w:numFmt w:val="decimal"/>
      <w:lvlText w:val="%1."/>
      <w:lvlJc w:val="left"/>
      <w:pPr>
        <w:ind w:left="540" w:hanging="540"/>
      </w:pPr>
      <w:rPr>
        <w:rFonts w:eastAsiaTheme="minorHAnsi" w:hint="default"/>
        <w:sz w:val="24"/>
      </w:rPr>
    </w:lvl>
    <w:lvl w:ilvl="1">
      <w:start w:val="3"/>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7" w15:restartNumberingAfterBreak="0">
    <w:nsid w:val="219D3FED"/>
    <w:multiLevelType w:val="multilevel"/>
    <w:tmpl w:val="67127F9E"/>
    <w:lvl w:ilvl="0">
      <w:start w:val="3"/>
      <w:numFmt w:val="decimal"/>
      <w:lvlText w:val="%1."/>
      <w:lvlJc w:val="left"/>
      <w:pPr>
        <w:ind w:left="540" w:hanging="540"/>
      </w:pPr>
      <w:rPr>
        <w:rFonts w:hint="default"/>
      </w:rPr>
    </w:lvl>
    <w:lvl w:ilvl="1">
      <w:start w:val="2"/>
      <w:numFmt w:val="decimal"/>
      <w:lvlText w:val="%1.%2."/>
      <w:lvlJc w:val="left"/>
      <w:pPr>
        <w:ind w:left="1170" w:hanging="54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8" w15:restartNumberingAfterBreak="0">
    <w:nsid w:val="31F24DCB"/>
    <w:multiLevelType w:val="multilevel"/>
    <w:tmpl w:val="77907252"/>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DA511F3"/>
    <w:multiLevelType w:val="multilevel"/>
    <w:tmpl w:val="B8727946"/>
    <w:lvl w:ilvl="0">
      <w:start w:val="1"/>
      <w:numFmt w:val="decimal"/>
      <w:lvlText w:val="%1."/>
      <w:lvlJc w:val="left"/>
      <w:pPr>
        <w:ind w:left="720" w:hanging="720"/>
      </w:pPr>
      <w:rPr>
        <w:rFonts w:eastAsiaTheme="minorHAnsi" w:hint="default"/>
      </w:rPr>
    </w:lvl>
    <w:lvl w:ilvl="1">
      <w:start w:val="3"/>
      <w:numFmt w:val="decimal"/>
      <w:lvlText w:val="%1.%2."/>
      <w:lvlJc w:val="left"/>
      <w:pPr>
        <w:ind w:left="958" w:hanging="720"/>
      </w:pPr>
      <w:rPr>
        <w:rFonts w:eastAsiaTheme="minorHAnsi" w:hint="default"/>
      </w:rPr>
    </w:lvl>
    <w:lvl w:ilvl="2">
      <w:start w:val="3"/>
      <w:numFmt w:val="decimal"/>
      <w:lvlText w:val="%1.%2.%3."/>
      <w:lvlJc w:val="left"/>
      <w:pPr>
        <w:ind w:left="1196" w:hanging="720"/>
      </w:pPr>
      <w:rPr>
        <w:rFonts w:eastAsiaTheme="minorHAnsi" w:hint="default"/>
      </w:rPr>
    </w:lvl>
    <w:lvl w:ilvl="3">
      <w:start w:val="2"/>
      <w:numFmt w:val="decimal"/>
      <w:lvlText w:val="%1.%2.%3.%4."/>
      <w:lvlJc w:val="left"/>
      <w:pPr>
        <w:ind w:left="1434" w:hanging="720"/>
      </w:pPr>
      <w:rPr>
        <w:rFonts w:eastAsiaTheme="minorHAnsi" w:hint="default"/>
      </w:rPr>
    </w:lvl>
    <w:lvl w:ilvl="4">
      <w:start w:val="1"/>
      <w:numFmt w:val="decimal"/>
      <w:lvlText w:val="%1.%2.%3.%4.%5."/>
      <w:lvlJc w:val="left"/>
      <w:pPr>
        <w:ind w:left="2032" w:hanging="1080"/>
      </w:pPr>
      <w:rPr>
        <w:rFonts w:eastAsiaTheme="minorHAnsi" w:hint="default"/>
      </w:rPr>
    </w:lvl>
    <w:lvl w:ilvl="5">
      <w:start w:val="1"/>
      <w:numFmt w:val="decimal"/>
      <w:lvlText w:val="%1.%2.%3.%4.%5.%6."/>
      <w:lvlJc w:val="left"/>
      <w:pPr>
        <w:ind w:left="2270" w:hanging="1080"/>
      </w:pPr>
      <w:rPr>
        <w:rFonts w:eastAsiaTheme="minorHAnsi" w:hint="default"/>
      </w:rPr>
    </w:lvl>
    <w:lvl w:ilvl="6">
      <w:start w:val="1"/>
      <w:numFmt w:val="decimal"/>
      <w:lvlText w:val="%1.%2.%3.%4.%5.%6.%7."/>
      <w:lvlJc w:val="left"/>
      <w:pPr>
        <w:ind w:left="2868" w:hanging="1440"/>
      </w:pPr>
      <w:rPr>
        <w:rFonts w:eastAsiaTheme="minorHAnsi" w:hint="default"/>
      </w:rPr>
    </w:lvl>
    <w:lvl w:ilvl="7">
      <w:start w:val="1"/>
      <w:numFmt w:val="decimal"/>
      <w:lvlText w:val="%1.%2.%3.%4.%5.%6.%7.%8."/>
      <w:lvlJc w:val="left"/>
      <w:pPr>
        <w:ind w:left="3106" w:hanging="1440"/>
      </w:pPr>
      <w:rPr>
        <w:rFonts w:eastAsiaTheme="minorHAnsi" w:hint="default"/>
      </w:rPr>
    </w:lvl>
    <w:lvl w:ilvl="8">
      <w:start w:val="1"/>
      <w:numFmt w:val="decimal"/>
      <w:lvlText w:val="%1.%2.%3.%4.%5.%6.%7.%8.%9."/>
      <w:lvlJc w:val="left"/>
      <w:pPr>
        <w:ind w:left="3704" w:hanging="1800"/>
      </w:pPr>
      <w:rPr>
        <w:rFonts w:eastAsiaTheme="minorHAnsi" w:hint="default"/>
      </w:rPr>
    </w:lvl>
  </w:abstractNum>
  <w:abstractNum w:abstractNumId="10" w15:restartNumberingAfterBreak="0">
    <w:nsid w:val="3F2C2D9C"/>
    <w:multiLevelType w:val="multilevel"/>
    <w:tmpl w:val="D8BE8A3E"/>
    <w:lvl w:ilvl="0">
      <w:start w:val="1"/>
      <w:numFmt w:val="decimal"/>
      <w:lvlText w:val="%1."/>
      <w:lvlJc w:val="left"/>
      <w:pPr>
        <w:ind w:left="540" w:hanging="540"/>
      </w:pPr>
      <w:rPr>
        <w:rFonts w:hint="default"/>
      </w:rPr>
    </w:lvl>
    <w:lvl w:ilvl="1">
      <w:start w:val="8"/>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39E558E"/>
    <w:multiLevelType w:val="multilevel"/>
    <w:tmpl w:val="045CA65E"/>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8A659DA"/>
    <w:multiLevelType w:val="multilevel"/>
    <w:tmpl w:val="6EECE866"/>
    <w:lvl w:ilvl="0">
      <w:start w:val="1"/>
      <w:numFmt w:val="decimal"/>
      <w:lvlText w:val="%1."/>
      <w:lvlJc w:val="left"/>
      <w:pPr>
        <w:ind w:left="540" w:hanging="540"/>
      </w:pPr>
      <w:rPr>
        <w:rFonts w:eastAsiaTheme="minorHAnsi" w:hint="default"/>
        <w:sz w:val="24"/>
      </w:rPr>
    </w:lvl>
    <w:lvl w:ilvl="1">
      <w:start w:val="9"/>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3" w15:restartNumberingAfterBreak="0">
    <w:nsid w:val="58AE4F7D"/>
    <w:multiLevelType w:val="multilevel"/>
    <w:tmpl w:val="AF643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14" w15:restartNumberingAfterBreak="0">
    <w:nsid w:val="65A77C75"/>
    <w:multiLevelType w:val="multilevel"/>
    <w:tmpl w:val="F12E166E"/>
    <w:lvl w:ilvl="0">
      <w:start w:val="1"/>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74170EF"/>
    <w:multiLevelType w:val="multilevel"/>
    <w:tmpl w:val="9A8EDF56"/>
    <w:lvl w:ilvl="0">
      <w:start w:val="1"/>
      <w:numFmt w:val="decimal"/>
      <w:lvlText w:val="%1."/>
      <w:lvlJc w:val="left"/>
      <w:pPr>
        <w:ind w:left="540" w:hanging="540"/>
      </w:pPr>
      <w:rPr>
        <w:rFonts w:eastAsiaTheme="minorHAnsi" w:hint="default"/>
      </w:rPr>
    </w:lvl>
    <w:lvl w:ilvl="1">
      <w:start w:val="6"/>
      <w:numFmt w:val="decimal"/>
      <w:lvlText w:val="%1.%2."/>
      <w:lvlJc w:val="left"/>
      <w:pPr>
        <w:ind w:left="810" w:hanging="540"/>
      </w:pPr>
      <w:rPr>
        <w:rFonts w:eastAsiaTheme="minorHAnsi" w:hint="default"/>
      </w:rPr>
    </w:lvl>
    <w:lvl w:ilvl="2">
      <w:start w:val="8"/>
      <w:numFmt w:val="decimal"/>
      <w:lvlText w:val="%1.%2.%3."/>
      <w:lvlJc w:val="left"/>
      <w:pPr>
        <w:ind w:left="1260" w:hanging="720"/>
      </w:pPr>
      <w:rPr>
        <w:rFonts w:eastAsiaTheme="minorHAnsi" w:hint="default"/>
      </w:rPr>
    </w:lvl>
    <w:lvl w:ilvl="3">
      <w:start w:val="1"/>
      <w:numFmt w:val="decimal"/>
      <w:lvlText w:val="%1.%2.%3.%4."/>
      <w:lvlJc w:val="left"/>
      <w:pPr>
        <w:ind w:left="1530" w:hanging="720"/>
      </w:pPr>
      <w:rPr>
        <w:rFonts w:eastAsiaTheme="minorHAnsi" w:hint="default"/>
      </w:rPr>
    </w:lvl>
    <w:lvl w:ilvl="4">
      <w:start w:val="1"/>
      <w:numFmt w:val="decimal"/>
      <w:lvlText w:val="%1.%2.%3.%4.%5."/>
      <w:lvlJc w:val="left"/>
      <w:pPr>
        <w:ind w:left="2160" w:hanging="1080"/>
      </w:pPr>
      <w:rPr>
        <w:rFonts w:eastAsiaTheme="minorHAnsi" w:hint="default"/>
      </w:rPr>
    </w:lvl>
    <w:lvl w:ilvl="5">
      <w:start w:val="1"/>
      <w:numFmt w:val="decimal"/>
      <w:lvlText w:val="%1.%2.%3.%4.%5.%6."/>
      <w:lvlJc w:val="left"/>
      <w:pPr>
        <w:ind w:left="2430" w:hanging="1080"/>
      </w:pPr>
      <w:rPr>
        <w:rFonts w:eastAsiaTheme="minorHAnsi" w:hint="default"/>
      </w:rPr>
    </w:lvl>
    <w:lvl w:ilvl="6">
      <w:start w:val="1"/>
      <w:numFmt w:val="decimal"/>
      <w:lvlText w:val="%1.%2.%3.%4.%5.%6.%7."/>
      <w:lvlJc w:val="left"/>
      <w:pPr>
        <w:ind w:left="3060" w:hanging="1440"/>
      </w:pPr>
      <w:rPr>
        <w:rFonts w:eastAsiaTheme="minorHAnsi" w:hint="default"/>
      </w:rPr>
    </w:lvl>
    <w:lvl w:ilvl="7">
      <w:start w:val="1"/>
      <w:numFmt w:val="decimal"/>
      <w:lvlText w:val="%1.%2.%3.%4.%5.%6.%7.%8."/>
      <w:lvlJc w:val="left"/>
      <w:pPr>
        <w:ind w:left="3330" w:hanging="1440"/>
      </w:pPr>
      <w:rPr>
        <w:rFonts w:eastAsiaTheme="minorHAnsi" w:hint="default"/>
      </w:rPr>
    </w:lvl>
    <w:lvl w:ilvl="8">
      <w:start w:val="1"/>
      <w:numFmt w:val="decimal"/>
      <w:lvlText w:val="%1.%2.%3.%4.%5.%6.%7.%8.%9."/>
      <w:lvlJc w:val="left"/>
      <w:pPr>
        <w:ind w:left="3960" w:hanging="1800"/>
      </w:pPr>
      <w:rPr>
        <w:rFonts w:eastAsiaTheme="minorHAnsi" w:hint="default"/>
      </w:rPr>
    </w:lvl>
  </w:abstractNum>
  <w:abstractNum w:abstractNumId="16" w15:restartNumberingAfterBreak="0">
    <w:nsid w:val="6BE20FE6"/>
    <w:multiLevelType w:val="multilevel"/>
    <w:tmpl w:val="5F8E4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F0255"/>
    <w:multiLevelType w:val="multilevel"/>
    <w:tmpl w:val="3E46557C"/>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EA5705F"/>
    <w:multiLevelType w:val="multilevel"/>
    <w:tmpl w:val="72B64228"/>
    <w:lvl w:ilvl="0">
      <w:start w:val="1"/>
      <w:numFmt w:val="decimal"/>
      <w:lvlText w:val="%1."/>
      <w:lvlJc w:val="left"/>
      <w:pPr>
        <w:ind w:left="540" w:hanging="540"/>
      </w:pPr>
      <w:rPr>
        <w:rFonts w:eastAsiaTheme="minorHAnsi" w:hint="default"/>
        <w:sz w:val="24"/>
      </w:rPr>
    </w:lvl>
    <w:lvl w:ilvl="1">
      <w:start w:val="7"/>
      <w:numFmt w:val="decimal"/>
      <w:lvlText w:val="%1.%2."/>
      <w:lvlJc w:val="left"/>
      <w:pPr>
        <w:ind w:left="990" w:hanging="720"/>
      </w:pPr>
      <w:rPr>
        <w:rFonts w:eastAsiaTheme="minorHAnsi" w:hint="default"/>
        <w:sz w:val="24"/>
      </w:rPr>
    </w:lvl>
    <w:lvl w:ilvl="2">
      <w:start w:val="1"/>
      <w:numFmt w:val="decimal"/>
      <w:lvlText w:val="%1.%2.%3."/>
      <w:lvlJc w:val="left"/>
      <w:pPr>
        <w:ind w:left="1260" w:hanging="720"/>
      </w:pPr>
      <w:rPr>
        <w:rFonts w:eastAsiaTheme="minorHAnsi" w:hint="default"/>
        <w:sz w:val="24"/>
      </w:rPr>
    </w:lvl>
    <w:lvl w:ilvl="3">
      <w:start w:val="1"/>
      <w:numFmt w:val="decimal"/>
      <w:lvlText w:val="%1.%2.%3.%4."/>
      <w:lvlJc w:val="left"/>
      <w:pPr>
        <w:ind w:left="1890" w:hanging="1080"/>
      </w:pPr>
      <w:rPr>
        <w:rFonts w:eastAsiaTheme="minorHAnsi" w:hint="default"/>
        <w:sz w:val="24"/>
      </w:rPr>
    </w:lvl>
    <w:lvl w:ilvl="4">
      <w:start w:val="1"/>
      <w:numFmt w:val="decimal"/>
      <w:lvlText w:val="%1.%2.%3.%4.%5."/>
      <w:lvlJc w:val="left"/>
      <w:pPr>
        <w:ind w:left="2160" w:hanging="1080"/>
      </w:pPr>
      <w:rPr>
        <w:rFonts w:eastAsiaTheme="minorHAnsi" w:hint="default"/>
        <w:sz w:val="24"/>
      </w:rPr>
    </w:lvl>
    <w:lvl w:ilvl="5">
      <w:start w:val="1"/>
      <w:numFmt w:val="decimal"/>
      <w:lvlText w:val="%1.%2.%3.%4.%5.%6."/>
      <w:lvlJc w:val="left"/>
      <w:pPr>
        <w:ind w:left="2790" w:hanging="1440"/>
      </w:pPr>
      <w:rPr>
        <w:rFonts w:eastAsiaTheme="minorHAnsi" w:hint="default"/>
        <w:sz w:val="24"/>
      </w:rPr>
    </w:lvl>
    <w:lvl w:ilvl="6">
      <w:start w:val="1"/>
      <w:numFmt w:val="decimal"/>
      <w:lvlText w:val="%1.%2.%3.%4.%5.%6.%7."/>
      <w:lvlJc w:val="left"/>
      <w:pPr>
        <w:ind w:left="3420" w:hanging="1800"/>
      </w:pPr>
      <w:rPr>
        <w:rFonts w:eastAsiaTheme="minorHAnsi" w:hint="default"/>
        <w:sz w:val="24"/>
      </w:rPr>
    </w:lvl>
    <w:lvl w:ilvl="7">
      <w:start w:val="1"/>
      <w:numFmt w:val="decimal"/>
      <w:lvlText w:val="%1.%2.%3.%4.%5.%6.%7.%8."/>
      <w:lvlJc w:val="left"/>
      <w:pPr>
        <w:ind w:left="3690" w:hanging="1800"/>
      </w:pPr>
      <w:rPr>
        <w:rFonts w:eastAsiaTheme="minorHAnsi" w:hint="default"/>
        <w:sz w:val="24"/>
      </w:rPr>
    </w:lvl>
    <w:lvl w:ilvl="8">
      <w:start w:val="1"/>
      <w:numFmt w:val="decimal"/>
      <w:lvlText w:val="%1.%2.%3.%4.%5.%6.%7.%8.%9."/>
      <w:lvlJc w:val="left"/>
      <w:pPr>
        <w:ind w:left="4320" w:hanging="2160"/>
      </w:pPr>
      <w:rPr>
        <w:rFonts w:eastAsiaTheme="minorHAnsi" w:hint="default"/>
        <w:sz w:val="24"/>
      </w:rPr>
    </w:lvl>
  </w:abstractNum>
  <w:abstractNum w:abstractNumId="19" w15:restartNumberingAfterBreak="0">
    <w:nsid w:val="705116ED"/>
    <w:multiLevelType w:val="multilevel"/>
    <w:tmpl w:val="6660E57A"/>
    <w:lvl w:ilvl="0">
      <w:start w:val="2"/>
      <w:numFmt w:val="decimal"/>
      <w:lvlText w:val="%1."/>
      <w:lvlJc w:val="left"/>
      <w:pPr>
        <w:ind w:left="660" w:hanging="660"/>
      </w:pPr>
      <w:rPr>
        <w:rFonts w:eastAsiaTheme="minorHAnsi" w:hint="default"/>
      </w:rPr>
    </w:lvl>
    <w:lvl w:ilvl="1">
      <w:start w:val="3"/>
      <w:numFmt w:val="decimal"/>
      <w:lvlText w:val="%1.%2."/>
      <w:lvlJc w:val="left"/>
      <w:pPr>
        <w:ind w:left="1290" w:hanging="660"/>
      </w:pPr>
      <w:rPr>
        <w:rFonts w:eastAsiaTheme="minorHAnsi" w:hint="default"/>
      </w:rPr>
    </w:lvl>
    <w:lvl w:ilvl="2">
      <w:start w:val="11"/>
      <w:numFmt w:val="decimal"/>
      <w:lvlText w:val="%1.%2.%3."/>
      <w:lvlJc w:val="left"/>
      <w:pPr>
        <w:ind w:left="1980" w:hanging="720"/>
      </w:pPr>
      <w:rPr>
        <w:rFonts w:eastAsiaTheme="minorHAnsi" w:hint="default"/>
      </w:rPr>
    </w:lvl>
    <w:lvl w:ilvl="3">
      <w:start w:val="1"/>
      <w:numFmt w:val="decimal"/>
      <w:lvlText w:val="%1.%2.%3.%4."/>
      <w:lvlJc w:val="left"/>
      <w:pPr>
        <w:ind w:left="2610" w:hanging="720"/>
      </w:pPr>
      <w:rPr>
        <w:rFonts w:eastAsiaTheme="minorHAnsi" w:hint="default"/>
      </w:rPr>
    </w:lvl>
    <w:lvl w:ilvl="4">
      <w:start w:val="1"/>
      <w:numFmt w:val="decimal"/>
      <w:lvlText w:val="%1.%2.%3.%4.%5."/>
      <w:lvlJc w:val="left"/>
      <w:pPr>
        <w:ind w:left="3600" w:hanging="1080"/>
      </w:pPr>
      <w:rPr>
        <w:rFonts w:eastAsiaTheme="minorHAnsi" w:hint="default"/>
      </w:rPr>
    </w:lvl>
    <w:lvl w:ilvl="5">
      <w:start w:val="1"/>
      <w:numFmt w:val="decimal"/>
      <w:lvlText w:val="%1.%2.%3.%4.%5.%6."/>
      <w:lvlJc w:val="left"/>
      <w:pPr>
        <w:ind w:left="4230" w:hanging="1080"/>
      </w:pPr>
      <w:rPr>
        <w:rFonts w:eastAsiaTheme="minorHAnsi" w:hint="default"/>
      </w:rPr>
    </w:lvl>
    <w:lvl w:ilvl="6">
      <w:start w:val="1"/>
      <w:numFmt w:val="decimal"/>
      <w:lvlText w:val="%1.%2.%3.%4.%5.%6.%7."/>
      <w:lvlJc w:val="left"/>
      <w:pPr>
        <w:ind w:left="5220" w:hanging="1440"/>
      </w:pPr>
      <w:rPr>
        <w:rFonts w:eastAsiaTheme="minorHAnsi" w:hint="default"/>
      </w:rPr>
    </w:lvl>
    <w:lvl w:ilvl="7">
      <w:start w:val="1"/>
      <w:numFmt w:val="decimal"/>
      <w:lvlText w:val="%1.%2.%3.%4.%5.%6.%7.%8."/>
      <w:lvlJc w:val="left"/>
      <w:pPr>
        <w:ind w:left="5850" w:hanging="1440"/>
      </w:pPr>
      <w:rPr>
        <w:rFonts w:eastAsiaTheme="minorHAnsi" w:hint="default"/>
      </w:rPr>
    </w:lvl>
    <w:lvl w:ilvl="8">
      <w:start w:val="1"/>
      <w:numFmt w:val="decimal"/>
      <w:lvlText w:val="%1.%2.%3.%4.%5.%6.%7.%8.%9."/>
      <w:lvlJc w:val="left"/>
      <w:pPr>
        <w:ind w:left="6840" w:hanging="1800"/>
      </w:pPr>
      <w:rPr>
        <w:rFonts w:eastAsiaTheme="minorHAnsi" w:hint="default"/>
      </w:rPr>
    </w:lvl>
  </w:abstractNum>
  <w:abstractNum w:abstractNumId="20" w15:restartNumberingAfterBreak="0">
    <w:nsid w:val="76672646"/>
    <w:multiLevelType w:val="multilevel"/>
    <w:tmpl w:val="1D548DD0"/>
    <w:lvl w:ilvl="0">
      <w:start w:val="3"/>
      <w:numFmt w:val="decimal"/>
      <w:lvlText w:val="%1."/>
      <w:lvlJc w:val="left"/>
      <w:pPr>
        <w:ind w:left="540" w:hanging="540"/>
      </w:pPr>
      <w:rPr>
        <w:rFonts w:eastAsiaTheme="minorHAnsi" w:hint="default"/>
        <w:sz w:val="24"/>
      </w:rPr>
    </w:lvl>
    <w:lvl w:ilvl="1">
      <w:start w:val="1"/>
      <w:numFmt w:val="decimal"/>
      <w:lvlText w:val="%1.%2."/>
      <w:lvlJc w:val="left"/>
      <w:pPr>
        <w:ind w:left="1350" w:hanging="720"/>
      </w:pPr>
      <w:rPr>
        <w:rFonts w:eastAsiaTheme="minorHAnsi" w:hint="default"/>
        <w:sz w:val="24"/>
      </w:rPr>
    </w:lvl>
    <w:lvl w:ilvl="2">
      <w:start w:val="1"/>
      <w:numFmt w:val="decimal"/>
      <w:lvlText w:val="%1.%2.%3."/>
      <w:lvlJc w:val="left"/>
      <w:pPr>
        <w:ind w:left="1980" w:hanging="720"/>
      </w:pPr>
      <w:rPr>
        <w:rFonts w:eastAsiaTheme="minorHAnsi" w:hint="default"/>
        <w:sz w:val="24"/>
      </w:rPr>
    </w:lvl>
    <w:lvl w:ilvl="3">
      <w:start w:val="1"/>
      <w:numFmt w:val="decimal"/>
      <w:lvlText w:val="%1.%2.%3.%4."/>
      <w:lvlJc w:val="left"/>
      <w:pPr>
        <w:ind w:left="2970" w:hanging="1080"/>
      </w:pPr>
      <w:rPr>
        <w:rFonts w:eastAsiaTheme="minorHAnsi" w:hint="default"/>
        <w:sz w:val="24"/>
      </w:rPr>
    </w:lvl>
    <w:lvl w:ilvl="4">
      <w:start w:val="1"/>
      <w:numFmt w:val="decimal"/>
      <w:lvlText w:val="%1.%2.%3.%4.%5."/>
      <w:lvlJc w:val="left"/>
      <w:pPr>
        <w:ind w:left="3600" w:hanging="1080"/>
      </w:pPr>
      <w:rPr>
        <w:rFonts w:eastAsiaTheme="minorHAnsi" w:hint="default"/>
        <w:sz w:val="24"/>
      </w:rPr>
    </w:lvl>
    <w:lvl w:ilvl="5">
      <w:start w:val="1"/>
      <w:numFmt w:val="decimal"/>
      <w:lvlText w:val="%1.%2.%3.%4.%5.%6."/>
      <w:lvlJc w:val="left"/>
      <w:pPr>
        <w:ind w:left="4590" w:hanging="1440"/>
      </w:pPr>
      <w:rPr>
        <w:rFonts w:eastAsiaTheme="minorHAnsi" w:hint="default"/>
        <w:sz w:val="24"/>
      </w:rPr>
    </w:lvl>
    <w:lvl w:ilvl="6">
      <w:start w:val="1"/>
      <w:numFmt w:val="decimal"/>
      <w:lvlText w:val="%1.%2.%3.%4.%5.%6.%7."/>
      <w:lvlJc w:val="left"/>
      <w:pPr>
        <w:ind w:left="5580" w:hanging="1800"/>
      </w:pPr>
      <w:rPr>
        <w:rFonts w:eastAsiaTheme="minorHAnsi" w:hint="default"/>
        <w:sz w:val="24"/>
      </w:rPr>
    </w:lvl>
    <w:lvl w:ilvl="7">
      <w:start w:val="1"/>
      <w:numFmt w:val="decimal"/>
      <w:lvlText w:val="%1.%2.%3.%4.%5.%6.%7.%8."/>
      <w:lvlJc w:val="left"/>
      <w:pPr>
        <w:ind w:left="6210" w:hanging="1800"/>
      </w:pPr>
      <w:rPr>
        <w:rFonts w:eastAsiaTheme="minorHAnsi" w:hint="default"/>
        <w:sz w:val="24"/>
      </w:rPr>
    </w:lvl>
    <w:lvl w:ilvl="8">
      <w:start w:val="1"/>
      <w:numFmt w:val="decimal"/>
      <w:lvlText w:val="%1.%2.%3.%4.%5.%6.%7.%8.%9."/>
      <w:lvlJc w:val="left"/>
      <w:pPr>
        <w:ind w:left="7200" w:hanging="2160"/>
      </w:pPr>
      <w:rPr>
        <w:rFonts w:eastAsiaTheme="minorHAnsi" w:hint="default"/>
        <w:sz w:val="24"/>
      </w:rPr>
    </w:lvl>
  </w:abstractNum>
  <w:abstractNum w:abstractNumId="21" w15:restartNumberingAfterBreak="0">
    <w:nsid w:val="7EDD4137"/>
    <w:multiLevelType w:val="multilevel"/>
    <w:tmpl w:val="171AB874"/>
    <w:lvl w:ilvl="0">
      <w:start w:val="1"/>
      <w:numFmt w:val="decimal"/>
      <w:lvlText w:val="%1."/>
      <w:lvlJc w:val="left"/>
      <w:pPr>
        <w:ind w:left="720" w:hanging="720"/>
      </w:pPr>
      <w:rPr>
        <w:rFonts w:eastAsiaTheme="minorHAnsi" w:hint="default"/>
      </w:rPr>
    </w:lvl>
    <w:lvl w:ilvl="1">
      <w:start w:val="3"/>
      <w:numFmt w:val="decimal"/>
      <w:lvlText w:val="%1.%2."/>
      <w:lvlJc w:val="left"/>
      <w:pPr>
        <w:ind w:left="720" w:hanging="720"/>
      </w:pPr>
      <w:rPr>
        <w:rFonts w:eastAsiaTheme="minorHAnsi" w:hint="default"/>
      </w:rPr>
    </w:lvl>
    <w:lvl w:ilvl="2">
      <w:start w:val="3"/>
      <w:numFmt w:val="decimal"/>
      <w:lvlText w:val="%1.%2.%3."/>
      <w:lvlJc w:val="left"/>
      <w:pPr>
        <w:ind w:left="720" w:hanging="720"/>
      </w:pPr>
      <w:rPr>
        <w:rFonts w:eastAsiaTheme="minorHAnsi" w:hint="default"/>
      </w:rPr>
    </w:lvl>
    <w:lvl w:ilvl="3">
      <w:start w:val="3"/>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2" w15:restartNumberingAfterBreak="0">
    <w:nsid w:val="7FC15AF8"/>
    <w:multiLevelType w:val="multilevel"/>
    <w:tmpl w:val="5DD4E248"/>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3"/>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1126119049">
    <w:abstractNumId w:val="5"/>
  </w:num>
  <w:num w:numId="2" w16cid:durableId="775246020">
    <w:abstractNumId w:val="16"/>
  </w:num>
  <w:num w:numId="3" w16cid:durableId="172495531">
    <w:abstractNumId w:val="13"/>
  </w:num>
  <w:num w:numId="4" w16cid:durableId="1617445893">
    <w:abstractNumId w:val="11"/>
  </w:num>
  <w:num w:numId="5" w16cid:durableId="1481461515">
    <w:abstractNumId w:val="9"/>
  </w:num>
  <w:num w:numId="6" w16cid:durableId="1813979578">
    <w:abstractNumId w:val="21"/>
  </w:num>
  <w:num w:numId="7" w16cid:durableId="935556274">
    <w:abstractNumId w:val="8"/>
  </w:num>
  <w:num w:numId="8" w16cid:durableId="700396491">
    <w:abstractNumId w:val="22"/>
  </w:num>
  <w:num w:numId="9" w16cid:durableId="83845683">
    <w:abstractNumId w:val="14"/>
  </w:num>
  <w:num w:numId="10" w16cid:durableId="1315179578">
    <w:abstractNumId w:val="1"/>
  </w:num>
  <w:num w:numId="11" w16cid:durableId="1815901577">
    <w:abstractNumId w:val="3"/>
  </w:num>
  <w:num w:numId="12" w16cid:durableId="50856406">
    <w:abstractNumId w:val="15"/>
  </w:num>
  <w:num w:numId="13" w16cid:durableId="2054621569">
    <w:abstractNumId w:val="18"/>
  </w:num>
  <w:num w:numId="14" w16cid:durableId="1407533778">
    <w:abstractNumId w:val="10"/>
  </w:num>
  <w:num w:numId="15" w16cid:durableId="929891448">
    <w:abstractNumId w:val="12"/>
  </w:num>
  <w:num w:numId="16" w16cid:durableId="339629226">
    <w:abstractNumId w:val="17"/>
  </w:num>
  <w:num w:numId="17" w16cid:durableId="513111158">
    <w:abstractNumId w:val="4"/>
  </w:num>
  <w:num w:numId="18" w16cid:durableId="1453474163">
    <w:abstractNumId w:val="19"/>
  </w:num>
  <w:num w:numId="19" w16cid:durableId="859855028">
    <w:abstractNumId w:val="20"/>
  </w:num>
  <w:num w:numId="20" w16cid:durableId="1030882312">
    <w:abstractNumId w:val="7"/>
  </w:num>
  <w:num w:numId="21" w16cid:durableId="1323387223">
    <w:abstractNumId w:val="6"/>
  </w:num>
  <w:num w:numId="22" w16cid:durableId="1746537168">
    <w:abstractNumId w:val="0"/>
  </w:num>
  <w:num w:numId="23" w16cid:durableId="1321084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A9"/>
    <w:rsid w:val="00024CC1"/>
    <w:rsid w:val="00026793"/>
    <w:rsid w:val="00041CCC"/>
    <w:rsid w:val="000443F0"/>
    <w:rsid w:val="00067308"/>
    <w:rsid w:val="00074A94"/>
    <w:rsid w:val="00095566"/>
    <w:rsid w:val="000A1F29"/>
    <w:rsid w:val="000A2E61"/>
    <w:rsid w:val="000A4630"/>
    <w:rsid w:val="000B65A1"/>
    <w:rsid w:val="000D1C69"/>
    <w:rsid w:val="000E316C"/>
    <w:rsid w:val="000E734C"/>
    <w:rsid w:val="000F1414"/>
    <w:rsid w:val="00132E1A"/>
    <w:rsid w:val="00134690"/>
    <w:rsid w:val="00172ECD"/>
    <w:rsid w:val="001736B7"/>
    <w:rsid w:val="00176DDD"/>
    <w:rsid w:val="001A2B35"/>
    <w:rsid w:val="001C56E9"/>
    <w:rsid w:val="001C7466"/>
    <w:rsid w:val="001D2C62"/>
    <w:rsid w:val="001E3338"/>
    <w:rsid w:val="001E7332"/>
    <w:rsid w:val="001F0819"/>
    <w:rsid w:val="00207316"/>
    <w:rsid w:val="00226180"/>
    <w:rsid w:val="00226D0C"/>
    <w:rsid w:val="002274D0"/>
    <w:rsid w:val="00244533"/>
    <w:rsid w:val="00246F08"/>
    <w:rsid w:val="00261EBC"/>
    <w:rsid w:val="00273CB1"/>
    <w:rsid w:val="002821EB"/>
    <w:rsid w:val="00292CB1"/>
    <w:rsid w:val="002A25AC"/>
    <w:rsid w:val="002A4436"/>
    <w:rsid w:val="002B0502"/>
    <w:rsid w:val="002B452A"/>
    <w:rsid w:val="002C2B7E"/>
    <w:rsid w:val="00300BE8"/>
    <w:rsid w:val="003063E1"/>
    <w:rsid w:val="003102DA"/>
    <w:rsid w:val="003115BA"/>
    <w:rsid w:val="00311E0F"/>
    <w:rsid w:val="00313CFE"/>
    <w:rsid w:val="003312F8"/>
    <w:rsid w:val="003465DF"/>
    <w:rsid w:val="00352663"/>
    <w:rsid w:val="0036304F"/>
    <w:rsid w:val="003634E7"/>
    <w:rsid w:val="0037417E"/>
    <w:rsid w:val="003A5F4A"/>
    <w:rsid w:val="003B04EF"/>
    <w:rsid w:val="003B3326"/>
    <w:rsid w:val="003C25F4"/>
    <w:rsid w:val="003C2BC8"/>
    <w:rsid w:val="003F260D"/>
    <w:rsid w:val="003F3914"/>
    <w:rsid w:val="00417013"/>
    <w:rsid w:val="00423757"/>
    <w:rsid w:val="004532B2"/>
    <w:rsid w:val="00470FFB"/>
    <w:rsid w:val="0048278A"/>
    <w:rsid w:val="00493EA3"/>
    <w:rsid w:val="004970FB"/>
    <w:rsid w:val="004B1F99"/>
    <w:rsid w:val="004D3441"/>
    <w:rsid w:val="004E0A72"/>
    <w:rsid w:val="004E4B37"/>
    <w:rsid w:val="004F6462"/>
    <w:rsid w:val="0051560D"/>
    <w:rsid w:val="00534542"/>
    <w:rsid w:val="00541DD4"/>
    <w:rsid w:val="00563D69"/>
    <w:rsid w:val="00565837"/>
    <w:rsid w:val="005B4C56"/>
    <w:rsid w:val="005B706E"/>
    <w:rsid w:val="005C22C1"/>
    <w:rsid w:val="005D48AE"/>
    <w:rsid w:val="005E422E"/>
    <w:rsid w:val="005F2A6F"/>
    <w:rsid w:val="005F4D11"/>
    <w:rsid w:val="00602761"/>
    <w:rsid w:val="0060621A"/>
    <w:rsid w:val="00614285"/>
    <w:rsid w:val="00614A19"/>
    <w:rsid w:val="00616BA6"/>
    <w:rsid w:val="0063448E"/>
    <w:rsid w:val="00653341"/>
    <w:rsid w:val="0066772B"/>
    <w:rsid w:val="006716FC"/>
    <w:rsid w:val="0068699F"/>
    <w:rsid w:val="006940D1"/>
    <w:rsid w:val="00696DCE"/>
    <w:rsid w:val="006C546B"/>
    <w:rsid w:val="00703113"/>
    <w:rsid w:val="00712840"/>
    <w:rsid w:val="00715BF0"/>
    <w:rsid w:val="00732316"/>
    <w:rsid w:val="00732442"/>
    <w:rsid w:val="007443E3"/>
    <w:rsid w:val="007540BB"/>
    <w:rsid w:val="00771F81"/>
    <w:rsid w:val="00796940"/>
    <w:rsid w:val="00796C1B"/>
    <w:rsid w:val="007A0A0C"/>
    <w:rsid w:val="007D72A9"/>
    <w:rsid w:val="007F2D1C"/>
    <w:rsid w:val="007F5DD3"/>
    <w:rsid w:val="0080207C"/>
    <w:rsid w:val="00857B35"/>
    <w:rsid w:val="0088450C"/>
    <w:rsid w:val="00891119"/>
    <w:rsid w:val="008954AC"/>
    <w:rsid w:val="008A1660"/>
    <w:rsid w:val="008A491F"/>
    <w:rsid w:val="008A5047"/>
    <w:rsid w:val="008D0A77"/>
    <w:rsid w:val="008D61B9"/>
    <w:rsid w:val="008D61E0"/>
    <w:rsid w:val="008E0940"/>
    <w:rsid w:val="008E1F4B"/>
    <w:rsid w:val="009010DA"/>
    <w:rsid w:val="00917139"/>
    <w:rsid w:val="00931A16"/>
    <w:rsid w:val="00961446"/>
    <w:rsid w:val="00975B66"/>
    <w:rsid w:val="00976CAA"/>
    <w:rsid w:val="00982CF1"/>
    <w:rsid w:val="00993CC0"/>
    <w:rsid w:val="009A5514"/>
    <w:rsid w:val="009C30F9"/>
    <w:rsid w:val="009D2D79"/>
    <w:rsid w:val="00A02C3C"/>
    <w:rsid w:val="00A2186F"/>
    <w:rsid w:val="00A3639D"/>
    <w:rsid w:val="00AB32F4"/>
    <w:rsid w:val="00AB5320"/>
    <w:rsid w:val="00AE5C66"/>
    <w:rsid w:val="00AF3316"/>
    <w:rsid w:val="00AF4C33"/>
    <w:rsid w:val="00B0678B"/>
    <w:rsid w:val="00B11196"/>
    <w:rsid w:val="00B163DB"/>
    <w:rsid w:val="00B2095C"/>
    <w:rsid w:val="00B419B4"/>
    <w:rsid w:val="00B613C0"/>
    <w:rsid w:val="00B76195"/>
    <w:rsid w:val="00B9203C"/>
    <w:rsid w:val="00BB183F"/>
    <w:rsid w:val="00BB7BEF"/>
    <w:rsid w:val="00C06832"/>
    <w:rsid w:val="00C15F7A"/>
    <w:rsid w:val="00C23C75"/>
    <w:rsid w:val="00C26251"/>
    <w:rsid w:val="00C31D9B"/>
    <w:rsid w:val="00C66ABD"/>
    <w:rsid w:val="00CA1257"/>
    <w:rsid w:val="00CB4290"/>
    <w:rsid w:val="00CB544E"/>
    <w:rsid w:val="00CB6025"/>
    <w:rsid w:val="00CD546D"/>
    <w:rsid w:val="00D3276F"/>
    <w:rsid w:val="00D33394"/>
    <w:rsid w:val="00D35F0E"/>
    <w:rsid w:val="00D87956"/>
    <w:rsid w:val="00D921DA"/>
    <w:rsid w:val="00D96B1C"/>
    <w:rsid w:val="00DC179F"/>
    <w:rsid w:val="00DC24A8"/>
    <w:rsid w:val="00DC3056"/>
    <w:rsid w:val="00DE1072"/>
    <w:rsid w:val="00DF7E39"/>
    <w:rsid w:val="00E004D5"/>
    <w:rsid w:val="00E03E38"/>
    <w:rsid w:val="00E15FEC"/>
    <w:rsid w:val="00E162D0"/>
    <w:rsid w:val="00E21265"/>
    <w:rsid w:val="00E3416A"/>
    <w:rsid w:val="00E624CE"/>
    <w:rsid w:val="00E6256D"/>
    <w:rsid w:val="00E70471"/>
    <w:rsid w:val="00EA1E10"/>
    <w:rsid w:val="00EC1ACC"/>
    <w:rsid w:val="00EF7C6A"/>
    <w:rsid w:val="00F022D2"/>
    <w:rsid w:val="00F21B9C"/>
    <w:rsid w:val="00F419A7"/>
    <w:rsid w:val="00F431B1"/>
    <w:rsid w:val="00F437BB"/>
    <w:rsid w:val="00F72792"/>
    <w:rsid w:val="00F91D06"/>
    <w:rsid w:val="00F92B7B"/>
    <w:rsid w:val="00F95936"/>
    <w:rsid w:val="00F96C7D"/>
    <w:rsid w:val="00FA35F8"/>
    <w:rsid w:val="00FA632F"/>
    <w:rsid w:val="00FA71A0"/>
    <w:rsid w:val="00FE0E2B"/>
    <w:rsid w:val="00FE0EC9"/>
    <w:rsid w:val="00FE4DE3"/>
    <w:rsid w:val="00FE7A4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6735"/>
  <w15:docId w15:val="{7FA59D4C-FFEB-457B-ACC2-71D86914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4B3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uiPriority w:val="99"/>
    <w:qFormat/>
    <w:rsid w:val="004D0B31"/>
    <w:rPr>
      <w:lang w:val="lv-LV"/>
    </w:rPr>
  </w:style>
  <w:style w:type="character" w:customStyle="1" w:styleId="KjeneRakstz">
    <w:name w:val="Kājene Rakstz."/>
    <w:basedOn w:val="Noklusjumarindkopasfonts"/>
    <w:link w:val="Kjene"/>
    <w:uiPriority w:val="99"/>
    <w:qFormat/>
    <w:rsid w:val="004D0B31"/>
    <w:rPr>
      <w:lang w:val="lv-LV"/>
    </w:rPr>
  </w:style>
  <w:style w:type="character" w:styleId="Komentraatsauce">
    <w:name w:val="annotation reference"/>
    <w:basedOn w:val="Noklusjumarindkopasfonts"/>
    <w:uiPriority w:val="99"/>
    <w:semiHidden/>
    <w:unhideWhenUsed/>
    <w:qFormat/>
    <w:rsid w:val="006E74A8"/>
    <w:rPr>
      <w:sz w:val="16"/>
      <w:szCs w:val="16"/>
    </w:rPr>
  </w:style>
  <w:style w:type="character" w:customStyle="1" w:styleId="KomentratekstsRakstz">
    <w:name w:val="Komentāra teksts Rakstz."/>
    <w:basedOn w:val="Noklusjumarindkopasfonts"/>
    <w:link w:val="Komentrateksts"/>
    <w:uiPriority w:val="99"/>
    <w:semiHidden/>
    <w:qFormat/>
    <w:rsid w:val="006E74A8"/>
    <w:rPr>
      <w:sz w:val="20"/>
      <w:szCs w:val="20"/>
      <w:lang w:val="lv-LV"/>
    </w:rPr>
  </w:style>
  <w:style w:type="character" w:customStyle="1" w:styleId="VrestekstsRakstz">
    <w:name w:val="Vēres teksts Rakstz."/>
    <w:basedOn w:val="Noklusjumarindkopasfonts"/>
    <w:link w:val="Vresteksts"/>
    <w:uiPriority w:val="99"/>
    <w:semiHidden/>
    <w:qFormat/>
    <w:rsid w:val="00193EC5"/>
    <w:rPr>
      <w:sz w:val="20"/>
      <w:szCs w:val="20"/>
      <w:lang w:val="lv-LV"/>
    </w:rPr>
  </w:style>
  <w:style w:type="character" w:customStyle="1" w:styleId="FootnoteCharacters">
    <w:name w:val="Footnote Characters"/>
    <w:basedOn w:val="Noklusjumarindkopasfonts"/>
    <w:uiPriority w:val="99"/>
    <w:semiHidden/>
    <w:unhideWhenUsed/>
    <w:qFormat/>
    <w:rsid w:val="00193EC5"/>
    <w:rPr>
      <w:vertAlign w:val="superscript"/>
    </w:rPr>
  </w:style>
  <w:style w:type="character" w:customStyle="1" w:styleId="FootnoteAnchor">
    <w:name w:val="Footnote Anchor"/>
    <w:rPr>
      <w:vertAlign w:val="superscript"/>
    </w:rPr>
  </w:style>
  <w:style w:type="character" w:customStyle="1" w:styleId="KomentratmaRakstz">
    <w:name w:val="Komentāra tēma Rakstz."/>
    <w:basedOn w:val="KomentratekstsRakstz"/>
    <w:link w:val="Komentratma"/>
    <w:uiPriority w:val="99"/>
    <w:semiHidden/>
    <w:qFormat/>
    <w:rsid w:val="006B1DA5"/>
    <w:rPr>
      <w:b/>
      <w:bCs/>
      <w:sz w:val="20"/>
      <w:szCs w:val="20"/>
      <w:lang w:val="lv-LV"/>
    </w:rPr>
  </w:style>
  <w:style w:type="character" w:customStyle="1" w:styleId="BalontekstsRakstz">
    <w:name w:val="Balonteksts Rakstz."/>
    <w:basedOn w:val="Noklusjumarindkopasfonts"/>
    <w:link w:val="Balonteksts"/>
    <w:uiPriority w:val="99"/>
    <w:semiHidden/>
    <w:qFormat/>
    <w:rsid w:val="00383FFF"/>
    <w:rPr>
      <w:rFonts w:ascii="Tahoma" w:hAnsi="Tahoma" w:cs="Tahoma"/>
      <w:sz w:val="16"/>
      <w:szCs w:val="16"/>
      <w:lang w:val="lv-LV"/>
    </w:rPr>
  </w:style>
  <w:style w:type="character" w:customStyle="1" w:styleId="LineNumbering">
    <w:name w:val="Line Numbering"/>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B34B30"/>
    <w:pPr>
      <w:ind w:left="720"/>
      <w:contextualSpacing/>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4D0B31"/>
    <w:pPr>
      <w:tabs>
        <w:tab w:val="center" w:pos="4320"/>
        <w:tab w:val="right" w:pos="8640"/>
      </w:tabs>
      <w:spacing w:after="0" w:line="240" w:lineRule="auto"/>
    </w:pPr>
  </w:style>
  <w:style w:type="paragraph" w:styleId="Kjene">
    <w:name w:val="footer"/>
    <w:basedOn w:val="Parasts"/>
    <w:link w:val="KjeneRakstz"/>
    <w:uiPriority w:val="99"/>
    <w:unhideWhenUsed/>
    <w:rsid w:val="004D0B31"/>
    <w:pPr>
      <w:tabs>
        <w:tab w:val="center" w:pos="4320"/>
        <w:tab w:val="right" w:pos="8640"/>
      </w:tabs>
      <w:spacing w:after="0" w:line="240" w:lineRule="auto"/>
    </w:pPr>
  </w:style>
  <w:style w:type="paragraph" w:styleId="Komentrateksts">
    <w:name w:val="annotation text"/>
    <w:basedOn w:val="Parasts"/>
    <w:link w:val="KomentratekstsRakstz"/>
    <w:uiPriority w:val="99"/>
    <w:semiHidden/>
    <w:unhideWhenUsed/>
    <w:qFormat/>
    <w:rsid w:val="006E74A8"/>
    <w:pPr>
      <w:spacing w:line="240" w:lineRule="auto"/>
    </w:pPr>
    <w:rPr>
      <w:sz w:val="20"/>
      <w:szCs w:val="20"/>
    </w:rPr>
  </w:style>
  <w:style w:type="paragraph" w:styleId="Vresteksts">
    <w:name w:val="footnote text"/>
    <w:basedOn w:val="Parasts"/>
    <w:link w:val="VrestekstsRakstz"/>
    <w:uiPriority w:val="99"/>
    <w:semiHidden/>
    <w:unhideWhenUsed/>
    <w:rsid w:val="00193EC5"/>
    <w:pPr>
      <w:spacing w:after="0"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6B1DA5"/>
    <w:rPr>
      <w:b/>
      <w:bCs/>
    </w:rPr>
  </w:style>
  <w:style w:type="paragraph" w:styleId="Prskatjums">
    <w:name w:val="Revision"/>
    <w:uiPriority w:val="99"/>
    <w:semiHidden/>
    <w:qFormat/>
    <w:rsid w:val="006B1DA5"/>
    <w:rPr>
      <w:lang w:val="lv-LV"/>
    </w:rPr>
  </w:style>
  <w:style w:type="paragraph" w:styleId="Balonteksts">
    <w:name w:val="Balloon Text"/>
    <w:basedOn w:val="Parasts"/>
    <w:link w:val="BalontekstsRakstz"/>
    <w:uiPriority w:val="99"/>
    <w:semiHidden/>
    <w:unhideWhenUsed/>
    <w:qFormat/>
    <w:rsid w:val="00383FFF"/>
    <w:pPr>
      <w:spacing w:after="0" w:line="240" w:lineRule="auto"/>
    </w:pPr>
    <w:rPr>
      <w:rFonts w:ascii="Tahoma" w:hAnsi="Tahoma" w:cs="Tahoma"/>
      <w:sz w:val="16"/>
      <w:szCs w:val="16"/>
    </w:rPr>
  </w:style>
  <w:style w:type="table" w:styleId="Reatabula">
    <w:name w:val="Table Grid"/>
    <w:basedOn w:val="Parastatabula"/>
    <w:uiPriority w:val="39"/>
    <w:rsid w:val="00B3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8CB7-C1C1-40D5-B0D6-989F7F05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5625</Words>
  <Characters>32065</Characters>
  <Application>Microsoft Office Word</Application>
  <DocSecurity>0</DocSecurity>
  <Lines>267</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dc:description/>
  <cp:lastModifiedBy>Rolands Ozols</cp:lastModifiedBy>
  <cp:revision>2</cp:revision>
  <cp:lastPrinted>2021-11-03T09:56:00Z</cp:lastPrinted>
  <dcterms:created xsi:type="dcterms:W3CDTF">2022-10-20T14:40:00Z</dcterms:created>
  <dcterms:modified xsi:type="dcterms:W3CDTF">2022-10-20T14:40:00Z</dcterms:modified>
  <dc:language>lv-LV</dc:language>
</cp:coreProperties>
</file>