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9701178" w14:textId="3330F75E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  <w:r w:rsidR="00EA6538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*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22677" w:rsidRPr="00954D73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77777777" w:rsidR="00B22677" w:rsidRPr="00954D73" w:rsidRDefault="00B22677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015F7B2C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29DFC44B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E88B35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6D55979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7A5DE3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014AB3C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030C4FFC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7A336A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13110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8145D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1613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B241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56205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E52D4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584D8A94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65162C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103C2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DF738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0D44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C320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D94A5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6E35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6AF16381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CA2C27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0CAC9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45B6D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4CA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A3DC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01305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78DA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1D4319D1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laikā);</w:t>
      </w:r>
    </w:p>
    <w:p w14:paraId="03A95E6F" w14:textId="0458B6D3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iemesli);</w:t>
      </w:r>
    </w:p>
    <w:p w14:paraId="139886D1" w14:textId="77777777" w:rsidR="00B22677" w:rsidRPr="0055362A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5D78C622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733D05" w14:paraId="4AA36400" w14:textId="77777777" w:rsidTr="002045E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733D05" w14:paraId="3C2358D8" w14:textId="77777777" w:rsidTr="002045E7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582448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C64A538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733D05" w14:paraId="26414EDE" w14:textId="77777777" w:rsidTr="002045E7">
        <w:tc>
          <w:tcPr>
            <w:tcW w:w="993" w:type="dxa"/>
          </w:tcPr>
          <w:p w14:paraId="331427E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FEA2D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2F7B7A26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2F09CE6F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7777777" w:rsidR="00B22677" w:rsidRP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5244C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51245E0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B37278C" w14:textId="0E4553A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201378A" w14:textId="77777777" w:rsidTr="002045E7">
        <w:tc>
          <w:tcPr>
            <w:tcW w:w="2263" w:type="dxa"/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020EF3DE" w14:textId="77777777" w:rsidTr="002045E7">
        <w:tc>
          <w:tcPr>
            <w:tcW w:w="2263" w:type="dxa"/>
          </w:tcPr>
          <w:p w14:paraId="73BC65F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1DA0EE2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DE23C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57814CC" w14:textId="77777777" w:rsidTr="002045E7">
        <w:tc>
          <w:tcPr>
            <w:tcW w:w="2263" w:type="dxa"/>
          </w:tcPr>
          <w:p w14:paraId="12AE4113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2033CF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1145952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49F00775" w14:textId="77777777" w:rsidTr="002045E7">
        <w:tc>
          <w:tcPr>
            <w:tcW w:w="2263" w:type="dxa"/>
          </w:tcPr>
          <w:p w14:paraId="5AC293D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75AEDF72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50BEFCAB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DFFF9EA" w14:textId="77777777" w:rsidTr="002045E7">
        <w:tc>
          <w:tcPr>
            <w:tcW w:w="2263" w:type="dxa"/>
          </w:tcPr>
          <w:p w14:paraId="185AFD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5BA1ED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kvalitatīvi</w:t>
            </w:r>
          </w:p>
        </w:tc>
        <w:tc>
          <w:tcPr>
            <w:tcW w:w="2421" w:type="dxa"/>
          </w:tcPr>
          <w:p w14:paraId="003DCD77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650DA08" w14:textId="77777777" w:rsidTr="002045E7">
        <w:tc>
          <w:tcPr>
            <w:tcW w:w="2263" w:type="dxa"/>
          </w:tcPr>
          <w:p w14:paraId="6B9D7319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2595AA17" w14:textId="77777777" w:rsidTr="002045E7">
        <w:tc>
          <w:tcPr>
            <w:tcW w:w="2263" w:type="dxa"/>
          </w:tcPr>
          <w:p w14:paraId="56C925D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7DBEA1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1559802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79EB8D8" w14:textId="77777777" w:rsidTr="002045E7">
        <w:tc>
          <w:tcPr>
            <w:tcW w:w="2263" w:type="dxa"/>
          </w:tcPr>
          <w:p w14:paraId="79AAF2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E38F4C8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A1375E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1285D555" w14:textId="77777777" w:rsidTr="002045E7">
        <w:tc>
          <w:tcPr>
            <w:tcW w:w="2263" w:type="dxa"/>
          </w:tcPr>
          <w:p w14:paraId="5F260A76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516C42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3E6A6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6D134F5" w14:textId="77777777" w:rsidTr="002045E7">
        <w:tc>
          <w:tcPr>
            <w:tcW w:w="2263" w:type="dxa"/>
          </w:tcPr>
          <w:p w14:paraId="3355C96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D1CAF7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08343E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41C9F1DD" w14:textId="77777777" w:rsidTr="002045E7">
        <w:tc>
          <w:tcPr>
            <w:tcW w:w="4607" w:type="dxa"/>
          </w:tcPr>
          <w:p w14:paraId="4B645C6F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1B409E17" w14:textId="77777777" w:rsidTr="002045E7">
        <w:tc>
          <w:tcPr>
            <w:tcW w:w="4607" w:type="dxa"/>
          </w:tcPr>
          <w:p w14:paraId="7B507AC8" w14:textId="77777777" w:rsidR="00B22677" w:rsidRPr="00AD0126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983402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D4AA28B" w14:textId="77777777" w:rsidTr="002045E7">
        <w:tc>
          <w:tcPr>
            <w:tcW w:w="4607" w:type="dxa"/>
          </w:tcPr>
          <w:p w14:paraId="18FD993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ECC4E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20D9D99" w14:textId="77777777" w:rsidTr="002045E7">
        <w:tc>
          <w:tcPr>
            <w:tcW w:w="4607" w:type="dxa"/>
          </w:tcPr>
          <w:p w14:paraId="734A73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A2CC1A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B1B7B58" w14:textId="77777777" w:rsidTr="002045E7">
        <w:tc>
          <w:tcPr>
            <w:tcW w:w="4607" w:type="dxa"/>
          </w:tcPr>
          <w:p w14:paraId="0F63DB70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4E61E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552FA" w14:textId="77777777" w:rsidTr="002045E7">
        <w:tc>
          <w:tcPr>
            <w:tcW w:w="4607" w:type="dxa"/>
          </w:tcPr>
          <w:p w14:paraId="38578F4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21368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0AF4678" w14:textId="77777777" w:rsidTr="002045E7">
        <w:tc>
          <w:tcPr>
            <w:tcW w:w="4607" w:type="dxa"/>
          </w:tcPr>
          <w:p w14:paraId="5BBCFF4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C9B66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F2F6EE5" w14:textId="77777777" w:rsidR="00B22677" w:rsidRPr="00446618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1C95D478" w14:textId="77777777" w:rsidTr="002045E7">
        <w:tc>
          <w:tcPr>
            <w:tcW w:w="4607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6FF9650" w14:textId="77777777" w:rsidTr="002045E7">
        <w:tc>
          <w:tcPr>
            <w:tcW w:w="4607" w:type="dxa"/>
          </w:tcPr>
          <w:p w14:paraId="3B04CE4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69FC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576B393" w14:textId="77777777" w:rsidTr="002045E7">
        <w:tc>
          <w:tcPr>
            <w:tcW w:w="4607" w:type="dxa"/>
          </w:tcPr>
          <w:p w14:paraId="4636848E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88216A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4B342BB" w14:textId="77777777" w:rsidTr="002045E7">
        <w:tc>
          <w:tcPr>
            <w:tcW w:w="4607" w:type="dxa"/>
          </w:tcPr>
          <w:p w14:paraId="15D406F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21BEF2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074C27B" w14:textId="77777777" w:rsidTr="002045E7">
        <w:tc>
          <w:tcPr>
            <w:tcW w:w="4607" w:type="dxa"/>
          </w:tcPr>
          <w:p w14:paraId="6C13A7F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91EDF9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0045A37" w14:textId="77777777" w:rsidTr="002045E7">
        <w:tc>
          <w:tcPr>
            <w:tcW w:w="4607" w:type="dxa"/>
          </w:tcPr>
          <w:p w14:paraId="5A55B09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655F4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6FC6C" w14:textId="77777777" w:rsidTr="002045E7">
        <w:tc>
          <w:tcPr>
            <w:tcW w:w="4607" w:type="dxa"/>
          </w:tcPr>
          <w:p w14:paraId="2205D7C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32F6E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0178D7E5" w14:textId="77777777" w:rsidTr="002045E7">
        <w:tc>
          <w:tcPr>
            <w:tcW w:w="4607" w:type="dxa"/>
          </w:tcPr>
          <w:p w14:paraId="518BFA7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8204885" w14:textId="77777777" w:rsidTr="002045E7">
        <w:tc>
          <w:tcPr>
            <w:tcW w:w="4607" w:type="dxa"/>
          </w:tcPr>
          <w:p w14:paraId="13FF20A6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D942A1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63B8105" w14:textId="77777777" w:rsidTr="002045E7">
        <w:tc>
          <w:tcPr>
            <w:tcW w:w="4607" w:type="dxa"/>
          </w:tcPr>
          <w:p w14:paraId="098B0C4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661EFDB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9975AB1" w14:textId="77777777" w:rsidTr="002045E7">
        <w:tc>
          <w:tcPr>
            <w:tcW w:w="4607" w:type="dxa"/>
          </w:tcPr>
          <w:p w14:paraId="13D17C3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696932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52985B0" w14:textId="77777777" w:rsidTr="002045E7">
        <w:tc>
          <w:tcPr>
            <w:tcW w:w="4607" w:type="dxa"/>
          </w:tcPr>
          <w:p w14:paraId="7E7EFBE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892072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772E153" w14:textId="77777777" w:rsidTr="002045E7">
        <w:tc>
          <w:tcPr>
            <w:tcW w:w="4607" w:type="dxa"/>
          </w:tcPr>
          <w:p w14:paraId="64FA89F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8B276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1A2870B" w14:textId="77777777" w:rsidTr="002045E7">
        <w:tc>
          <w:tcPr>
            <w:tcW w:w="4607" w:type="dxa"/>
          </w:tcPr>
          <w:p w14:paraId="1D3AF76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322AD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29E1A9A4" w:rsidR="00B22677" w:rsidRPr="009B7B1A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1E6B8BA" w14:textId="77777777" w:rsidR="00B22677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0B49758A" w14:textId="77777777" w:rsidR="00B22677" w:rsidRPr="00077DCB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1C2EEAEE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Default="00B22677" w:rsidP="00B22677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64FAB8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74DA4C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52E7778A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11C4D05E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467A6B2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FF5F789" w14:textId="2E1A5AD5" w:rsidR="00B22677" w:rsidRPr="00AB730A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4A262EBE" w14:textId="77777777" w:rsidR="00B22677" w:rsidRPr="00530BBE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208597C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401D0576" w14:textId="34675AFB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C1A2439" w14:textId="11ECA522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87B7BC" w14:textId="77A06B7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04832C3" w14:textId="4CD03E07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BE86E8D" w14:textId="77777777" w:rsidR="0030589B" w:rsidRPr="002213B6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A3B0776" w14:textId="02ED6CCC" w:rsidR="008326E5" w:rsidRPr="002213B6" w:rsidRDefault="00F254C5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zglītības iestādes</w:t>
      </w: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)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059A1330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2DEB956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213B6" w:rsidRPr="002213B6" w14:paraId="4BC66BE3" w14:textId="77777777" w:rsidTr="007B039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78C1C1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D4B7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326E5" w:rsidRPr="002213B6" w14:paraId="088583EF" w14:textId="77777777" w:rsidTr="007B039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625C39A" w14:textId="77777777" w:rsidR="008326E5" w:rsidRPr="002213B6" w:rsidRDefault="008326E5" w:rsidP="007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A025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5232F2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1D4E860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E3725B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A6F1D6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1698845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1A097E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EB2BB3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F82E7F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11C8804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E9ADF0A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66B5774" w14:textId="620D5B64" w:rsidR="008326E5" w:rsidRPr="00C34806" w:rsidRDefault="008326E5" w:rsidP="00C348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326E5" w:rsidRPr="00C34806" w:rsidSect="00E45E82">
          <w:footerReference w:type="default" r:id="rId8"/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</w:p>
    <w:p w14:paraId="1CDC27FC" w14:textId="77777777" w:rsidR="00760EBC" w:rsidRPr="00760EBC" w:rsidRDefault="00760EBC" w:rsidP="00760EB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F06C84A" w14:textId="3885243F" w:rsidR="008326E5" w:rsidRPr="002213B6" w:rsidRDefault="008326E5" w:rsidP="00760EB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</w:t>
      </w:r>
      <w:r w:rsidR="003D28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turpināšana un nodarbinātība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340E2F99" w14:textId="25D6E5D2" w:rsidR="001511FD" w:rsidRDefault="001511FD" w:rsidP="00310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FD9EBEE" w14:textId="7849B870" w:rsidR="00310AE3" w:rsidRPr="0097263F" w:rsidRDefault="00905B42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72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D28D3" w:rsidRPr="00972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Izglītojamie ar zemiem mācību sasniegumiem</w:t>
      </w:r>
    </w:p>
    <w:p w14:paraId="05C673A8" w14:textId="77777777" w:rsidR="006F2DD6" w:rsidRDefault="006F2DD6" w:rsidP="006F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7BCDE81" w14:textId="5539B22E" w:rsidR="008326E5" w:rsidRPr="002213B6" w:rsidRDefault="00A87FF7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</w:t>
      </w:r>
      <w:r w:rsidR="00775B96">
        <w:rPr>
          <w:rFonts w:ascii="Times New Roman" w:eastAsia="Times New Roman" w:hAnsi="Times New Roman" w:cs="Times New Roman"/>
          <w:sz w:val="24"/>
          <w:szCs w:val="24"/>
          <w:lang w:val="lv-LV"/>
        </w:rPr>
        <w:t>s darbu ar izglītojamiem ar zemiem mācību sasniegumiem raksturojošie dati (cik daudz izglītojamo no kopējā izglītojamo skaita u.tml.) un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2-3 galvenie secinājumi par </w:t>
      </w:r>
      <w:r w:rsidR="00775B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darbu ar izglītojamiem ar zemiem</w:t>
      </w:r>
      <w:r w:rsidR="00011986"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mācību sasniegumiem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darb</w:t>
      </w:r>
      <w:r w:rsidR="00831A9C">
        <w:rPr>
          <w:rFonts w:ascii="Times New Roman" w:eastAsia="Times New Roman" w:hAnsi="Times New Roman" w:cs="Times New Roman"/>
          <w:sz w:val="24"/>
          <w:szCs w:val="24"/>
          <w:lang w:val="lv-LV"/>
        </w:rPr>
        <w:t>īb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8326E5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19BF1EFE" w14:textId="77777777" w:rsidR="00D0025D" w:rsidRPr="002213B6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2ABA571" w14:textId="0C752134" w:rsidR="00D0025D" w:rsidRPr="0097263F" w:rsidRDefault="00D0025D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972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972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  <w:r w:rsidR="00216702" w:rsidRPr="00972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…</w:t>
      </w:r>
    </w:p>
    <w:p w14:paraId="09E5123B" w14:textId="77777777" w:rsidR="00216702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F69374" w14:textId="4960F243" w:rsidR="00D0025D" w:rsidRPr="00523734" w:rsidRDefault="00216702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775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turpināšana un nodarbinātība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</w:t>
      </w:r>
      <w:r w:rsidR="00D7708D"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="00D0025D"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… (Izcili / Ļoti</w:t>
      </w:r>
      <w:r w:rsidR="00D0025D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labi / Labi / Jāpilnveido / Nepietiekami). </w:t>
      </w:r>
    </w:p>
    <w:tbl>
      <w:tblPr>
        <w:tblStyle w:val="Reatabula"/>
        <w:tblpPr w:leftFromText="180" w:rightFromText="180" w:vertAnchor="text" w:horzAnchor="margin" w:tblpY="181"/>
        <w:tblW w:w="13178" w:type="dxa"/>
        <w:tblLook w:val="04A0" w:firstRow="1" w:lastRow="0" w:firstColumn="1" w:lastColumn="0" w:noHBand="0" w:noVBand="1"/>
      </w:tblPr>
      <w:tblGrid>
        <w:gridCol w:w="846"/>
        <w:gridCol w:w="5386"/>
        <w:gridCol w:w="2127"/>
        <w:gridCol w:w="1984"/>
        <w:gridCol w:w="2835"/>
      </w:tblGrid>
      <w:tr w:rsidR="00FF5742" w:rsidRPr="00216702" w14:paraId="6B146082" w14:textId="77777777" w:rsidTr="00FF5742">
        <w:tc>
          <w:tcPr>
            <w:tcW w:w="846" w:type="dxa"/>
          </w:tcPr>
          <w:p w14:paraId="23D0F28A" w14:textId="6A4A1761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386" w:type="dxa"/>
          </w:tcPr>
          <w:p w14:paraId="221F27A6" w14:textId="4B3AA4CC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127" w:type="dxa"/>
          </w:tcPr>
          <w:p w14:paraId="2040D496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984" w:type="dxa"/>
          </w:tcPr>
          <w:p w14:paraId="72284AB1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835" w:type="dxa"/>
          </w:tcPr>
          <w:p w14:paraId="0EC65E17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FF5742" w:rsidRPr="00216702" w14:paraId="1B7557C8" w14:textId="77777777" w:rsidTr="00FF5742">
        <w:tc>
          <w:tcPr>
            <w:tcW w:w="846" w:type="dxa"/>
          </w:tcPr>
          <w:p w14:paraId="5BF4DF3D" w14:textId="5B001C1A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1.</w:t>
            </w:r>
            <w:r w:rsidR="0097263F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386" w:type="dxa"/>
          </w:tcPr>
          <w:p w14:paraId="07C7585C" w14:textId="21F5561A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darbs ar izglītojamiem, kam ir zemi mācību sasniegumi</w:t>
            </w:r>
          </w:p>
        </w:tc>
        <w:tc>
          <w:tcPr>
            <w:tcW w:w="2127" w:type="dxa"/>
          </w:tcPr>
          <w:p w14:paraId="0595821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53AC56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57DF038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260F0925" w14:textId="77777777" w:rsidTr="00FF5742">
        <w:tc>
          <w:tcPr>
            <w:tcW w:w="846" w:type="dxa"/>
          </w:tcPr>
          <w:p w14:paraId="1259720A" w14:textId="579CA8F3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1.</w:t>
            </w:r>
            <w:r w:rsidR="0097263F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.2.</w:t>
            </w:r>
          </w:p>
        </w:tc>
        <w:tc>
          <w:tcPr>
            <w:tcW w:w="5386" w:type="dxa"/>
          </w:tcPr>
          <w:p w14:paraId="7FB55969" w14:textId="5C24FF0D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rīcība, izvērtējot absolventu un/vai viņu vecāku sniegto informāciju par nepieciešamo rīcību izglītības procesa pilnveidei</w:t>
            </w:r>
          </w:p>
        </w:tc>
        <w:tc>
          <w:tcPr>
            <w:tcW w:w="2127" w:type="dxa"/>
          </w:tcPr>
          <w:p w14:paraId="6B3415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48286E0A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212608E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64873E47" w14:textId="77777777" w:rsidTr="00FF5742">
        <w:tc>
          <w:tcPr>
            <w:tcW w:w="846" w:type="dxa"/>
          </w:tcPr>
          <w:p w14:paraId="08EE1B55" w14:textId="18950FDD" w:rsidR="00FF5742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</w:t>
            </w:r>
            <w:r w:rsidR="0097263F">
              <w:rPr>
                <w:bCs/>
                <w:sz w:val="22"/>
                <w:szCs w:val="22"/>
                <w:lang w:val="lv-LV"/>
              </w:rPr>
              <w:t>3</w:t>
            </w:r>
            <w:r>
              <w:rPr>
                <w:bCs/>
                <w:sz w:val="22"/>
                <w:szCs w:val="22"/>
                <w:lang w:val="lv-LV"/>
              </w:rPr>
              <w:t>.3.</w:t>
            </w:r>
          </w:p>
        </w:tc>
        <w:tc>
          <w:tcPr>
            <w:tcW w:w="5386" w:type="dxa"/>
          </w:tcPr>
          <w:p w14:paraId="29DE96F3" w14:textId="0C7894B8" w:rsidR="00FF5742" w:rsidRPr="00216702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Izglītības iestādes izglītojamo iemesli izglītības iestādes maiņai un mācību pārtraukšanai</w:t>
            </w:r>
          </w:p>
        </w:tc>
        <w:tc>
          <w:tcPr>
            <w:tcW w:w="2127" w:type="dxa"/>
          </w:tcPr>
          <w:p w14:paraId="5B51BF31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6A20AF9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2FDFAB2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350D354C" w14:textId="77777777" w:rsidTr="00FF5742">
        <w:tc>
          <w:tcPr>
            <w:tcW w:w="846" w:type="dxa"/>
          </w:tcPr>
          <w:p w14:paraId="2BF71670" w14:textId="52BFB533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1.</w:t>
            </w:r>
            <w:r w:rsidR="0097263F"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  <w:r w:rsidR="001642F9">
              <w:rPr>
                <w:rFonts w:ascii="Times New Roman" w:eastAsia="Times New Roman" w:hAnsi="Times New Roman" w:cs="Times New Roman"/>
                <w:bCs/>
                <w:lang w:val="lv-LV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386" w:type="dxa"/>
          </w:tcPr>
          <w:p w14:paraId="336D0BCD" w14:textId="319B401B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īstenotā karjeras izglītība</w:t>
            </w:r>
          </w:p>
        </w:tc>
        <w:tc>
          <w:tcPr>
            <w:tcW w:w="2127" w:type="dxa"/>
          </w:tcPr>
          <w:p w14:paraId="796A986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09668F74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3E9A0060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739CFF31" w14:textId="77777777" w:rsidTr="00FF5742">
        <w:tc>
          <w:tcPr>
            <w:tcW w:w="846" w:type="dxa"/>
          </w:tcPr>
          <w:p w14:paraId="34B0B268" w14:textId="09DC7A03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1.</w:t>
            </w:r>
            <w:r w:rsidR="0097263F"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  <w:r w:rsidR="001642F9">
              <w:rPr>
                <w:rFonts w:ascii="Times New Roman" w:eastAsia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386" w:type="dxa"/>
          </w:tcPr>
          <w:p w14:paraId="35D485A8" w14:textId="41249D3B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īstenotais monitorings par absolventu turpmākajām mācībām / studijām un / vai profesionālo darbību</w:t>
            </w:r>
          </w:p>
        </w:tc>
        <w:tc>
          <w:tcPr>
            <w:tcW w:w="2127" w:type="dxa"/>
          </w:tcPr>
          <w:p w14:paraId="35183BD9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7DBCC80C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E537ADB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0A14B253" w14:textId="77777777" w:rsidR="00216702" w:rsidRPr="002213B6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7C5B02" w14:textId="2D4A3F00" w:rsidR="008326E5" w:rsidRPr="00216702" w:rsidRDefault="00216702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2-3 galvenie </w:t>
      </w:r>
      <w:r w:rsidR="00434DDC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apkopotie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secinājumi turpmākajam darbam par visu kritēriju</w:t>
      </w:r>
      <w:r w:rsidR="000C6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</w:p>
    <w:p w14:paraId="5844D99B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171617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867336" w14:textId="17E62AA1" w:rsidR="008326E5" w:rsidRPr="00216702" w:rsidRDefault="008326E5" w:rsidP="0097263F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775B96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Mācīšana un mācīšanās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6773BE89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748A2B" w14:textId="7C0BE9FD" w:rsidR="00775B96" w:rsidRDefault="00216702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775B9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Informācija par izglītības iestādes vadības mērķiem un/vai sasniedzamajiem rezultātiem mācību stundu / nodarbību vērošanā 2022./2023.māc.g.</w:t>
      </w:r>
    </w:p>
    <w:p w14:paraId="701C80E0" w14:textId="77777777" w:rsidR="00EB0AC8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CC4CC29" w14:textId="6DAF4332" w:rsidR="00EB0AC8" w:rsidRDefault="00EB0AC8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>Informācija par 2022./2023.māc.g. izglītības iestādes iegūtajiem datiem un informāciju no mācību stundu / nodarbību vērošanas. (vērošanā izmantoto anketu / anketām nepieciešams pievienot pašnovērtējuma ziņojuma pielikumā)</w:t>
      </w:r>
    </w:p>
    <w:p w14:paraId="024935BF" w14:textId="77777777" w:rsidR="00775B96" w:rsidRDefault="00775B96" w:rsidP="00775B9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9DCCBC9" w14:textId="70E6DCE1" w:rsidR="00216702" w:rsidRDefault="00775B96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Informācija par i</w:t>
      </w:r>
      <w:r w:rsidR="00216702"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zglītības iestādes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iegūtajiem 2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 galvenajiem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secinājumi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par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mācību stundu vērošanā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iegūtajiem 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datiem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un informāciju:</w:t>
      </w:r>
    </w:p>
    <w:p w14:paraId="1F593BE5" w14:textId="77777777" w:rsidR="00EB0AC8" w:rsidRPr="00EB0AC8" w:rsidRDefault="00EB0AC8" w:rsidP="00EB0AC8">
      <w:pPr>
        <w:pStyle w:val="Sarakstarindkopa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6158"/>
        <w:gridCol w:w="6072"/>
      </w:tblGrid>
      <w:tr w:rsidR="00EB0AC8" w14:paraId="6D191FE1" w14:textId="77777777" w:rsidTr="00EB0AC8">
        <w:tc>
          <w:tcPr>
            <w:tcW w:w="6475" w:type="dxa"/>
          </w:tcPr>
          <w:p w14:paraId="6F07480D" w14:textId="3E82DF35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vadības un dibinātāja iegūtie secinājumi</w:t>
            </w:r>
          </w:p>
        </w:tc>
        <w:tc>
          <w:tcPr>
            <w:tcW w:w="6475" w:type="dxa"/>
          </w:tcPr>
          <w:p w14:paraId="05641F8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  <w:tr w:rsidR="00EB0AC8" w14:paraId="6E5CB682" w14:textId="77777777" w:rsidTr="00EB0AC8">
        <w:tc>
          <w:tcPr>
            <w:tcW w:w="6475" w:type="dxa"/>
          </w:tcPr>
          <w:p w14:paraId="77E8E549" w14:textId="580B11D6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Pedagoģiskās padomes iegūtie secinājumi</w:t>
            </w:r>
          </w:p>
        </w:tc>
        <w:tc>
          <w:tcPr>
            <w:tcW w:w="6475" w:type="dxa"/>
          </w:tcPr>
          <w:p w14:paraId="3CB106C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</w:tbl>
    <w:p w14:paraId="63B484D8" w14:textId="77777777" w:rsidR="00EB0AC8" w:rsidRPr="002A7A4B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B6B7564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FEC7D2" w14:textId="2B140899" w:rsidR="008326E5" w:rsidRPr="002A7A4B" w:rsidRDefault="008326E5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312CAA28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4477AA" w14:textId="0B8F388D" w:rsidR="008326E5" w:rsidRPr="002A7A4B" w:rsidRDefault="008326E5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EB0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Mācīšana un mācīšanās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(Izcili / Ļoti labi / Labi / Jāpilnveido / Nepietiekami).</w:t>
      </w:r>
    </w:p>
    <w:p w14:paraId="160C3925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611" w:type="dxa"/>
        <w:jc w:val="center"/>
        <w:tblLook w:val="04A0" w:firstRow="1" w:lastRow="0" w:firstColumn="1" w:lastColumn="0" w:noHBand="0" w:noVBand="1"/>
      </w:tblPr>
      <w:tblGrid>
        <w:gridCol w:w="822"/>
        <w:gridCol w:w="5036"/>
        <w:gridCol w:w="2384"/>
        <w:gridCol w:w="2377"/>
        <w:gridCol w:w="1992"/>
      </w:tblGrid>
      <w:tr w:rsidR="00461553" w:rsidRPr="002A7A4B" w14:paraId="433B1C9D" w14:textId="77777777" w:rsidTr="00461553">
        <w:trPr>
          <w:jc w:val="center"/>
        </w:trPr>
        <w:tc>
          <w:tcPr>
            <w:tcW w:w="822" w:type="dxa"/>
          </w:tcPr>
          <w:p w14:paraId="65601113" w14:textId="32A09965" w:rsidR="009068A4" w:rsidRPr="002A7A4B" w:rsidRDefault="00461553" w:rsidP="00461553">
            <w:pPr>
              <w:pStyle w:val="Sarakstarindkopa"/>
              <w:ind w:left="1450" w:hanging="145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036" w:type="dxa"/>
          </w:tcPr>
          <w:p w14:paraId="03D1C31D" w14:textId="1C362CC4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384" w:type="dxa"/>
          </w:tcPr>
          <w:p w14:paraId="2136EC9B" w14:textId="58CE6172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Kvalitātes līme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ņa </w:t>
            </w:r>
            <w:r w:rsidRPr="002A7A4B">
              <w:rPr>
                <w:rFonts w:ascii="Times New Roman" w:eastAsia="Times New Roman" w:hAnsi="Times New Roman" w:cs="Times New Roman"/>
                <w:lang w:val="lv-LV"/>
              </w:rPr>
              <w:t>vērtējums punktos</w:t>
            </w:r>
          </w:p>
        </w:tc>
        <w:tc>
          <w:tcPr>
            <w:tcW w:w="2377" w:type="dxa"/>
          </w:tcPr>
          <w:p w14:paraId="531FAB35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1992" w:type="dxa"/>
          </w:tcPr>
          <w:p w14:paraId="00F7F33D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461553" w:rsidRPr="002A7A4B" w14:paraId="0F1CE974" w14:textId="77777777" w:rsidTr="00461553">
        <w:trPr>
          <w:jc w:val="center"/>
        </w:trPr>
        <w:tc>
          <w:tcPr>
            <w:tcW w:w="822" w:type="dxa"/>
          </w:tcPr>
          <w:p w14:paraId="7BB5C5FD" w14:textId="62BCA0F0" w:rsidR="009068A4" w:rsidRDefault="009068A4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97263F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036" w:type="dxa"/>
          </w:tcPr>
          <w:p w14:paraId="2E0DD246" w14:textId="4D6A1553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izveidotā sistēma datu ieguvei par mācīšanas un mācīšanās kvalitāti un tās pilnveidei</w:t>
            </w:r>
            <w:r w:rsidR="00B144D5">
              <w:rPr>
                <w:rFonts w:ascii="Times New Roman" w:hAnsi="Times New Roman" w:cs="Times New Roman"/>
                <w:bCs/>
                <w:lang w:val="lv-LV"/>
              </w:rPr>
              <w:t xml:space="preserve"> (pielikumā jāpievieno mācību stundu/nodarbību vērošanā izmantotās anketas)</w:t>
            </w:r>
          </w:p>
        </w:tc>
        <w:tc>
          <w:tcPr>
            <w:tcW w:w="2384" w:type="dxa"/>
          </w:tcPr>
          <w:p w14:paraId="63488385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6FEA7914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1133E67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650544B2" w14:textId="77777777" w:rsidTr="00461553">
        <w:trPr>
          <w:jc w:val="center"/>
        </w:trPr>
        <w:tc>
          <w:tcPr>
            <w:tcW w:w="822" w:type="dxa"/>
          </w:tcPr>
          <w:p w14:paraId="73F46941" w14:textId="67229C02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97263F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1A4185">
              <w:rPr>
                <w:rFonts w:ascii="Times New Roman" w:hAnsi="Times New Roman" w:cs="Times New Roman"/>
                <w:bCs/>
                <w:lang w:val="lv-LV"/>
              </w:rPr>
              <w:t>2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6FF8DE76" w14:textId="664EB14B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procesa īstenošanas kvalitāte attālinātajās mācībās</w:t>
            </w:r>
          </w:p>
        </w:tc>
        <w:tc>
          <w:tcPr>
            <w:tcW w:w="2384" w:type="dxa"/>
          </w:tcPr>
          <w:p w14:paraId="397B597E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4C24FDBB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226C94C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681507" w:rsidRPr="002A7A4B" w14:paraId="5666784D" w14:textId="77777777" w:rsidTr="00461553">
        <w:trPr>
          <w:jc w:val="center"/>
        </w:trPr>
        <w:tc>
          <w:tcPr>
            <w:tcW w:w="822" w:type="dxa"/>
          </w:tcPr>
          <w:p w14:paraId="0D7D90AC" w14:textId="5263A29E" w:rsidR="00681507" w:rsidRDefault="00681507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97263F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1A4185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2523D4AD" w14:textId="21A7E45E" w:rsidR="00681507" w:rsidRPr="00681507" w:rsidRDefault="00681507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681507">
              <w:rPr>
                <w:rFonts w:ascii="Times New Roman" w:hAnsi="Times New Roman" w:cs="Times New Roman"/>
              </w:rPr>
              <w:t xml:space="preserve">Izglītības </w:t>
            </w:r>
            <w:proofErr w:type="spellStart"/>
            <w:r w:rsidRPr="00681507">
              <w:rPr>
                <w:rFonts w:ascii="Times New Roman" w:hAnsi="Times New Roman" w:cs="Times New Roman"/>
              </w:rPr>
              <w:t>procesa</w:t>
            </w:r>
            <w:proofErr w:type="spellEnd"/>
            <w:r w:rsidRPr="00681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507">
              <w:rPr>
                <w:rFonts w:ascii="Times New Roman" w:hAnsi="Times New Roman" w:cs="Times New Roman"/>
              </w:rPr>
              <w:t>plānošanas</w:t>
            </w:r>
            <w:proofErr w:type="spellEnd"/>
            <w:r w:rsidRPr="0068150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681507">
              <w:rPr>
                <w:rFonts w:ascii="Times New Roman" w:hAnsi="Times New Roman" w:cs="Times New Roman"/>
              </w:rPr>
              <w:t>īstenošanas</w:t>
            </w:r>
            <w:proofErr w:type="spellEnd"/>
            <w:r w:rsidRPr="00681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507">
              <w:rPr>
                <w:rFonts w:ascii="Times New Roman" w:hAnsi="Times New Roman" w:cs="Times New Roman"/>
              </w:rPr>
              <w:t>efektivitāte</w:t>
            </w:r>
            <w:proofErr w:type="spellEnd"/>
            <w:r w:rsidRPr="0068150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681507">
              <w:rPr>
                <w:rFonts w:ascii="Times New Roman" w:hAnsi="Times New Roman" w:cs="Times New Roman"/>
              </w:rPr>
              <w:t>kvalitāte</w:t>
            </w:r>
            <w:proofErr w:type="spellEnd"/>
            <w:r w:rsidRPr="00681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4" w:type="dxa"/>
          </w:tcPr>
          <w:p w14:paraId="6AA2C18B" w14:textId="77777777" w:rsidR="00681507" w:rsidRPr="002A7A4B" w:rsidRDefault="00681507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0E7E364" w14:textId="77777777" w:rsidR="00681507" w:rsidRPr="002A7A4B" w:rsidRDefault="00681507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5B0B2A66" w14:textId="77777777" w:rsidR="00681507" w:rsidRPr="002A7A4B" w:rsidRDefault="00681507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07A706FF" w14:textId="77777777" w:rsidTr="00461553">
        <w:trPr>
          <w:jc w:val="center"/>
        </w:trPr>
        <w:tc>
          <w:tcPr>
            <w:tcW w:w="822" w:type="dxa"/>
          </w:tcPr>
          <w:p w14:paraId="747F6C03" w14:textId="0055F18B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97263F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1A4185">
              <w:rPr>
                <w:rFonts w:ascii="Times New Roman" w:hAnsi="Times New Roman" w:cs="Times New Roman"/>
                <w:bCs/>
                <w:lang w:val="lv-LV"/>
              </w:rPr>
              <w:t>4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220624FA" w14:textId="71DADDE4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Mācību sasniegumu vērtēšanas kārtība</w:t>
            </w:r>
          </w:p>
        </w:tc>
        <w:tc>
          <w:tcPr>
            <w:tcW w:w="2384" w:type="dxa"/>
          </w:tcPr>
          <w:p w14:paraId="60C5517A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CD39A2D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2CCE768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2A8759A2" w14:textId="77777777" w:rsidTr="00461553">
        <w:trPr>
          <w:jc w:val="center"/>
        </w:trPr>
        <w:tc>
          <w:tcPr>
            <w:tcW w:w="822" w:type="dxa"/>
          </w:tcPr>
          <w:p w14:paraId="091A4CEF" w14:textId="7552EBD1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97263F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1A4185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5647641B" w14:textId="575F966A" w:rsidR="009068A4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individualizēta un /vai personalizēta atbalsta sniegšana izglītojamiem</w:t>
            </w:r>
          </w:p>
        </w:tc>
        <w:tc>
          <w:tcPr>
            <w:tcW w:w="2384" w:type="dxa"/>
          </w:tcPr>
          <w:p w14:paraId="0BD83EB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1EBDE30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50B77EC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5EC509A" w14:textId="25DCDB3F" w:rsidR="002A7A4B" w:rsidRDefault="002A7A4B" w:rsidP="002A7A4B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8645762" w14:textId="21C78872" w:rsidR="002A7A4B" w:rsidRPr="002A7A4B" w:rsidRDefault="00893BA6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2A7A4B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50227A72" w14:textId="75AAA773" w:rsidR="008326E5" w:rsidRPr="002213B6" w:rsidRDefault="008326E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5C059D4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4301DE" w14:textId="31B35CA0" w:rsidR="008326E5" w:rsidRPr="002A7A4B" w:rsidRDefault="008326E5" w:rsidP="0097263F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EB0AC8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programmu īstenošana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45CE3E20" w14:textId="77777777" w:rsidR="002A7A4B" w:rsidRPr="002213B6" w:rsidRDefault="002A7A4B" w:rsidP="002A7A4B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A23B5F9" w14:textId="18E1F2D0" w:rsidR="002A7A4B" w:rsidRPr="00886F57" w:rsidRDefault="002A7A4B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G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alvenie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iegūtie dati, informācija un 1-2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secinājumi par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izglītības iestādes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katras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īstenot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ās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programm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īstenošanas kvalitāti un efektivitāti:</w:t>
      </w:r>
    </w:p>
    <w:p w14:paraId="2A239D01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AB720C" w14:textId="6AA7D79B" w:rsidR="008326E5" w:rsidRPr="002A7A4B" w:rsidRDefault="00D9551B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2C881084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430C61" w14:textId="744E2733" w:rsidR="008326E5" w:rsidRPr="002A7A4B" w:rsidRDefault="00D9551B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programmas īstenošana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="008326E5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 w:rsidR="002A7A4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7B978A6B" w14:textId="77777777" w:rsidR="006A37FF" w:rsidRPr="002213B6" w:rsidRDefault="006A37FF" w:rsidP="006A37F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50" w:type="dxa"/>
        <w:jc w:val="center"/>
        <w:tblLook w:val="04A0" w:firstRow="1" w:lastRow="0" w:firstColumn="1" w:lastColumn="0" w:noHBand="0" w:noVBand="1"/>
      </w:tblPr>
      <w:tblGrid>
        <w:gridCol w:w="821"/>
        <w:gridCol w:w="6150"/>
        <w:gridCol w:w="1927"/>
        <w:gridCol w:w="1997"/>
        <w:gridCol w:w="2055"/>
      </w:tblGrid>
      <w:tr w:rsidR="00583518" w:rsidRPr="00D9551B" w14:paraId="4F3654AE" w14:textId="77777777" w:rsidTr="00005480">
        <w:trPr>
          <w:jc w:val="center"/>
        </w:trPr>
        <w:tc>
          <w:tcPr>
            <w:tcW w:w="821" w:type="dxa"/>
          </w:tcPr>
          <w:p w14:paraId="672B097F" w14:textId="1DBD9948" w:rsidR="00583518" w:rsidRPr="00D9551B" w:rsidRDefault="002A5EBD" w:rsidP="00583518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6150" w:type="dxa"/>
          </w:tcPr>
          <w:p w14:paraId="5CE5C56C" w14:textId="1297DDF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1927" w:type="dxa"/>
          </w:tcPr>
          <w:p w14:paraId="75D3AB61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997" w:type="dxa"/>
          </w:tcPr>
          <w:p w14:paraId="54629EB3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055" w:type="dxa"/>
          </w:tcPr>
          <w:p w14:paraId="666F199C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583518" w:rsidRPr="00D9551B" w14:paraId="6EFAA719" w14:textId="6DC356D2" w:rsidTr="00005480">
        <w:trPr>
          <w:jc w:val="center"/>
        </w:trPr>
        <w:tc>
          <w:tcPr>
            <w:tcW w:w="821" w:type="dxa"/>
          </w:tcPr>
          <w:p w14:paraId="306521EE" w14:textId="39754AC9" w:rsidR="00583518" w:rsidRDefault="0097263F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.3.1.</w:t>
            </w:r>
          </w:p>
        </w:tc>
        <w:tc>
          <w:tcPr>
            <w:tcW w:w="6150" w:type="dxa"/>
          </w:tcPr>
          <w:p w14:paraId="3AE43C30" w14:textId="791832E3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informācija par tās īstenoto izglītības programmu ievadīšana un aktualizēšana VIIS</w:t>
            </w:r>
          </w:p>
        </w:tc>
        <w:tc>
          <w:tcPr>
            <w:tcW w:w="1927" w:type="dxa"/>
          </w:tcPr>
          <w:p w14:paraId="60E5BF4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68E8B9D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32EA1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2E5BB974" w14:textId="22D9F2C3" w:rsidTr="00005480">
        <w:trPr>
          <w:jc w:val="center"/>
        </w:trPr>
        <w:tc>
          <w:tcPr>
            <w:tcW w:w="821" w:type="dxa"/>
          </w:tcPr>
          <w:p w14:paraId="768FFE97" w14:textId="46A34C76" w:rsidR="00583518" w:rsidRDefault="0097263F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.3.2.</w:t>
            </w:r>
          </w:p>
        </w:tc>
        <w:tc>
          <w:tcPr>
            <w:tcW w:w="6150" w:type="dxa"/>
          </w:tcPr>
          <w:p w14:paraId="35AAC3C0" w14:textId="32D37DDB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īstenotās izglītības programmas atbilstība tiesību aktos noteiktajām prasībām, aktualitāte un mūsdienīgums</w:t>
            </w:r>
          </w:p>
        </w:tc>
        <w:tc>
          <w:tcPr>
            <w:tcW w:w="1927" w:type="dxa"/>
          </w:tcPr>
          <w:p w14:paraId="73246C9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76801B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C17210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FF15619" w14:textId="06FC1DE4" w:rsidTr="00005480">
        <w:trPr>
          <w:jc w:val="center"/>
        </w:trPr>
        <w:tc>
          <w:tcPr>
            <w:tcW w:w="821" w:type="dxa"/>
          </w:tcPr>
          <w:p w14:paraId="281380DA" w14:textId="392C099F" w:rsidR="00583518" w:rsidRDefault="0097263F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.3.3.</w:t>
            </w:r>
          </w:p>
        </w:tc>
        <w:tc>
          <w:tcPr>
            <w:tcW w:w="6150" w:type="dxa"/>
          </w:tcPr>
          <w:p w14:paraId="15023072" w14:textId="0D26E45D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programmas īstenošanā iesaistīto izpratne par izglītības programmas mērķiem un 1-3 gadu laikā sasniedzamajiem rezultātiem</w:t>
            </w:r>
          </w:p>
        </w:tc>
        <w:tc>
          <w:tcPr>
            <w:tcW w:w="1927" w:type="dxa"/>
          </w:tcPr>
          <w:p w14:paraId="10094FD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047ECED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72591E6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7FCECE5E" w14:textId="77777777" w:rsidTr="00005480">
        <w:trPr>
          <w:jc w:val="center"/>
        </w:trPr>
        <w:tc>
          <w:tcPr>
            <w:tcW w:w="821" w:type="dxa"/>
          </w:tcPr>
          <w:p w14:paraId="195B997D" w14:textId="05BECDBD" w:rsidR="00583518" w:rsidRDefault="0097263F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.3.4.</w:t>
            </w:r>
          </w:p>
        </w:tc>
        <w:tc>
          <w:tcPr>
            <w:tcW w:w="6150" w:type="dxa"/>
          </w:tcPr>
          <w:p w14:paraId="3B6F9C9B" w14:textId="0F430676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pedagogu sadarbība, nodrošinot vienotu pieeju izglītības programmas īstenošanā</w:t>
            </w:r>
          </w:p>
        </w:tc>
        <w:tc>
          <w:tcPr>
            <w:tcW w:w="1927" w:type="dxa"/>
          </w:tcPr>
          <w:p w14:paraId="43D7C0E6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4710022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C309B9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87D729D" w14:textId="77777777" w:rsidTr="00005480">
        <w:trPr>
          <w:jc w:val="center"/>
        </w:trPr>
        <w:tc>
          <w:tcPr>
            <w:tcW w:w="821" w:type="dxa"/>
          </w:tcPr>
          <w:p w14:paraId="4F8050A1" w14:textId="611109E3" w:rsidR="00583518" w:rsidRDefault="0097263F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.3.5.</w:t>
            </w:r>
          </w:p>
        </w:tc>
        <w:tc>
          <w:tcPr>
            <w:tcW w:w="6150" w:type="dxa"/>
          </w:tcPr>
          <w:p w14:paraId="5D7781CC" w14:textId="6A1C01DC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īstenoto mācību/ārpusstundu pasākumu efektivitāte, nodrošinot izglītības programmas mērķu sasniegšanu</w:t>
            </w:r>
          </w:p>
        </w:tc>
        <w:tc>
          <w:tcPr>
            <w:tcW w:w="1927" w:type="dxa"/>
          </w:tcPr>
          <w:p w14:paraId="4CBB55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49D02E18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528522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4D27109A" w14:textId="77777777" w:rsidTr="00005480">
        <w:trPr>
          <w:jc w:val="center"/>
        </w:trPr>
        <w:tc>
          <w:tcPr>
            <w:tcW w:w="821" w:type="dxa"/>
          </w:tcPr>
          <w:p w14:paraId="4ACF318F" w14:textId="75008C00" w:rsidR="00583518" w:rsidRDefault="0097263F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.3.6.</w:t>
            </w:r>
          </w:p>
        </w:tc>
        <w:tc>
          <w:tcPr>
            <w:tcW w:w="6150" w:type="dxa"/>
          </w:tcPr>
          <w:p w14:paraId="5D5DF4EA" w14:textId="08A2060F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darbība mācību laika efektīvai izmantošanai, īstenojot izglītības programmu</w:t>
            </w:r>
          </w:p>
        </w:tc>
        <w:tc>
          <w:tcPr>
            <w:tcW w:w="1927" w:type="dxa"/>
          </w:tcPr>
          <w:p w14:paraId="7889A1A7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30B6C0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783CBCE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10402AE2" w14:textId="77777777" w:rsidTr="00005480">
        <w:trPr>
          <w:jc w:val="center"/>
        </w:trPr>
        <w:tc>
          <w:tcPr>
            <w:tcW w:w="821" w:type="dxa"/>
          </w:tcPr>
          <w:p w14:paraId="15484F1B" w14:textId="1352E2C4" w:rsidR="00583518" w:rsidRPr="00583518" w:rsidRDefault="0097263F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</w:t>
            </w:r>
            <w:r w:rsidR="005D567D">
              <w:rPr>
                <w:rFonts w:ascii="Times New Roman" w:eastAsia="Times New Roman" w:hAnsi="Times New Roman" w:cs="Times New Roman"/>
                <w:bCs/>
                <w:lang w:val="lv-LV"/>
              </w:rPr>
              <w:t>7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6150" w:type="dxa"/>
          </w:tcPr>
          <w:p w14:paraId="5D076D59" w14:textId="3976953E" w:rsidR="00583518" w:rsidRPr="00714FDE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 w:rsidRPr="00714FDE"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programmas īstenošanas kvalitāte dažādās struktūrvienībās (filiālēs)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2"/>
            </w:r>
          </w:p>
        </w:tc>
        <w:tc>
          <w:tcPr>
            <w:tcW w:w="1927" w:type="dxa"/>
          </w:tcPr>
          <w:p w14:paraId="00FAD7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321DF67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28555F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583518" w14:paraId="5D4DB917" w14:textId="77777777" w:rsidTr="00005480">
        <w:trPr>
          <w:jc w:val="center"/>
        </w:trPr>
        <w:tc>
          <w:tcPr>
            <w:tcW w:w="821" w:type="dxa"/>
          </w:tcPr>
          <w:p w14:paraId="7AA7A60E" w14:textId="3248498C" w:rsidR="00583518" w:rsidRPr="00375599" w:rsidRDefault="0097263F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.3.</w:t>
            </w:r>
            <w:r w:rsidR="005D567D"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6150" w:type="dxa"/>
          </w:tcPr>
          <w:p w14:paraId="538A06E8" w14:textId="2A5E31C2" w:rsidR="00583518" w:rsidRPr="00375599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Izglītības iestādes īstenotās izglītības programmas efektivitāte un kvalitāte</w:t>
            </w:r>
          </w:p>
        </w:tc>
        <w:tc>
          <w:tcPr>
            <w:tcW w:w="1927" w:type="dxa"/>
          </w:tcPr>
          <w:p w14:paraId="7137C393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0356E1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371C8C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40DCE80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614B48" w14:textId="592EF546" w:rsidR="002A7A4B" w:rsidRPr="002A7A4B" w:rsidRDefault="002A7A4B" w:rsidP="0097263F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apkopotie secinājumi par visu kritēriju turpmākajam darbam</w:t>
      </w:r>
    </w:p>
    <w:p w14:paraId="70B7B1C1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9EDB59" w14:textId="77777777" w:rsidR="001453C5" w:rsidRPr="002213B6" w:rsidRDefault="001453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BA2F41" w14:textId="4DF1048A" w:rsidR="009D3D5D" w:rsidRPr="00CA75C0" w:rsidRDefault="009D3D5D" w:rsidP="0097263F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, to ietvaros galvenais paveiktais 2022./2023.māc.g.</w:t>
      </w:r>
    </w:p>
    <w:p w14:paraId="176EDF8A" w14:textId="110CE9B9" w:rsid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76F0A7E" w14:textId="77777777" w:rsidR="009D3D5D" w:rsidRP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D320F4" w14:textId="03B5495B" w:rsidR="008326E5" w:rsidRDefault="008326E5" w:rsidP="0097263F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.māc.g., 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.māc.g.)</w:t>
      </w:r>
    </w:p>
    <w:p w14:paraId="5CCBE08E" w14:textId="4EB612F9" w:rsidR="005D567D" w:rsidRDefault="005D567D" w:rsidP="005D56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A02B87E" w14:textId="156C920B" w:rsidR="005D567D" w:rsidRDefault="005D567D" w:rsidP="005D56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12B626D" w14:textId="77777777" w:rsidR="005D567D" w:rsidRPr="005D567D" w:rsidRDefault="005D567D" w:rsidP="005D56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338F506" w14:textId="13799FA7" w:rsidR="005D567D" w:rsidRPr="00366466" w:rsidRDefault="005D567D" w:rsidP="0097263F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6646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dibinātāja un izglītības iestādes vadības redzējums par izglītības kvalitātes mērķiem, kuri nosakāmi izglītības iestādei, sākot ar 2023./2024.mācību gadu</w:t>
      </w:r>
    </w:p>
    <w:p w14:paraId="0B1C9A0F" w14:textId="77777777" w:rsidR="005D567D" w:rsidRDefault="005D567D" w:rsidP="005D56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5300"/>
      </w:tblGrid>
      <w:tr w:rsidR="005D567D" w:rsidRPr="00B250ED" w14:paraId="669CB3A7" w14:textId="77777777" w:rsidTr="002C4DE4">
        <w:tc>
          <w:tcPr>
            <w:tcW w:w="12950" w:type="dxa"/>
            <w:gridSpan w:val="3"/>
          </w:tcPr>
          <w:p w14:paraId="634EF1BC" w14:textId="0BABF6E0" w:rsidR="005D567D" w:rsidRPr="00314543" w:rsidRDefault="005D567D" w:rsidP="002C4DE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rādītāji profesionālās ievirzes izglītības programmās 2023./2024.māc.g., tai skaitā:</w:t>
            </w:r>
          </w:p>
        </w:tc>
      </w:tr>
      <w:tr w:rsidR="005D567D" w:rsidRPr="00B250ED" w14:paraId="5FE8A16A" w14:textId="77777777" w:rsidTr="002C4DE4">
        <w:tc>
          <w:tcPr>
            <w:tcW w:w="988" w:type="dxa"/>
          </w:tcPr>
          <w:p w14:paraId="24A4FF43" w14:textId="77777777" w:rsidR="005D567D" w:rsidRDefault="005D567D" w:rsidP="002C4DE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6662" w:type="dxa"/>
          </w:tcPr>
          <w:p w14:paraId="68E16EE6" w14:textId="77777777" w:rsidR="005D567D" w:rsidRPr="00EC710D" w:rsidRDefault="005D567D" w:rsidP="002C4D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EC710D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Izglītojamo skaits % no kopējo izglītojamo skaita, kuri piedalās konkursos, skatēs, sacensībās </w:t>
            </w:r>
          </w:p>
        </w:tc>
        <w:tc>
          <w:tcPr>
            <w:tcW w:w="5300" w:type="dxa"/>
          </w:tcPr>
          <w:p w14:paraId="2B686B49" w14:textId="77777777" w:rsidR="005D567D" w:rsidRPr="00314543" w:rsidRDefault="005D567D" w:rsidP="002C4DE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D567D" w:rsidRPr="00B250ED" w14:paraId="44544990" w14:textId="77777777" w:rsidTr="002C4DE4">
        <w:tc>
          <w:tcPr>
            <w:tcW w:w="988" w:type="dxa"/>
          </w:tcPr>
          <w:p w14:paraId="7A854DCD" w14:textId="77777777" w:rsidR="005D567D" w:rsidRDefault="005D567D" w:rsidP="002C4DE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6662" w:type="dxa"/>
          </w:tcPr>
          <w:p w14:paraId="670699B2" w14:textId="77777777" w:rsidR="005D567D" w:rsidRPr="00EC710D" w:rsidRDefault="005D567D" w:rsidP="002C4D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EC710D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skaits % no kopējā izglītojamo skaita, kuri iegūst godalgotas vietas vietējās izglītības iestādes īstenotajās sacensībās, skatēs, konkursos u.tml.</w:t>
            </w:r>
          </w:p>
        </w:tc>
        <w:tc>
          <w:tcPr>
            <w:tcW w:w="5300" w:type="dxa"/>
          </w:tcPr>
          <w:p w14:paraId="034334FC" w14:textId="77777777" w:rsidR="005D567D" w:rsidRPr="00314543" w:rsidRDefault="005D567D" w:rsidP="002C4DE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C710D" w:rsidRPr="00B250ED" w14:paraId="03A1E001" w14:textId="77777777" w:rsidTr="002C4DE4">
        <w:tc>
          <w:tcPr>
            <w:tcW w:w="988" w:type="dxa"/>
          </w:tcPr>
          <w:p w14:paraId="709704FC" w14:textId="409A97A8" w:rsidR="00EC710D" w:rsidRDefault="00EC710D" w:rsidP="00EC710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2.1.</w:t>
            </w:r>
          </w:p>
        </w:tc>
        <w:tc>
          <w:tcPr>
            <w:tcW w:w="6662" w:type="dxa"/>
          </w:tcPr>
          <w:p w14:paraId="6CA72910" w14:textId="77777777" w:rsidR="00EC710D" w:rsidRPr="00C4168B" w:rsidRDefault="00EC710D" w:rsidP="00EC710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novada sacensībās, skatēs, konkursos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u.tml.</w:t>
            </w:r>
          </w:p>
        </w:tc>
        <w:tc>
          <w:tcPr>
            <w:tcW w:w="5300" w:type="dxa"/>
          </w:tcPr>
          <w:p w14:paraId="63DF2BD8" w14:textId="77777777" w:rsidR="00EC710D" w:rsidRPr="00314543" w:rsidRDefault="00EC710D" w:rsidP="00EC710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C710D" w:rsidRPr="00B250ED" w14:paraId="2F5A55DF" w14:textId="77777777" w:rsidTr="002C4DE4">
        <w:tc>
          <w:tcPr>
            <w:tcW w:w="988" w:type="dxa"/>
          </w:tcPr>
          <w:p w14:paraId="741B345E" w14:textId="22BAC2CC" w:rsidR="00EC710D" w:rsidRDefault="00EC710D" w:rsidP="00EC710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2.2.</w:t>
            </w:r>
          </w:p>
        </w:tc>
        <w:tc>
          <w:tcPr>
            <w:tcW w:w="6662" w:type="dxa"/>
          </w:tcPr>
          <w:p w14:paraId="52B4E838" w14:textId="77777777" w:rsidR="00EC710D" w:rsidRPr="00C4168B" w:rsidRDefault="00EC710D" w:rsidP="00EC710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valsts un starptautiskajās sacensībās, skatēs, konkursos u.tml.</w:t>
            </w:r>
          </w:p>
        </w:tc>
        <w:tc>
          <w:tcPr>
            <w:tcW w:w="5300" w:type="dxa"/>
          </w:tcPr>
          <w:p w14:paraId="013D7FBE" w14:textId="77777777" w:rsidR="00EC710D" w:rsidRPr="00314543" w:rsidRDefault="00EC710D" w:rsidP="00EC710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C710D" w:rsidRPr="00B250ED" w14:paraId="37D888ED" w14:textId="77777777" w:rsidTr="002C4DE4">
        <w:tc>
          <w:tcPr>
            <w:tcW w:w="988" w:type="dxa"/>
          </w:tcPr>
          <w:p w14:paraId="18792927" w14:textId="49D050D8" w:rsidR="00EC710D" w:rsidRDefault="00EC710D" w:rsidP="00EC710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3.</w:t>
            </w:r>
          </w:p>
        </w:tc>
        <w:tc>
          <w:tcPr>
            <w:tcW w:w="6662" w:type="dxa"/>
          </w:tcPr>
          <w:p w14:paraId="7B2C7AD5" w14:textId="331F5BDA" w:rsidR="00EC710D" w:rsidRPr="00EC710D" w:rsidRDefault="00EC710D" w:rsidP="00EC71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EC710D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noteiktie kvalitātes rādītāji audzināšanā (tai skaitā personības izaugsmes un karjeras izglītības jomā)</w:t>
            </w:r>
          </w:p>
        </w:tc>
        <w:tc>
          <w:tcPr>
            <w:tcW w:w="5300" w:type="dxa"/>
          </w:tcPr>
          <w:p w14:paraId="74714106" w14:textId="77777777" w:rsidR="00EC710D" w:rsidRPr="00314543" w:rsidRDefault="00EC710D" w:rsidP="00EC710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C710D" w:rsidRPr="00B250ED" w14:paraId="21AA46D9" w14:textId="77777777" w:rsidTr="002C4DE4">
        <w:tc>
          <w:tcPr>
            <w:tcW w:w="988" w:type="dxa"/>
          </w:tcPr>
          <w:p w14:paraId="379D082E" w14:textId="1B13457E" w:rsidR="00EC710D" w:rsidRDefault="00EC710D" w:rsidP="00EC710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4.</w:t>
            </w:r>
          </w:p>
        </w:tc>
        <w:tc>
          <w:tcPr>
            <w:tcW w:w="6662" w:type="dxa"/>
          </w:tcPr>
          <w:p w14:paraId="1E4FAC96" w14:textId="77777777" w:rsidR="00EC710D" w:rsidRDefault="00EC710D" w:rsidP="00EC710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Citi kvalitātes rādītāji</w:t>
            </w:r>
          </w:p>
        </w:tc>
        <w:tc>
          <w:tcPr>
            <w:tcW w:w="5300" w:type="dxa"/>
          </w:tcPr>
          <w:p w14:paraId="719CA672" w14:textId="77777777" w:rsidR="00EC710D" w:rsidRPr="00314543" w:rsidRDefault="00EC710D" w:rsidP="00EC710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396F73AB" w14:textId="77777777" w:rsidR="005D567D" w:rsidRPr="005D567D" w:rsidRDefault="005D567D" w:rsidP="005D56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1A4168A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01AD8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6B2EE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F3D885" w14:textId="77777777" w:rsidR="008326E5" w:rsidRPr="002213B6" w:rsidRDefault="008326E5" w:rsidP="0097263F">
      <w:pPr>
        <w:pStyle w:val="Sarakstarindkopa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15C6366B" w14:textId="77777777" w:rsidR="008326E5" w:rsidRPr="002213B6" w:rsidRDefault="008326E5" w:rsidP="0097263F">
      <w:pPr>
        <w:pStyle w:val="Sarakstarindkopa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70226103" w14:textId="04E40E45" w:rsidR="008326E5" w:rsidRPr="002213B6" w:rsidRDefault="008326E5" w:rsidP="0097263F">
      <w:pPr>
        <w:pStyle w:val="Sarakstarindkopa"/>
        <w:numPr>
          <w:ilvl w:val="1"/>
          <w:numId w:val="2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Izglītības iestādes padomes ieteikumi izglītības iestādes darbības pilnveidei un/vai izglītības/nozaru politikas jautājumos</w:t>
      </w:r>
    </w:p>
    <w:p w14:paraId="71F0AE7E" w14:textId="77777777" w:rsidR="008326E5" w:rsidRPr="002213B6" w:rsidRDefault="008326E5" w:rsidP="0097263F">
      <w:pPr>
        <w:pStyle w:val="Sarakstarindkopa"/>
        <w:numPr>
          <w:ilvl w:val="1"/>
          <w:numId w:val="2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pašpārvaldes ieteikumi izglītības iestādes darbības pilnveidei un/vai izglītības/nozaru politikas jautājumos</w:t>
      </w:r>
    </w:p>
    <w:p w14:paraId="3963021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54495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A8E09F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CF1C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6851438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65A4E1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72FADE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0EFA26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9F8C6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DA03FD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D7E01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2213B6" w:rsidRPr="002213B6" w14:paraId="50B3071C" w14:textId="77777777" w:rsidTr="007B039E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BBE03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66BD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4BFBF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C2CE0A6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7F24AFF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7F54B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326E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58E112E5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4FFC657" w14:textId="77777777" w:rsidR="00C059D4" w:rsidRPr="002213B6" w:rsidRDefault="00C059D4"/>
    <w:sectPr w:rsidR="00C059D4" w:rsidRPr="00221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0299" w14:textId="77777777" w:rsidR="002C69B2" w:rsidRDefault="002C69B2" w:rsidP="00F254C5">
      <w:pPr>
        <w:spacing w:after="0" w:line="240" w:lineRule="auto"/>
      </w:pPr>
      <w:r>
        <w:separator/>
      </w:r>
    </w:p>
  </w:endnote>
  <w:endnote w:type="continuationSeparator" w:id="0">
    <w:p w14:paraId="6A4DEE84" w14:textId="77777777" w:rsidR="002C69B2" w:rsidRDefault="002C69B2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A1FC" w14:textId="3195FF6B" w:rsidR="0086308F" w:rsidRPr="00EA6538" w:rsidRDefault="00EA6538">
    <w:pPr>
      <w:pStyle w:val="Kjene"/>
      <w:rPr>
        <w:rFonts w:ascii="Times New Roman" w:hAnsi="Times New Roman" w:cs="Times New Roman"/>
        <w:i/>
        <w:iCs/>
        <w:sz w:val="20"/>
        <w:szCs w:val="20"/>
        <w:lang w:val="lv-LV"/>
      </w:rPr>
    </w:pPr>
    <w:r w:rsidRPr="00EA6538">
      <w:rPr>
        <w:rFonts w:ascii="Times New Roman" w:hAnsi="Times New Roman" w:cs="Times New Roman"/>
        <w:i/>
        <w:iCs/>
        <w:sz w:val="20"/>
        <w:szCs w:val="20"/>
        <w:lang w:val="lv-LV"/>
      </w:rPr>
      <w:t>*</w:t>
    </w:r>
    <w:r w:rsidR="0086308F" w:rsidRPr="00EA6538">
      <w:rPr>
        <w:rFonts w:ascii="Times New Roman" w:hAnsi="Times New Roman" w:cs="Times New Roman"/>
        <w:i/>
        <w:iCs/>
        <w:sz w:val="20"/>
        <w:szCs w:val="20"/>
        <w:lang w:val="lv-LV"/>
      </w:rPr>
      <w:t>Veidnis paredzēts profesionālās ievirzes izglītības iestādēm kultūrizglītībā (mūzika, māksla, deja)</w:t>
    </w:r>
  </w:p>
  <w:p w14:paraId="7D509353" w14:textId="77777777" w:rsidR="0086308F" w:rsidRDefault="0086308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EB77" w14:textId="77777777" w:rsidR="002C69B2" w:rsidRDefault="002C69B2" w:rsidP="00F254C5">
      <w:pPr>
        <w:spacing w:after="0" w:line="240" w:lineRule="auto"/>
      </w:pPr>
      <w:r>
        <w:separator/>
      </w:r>
    </w:p>
  </w:footnote>
  <w:footnote w:type="continuationSeparator" w:id="0">
    <w:p w14:paraId="780AB71F" w14:textId="77777777" w:rsidR="002C69B2" w:rsidRDefault="002C69B2" w:rsidP="00F254C5">
      <w:pPr>
        <w:spacing w:after="0" w:line="240" w:lineRule="auto"/>
      </w:pPr>
      <w:r>
        <w:continuationSeparator/>
      </w:r>
    </w:p>
  </w:footnote>
  <w:footnote w:id="1">
    <w:p w14:paraId="225FEABD" w14:textId="494704FE" w:rsidR="00D7708D" w:rsidRPr="00D7708D" w:rsidRDefault="00D7708D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….</w:t>
      </w:r>
    </w:p>
  </w:footnote>
  <w:footnote w:id="2">
    <w:p w14:paraId="79FEC73C" w14:textId="67721E62" w:rsidR="00583518" w:rsidRPr="00714FDE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714FDE">
        <w:rPr>
          <w:rStyle w:val="Vresatsauce"/>
          <w:rFonts w:ascii="Times New Roman" w:hAnsi="Times New Roman" w:cs="Times New Roman"/>
          <w:i/>
          <w:iCs/>
        </w:rPr>
        <w:footnoteRef/>
      </w:r>
      <w:r w:rsidRPr="00714FDE">
        <w:rPr>
          <w:rFonts w:ascii="Times New Roman" w:hAnsi="Times New Roman" w:cs="Times New Roman"/>
          <w:i/>
          <w:iCs/>
        </w:rPr>
        <w:t xml:space="preserve"> </w:t>
      </w:r>
      <w:r w:rsidRPr="00714FDE">
        <w:rPr>
          <w:rFonts w:ascii="Times New Roman" w:hAnsi="Times New Roman" w:cs="Times New Roman"/>
          <w:i/>
          <w:iCs/>
          <w:lang w:val="lv-LV"/>
        </w:rPr>
        <w:t>Tikai tajās izglītības iestādēs, kurās mācības tiek nodrošinātas dažādās struktūrvienībās / filiālēs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hybridMultilevel"/>
    <w:tmpl w:val="267EF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12257E"/>
    <w:multiLevelType w:val="multilevel"/>
    <w:tmpl w:val="F89AF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0781439">
    <w:abstractNumId w:val="1"/>
  </w:num>
  <w:num w:numId="2" w16cid:durableId="1412652991">
    <w:abstractNumId w:val="21"/>
  </w:num>
  <w:num w:numId="3" w16cid:durableId="457988960">
    <w:abstractNumId w:val="22"/>
  </w:num>
  <w:num w:numId="4" w16cid:durableId="231697273">
    <w:abstractNumId w:val="13"/>
  </w:num>
  <w:num w:numId="5" w16cid:durableId="322126936">
    <w:abstractNumId w:val="20"/>
  </w:num>
  <w:num w:numId="6" w16cid:durableId="1175999247">
    <w:abstractNumId w:val="11"/>
  </w:num>
  <w:num w:numId="7" w16cid:durableId="1396126296">
    <w:abstractNumId w:val="0"/>
  </w:num>
  <w:num w:numId="8" w16cid:durableId="1067846360">
    <w:abstractNumId w:val="15"/>
  </w:num>
  <w:num w:numId="9" w16cid:durableId="1797092412">
    <w:abstractNumId w:val="18"/>
  </w:num>
  <w:num w:numId="10" w16cid:durableId="1499224137">
    <w:abstractNumId w:val="14"/>
  </w:num>
  <w:num w:numId="11" w16cid:durableId="1028291579">
    <w:abstractNumId w:val="16"/>
  </w:num>
  <w:num w:numId="12" w16cid:durableId="667709278">
    <w:abstractNumId w:val="12"/>
  </w:num>
  <w:num w:numId="13" w16cid:durableId="1034113373">
    <w:abstractNumId w:val="6"/>
  </w:num>
  <w:num w:numId="14" w16cid:durableId="1292328440">
    <w:abstractNumId w:val="4"/>
  </w:num>
  <w:num w:numId="15" w16cid:durableId="1552037006">
    <w:abstractNumId w:val="17"/>
  </w:num>
  <w:num w:numId="16" w16cid:durableId="117914865">
    <w:abstractNumId w:val="5"/>
  </w:num>
  <w:num w:numId="17" w16cid:durableId="245575712">
    <w:abstractNumId w:val="2"/>
  </w:num>
  <w:num w:numId="18" w16cid:durableId="18775737">
    <w:abstractNumId w:val="3"/>
  </w:num>
  <w:num w:numId="19" w16cid:durableId="1533808875">
    <w:abstractNumId w:val="9"/>
  </w:num>
  <w:num w:numId="20" w16cid:durableId="723020206">
    <w:abstractNumId w:val="19"/>
  </w:num>
  <w:num w:numId="21" w16cid:durableId="213084513">
    <w:abstractNumId w:val="8"/>
  </w:num>
  <w:num w:numId="22" w16cid:durableId="76051010">
    <w:abstractNumId w:val="10"/>
  </w:num>
  <w:num w:numId="23" w16cid:durableId="376319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05480"/>
    <w:rsid w:val="00011986"/>
    <w:rsid w:val="00012B0C"/>
    <w:rsid w:val="00014297"/>
    <w:rsid w:val="000224AA"/>
    <w:rsid w:val="00025C06"/>
    <w:rsid w:val="000533D4"/>
    <w:rsid w:val="00074AA8"/>
    <w:rsid w:val="000876F6"/>
    <w:rsid w:val="000A4BFC"/>
    <w:rsid w:val="000C6983"/>
    <w:rsid w:val="000E07C5"/>
    <w:rsid w:val="000E2EE9"/>
    <w:rsid w:val="00102CB2"/>
    <w:rsid w:val="001453C5"/>
    <w:rsid w:val="001511FD"/>
    <w:rsid w:val="001642F9"/>
    <w:rsid w:val="00167633"/>
    <w:rsid w:val="00194527"/>
    <w:rsid w:val="001A1E43"/>
    <w:rsid w:val="001A4185"/>
    <w:rsid w:val="001B7CE7"/>
    <w:rsid w:val="001C41F5"/>
    <w:rsid w:val="001C6DD2"/>
    <w:rsid w:val="001C7978"/>
    <w:rsid w:val="001F1C07"/>
    <w:rsid w:val="001F51A2"/>
    <w:rsid w:val="00216702"/>
    <w:rsid w:val="002213B6"/>
    <w:rsid w:val="00225AB5"/>
    <w:rsid w:val="002743B6"/>
    <w:rsid w:val="0028363B"/>
    <w:rsid w:val="002926AC"/>
    <w:rsid w:val="00293CB6"/>
    <w:rsid w:val="002A5EBD"/>
    <w:rsid w:val="002A7A4B"/>
    <w:rsid w:val="002C03FB"/>
    <w:rsid w:val="002C21A5"/>
    <w:rsid w:val="002C69B2"/>
    <w:rsid w:val="002E5CBE"/>
    <w:rsid w:val="002E64D4"/>
    <w:rsid w:val="002F2DC6"/>
    <w:rsid w:val="002F4905"/>
    <w:rsid w:val="002F7014"/>
    <w:rsid w:val="003015FA"/>
    <w:rsid w:val="0030589B"/>
    <w:rsid w:val="00310AE3"/>
    <w:rsid w:val="00314543"/>
    <w:rsid w:val="00316AA4"/>
    <w:rsid w:val="003406B9"/>
    <w:rsid w:val="00360A13"/>
    <w:rsid w:val="003634C3"/>
    <w:rsid w:val="00366466"/>
    <w:rsid w:val="00375599"/>
    <w:rsid w:val="003A49CC"/>
    <w:rsid w:val="003D28D3"/>
    <w:rsid w:val="003E4EE2"/>
    <w:rsid w:val="0040691D"/>
    <w:rsid w:val="00434DDC"/>
    <w:rsid w:val="00461553"/>
    <w:rsid w:val="00467467"/>
    <w:rsid w:val="004A10F4"/>
    <w:rsid w:val="004C7FC3"/>
    <w:rsid w:val="004E074C"/>
    <w:rsid w:val="004F4204"/>
    <w:rsid w:val="004F4484"/>
    <w:rsid w:val="004F4A10"/>
    <w:rsid w:val="005009AE"/>
    <w:rsid w:val="005138BF"/>
    <w:rsid w:val="00521AFC"/>
    <w:rsid w:val="00523734"/>
    <w:rsid w:val="00524653"/>
    <w:rsid w:val="005354A3"/>
    <w:rsid w:val="00535A00"/>
    <w:rsid w:val="00583518"/>
    <w:rsid w:val="00584436"/>
    <w:rsid w:val="005A5DB0"/>
    <w:rsid w:val="005B7825"/>
    <w:rsid w:val="005C1A86"/>
    <w:rsid w:val="005D567D"/>
    <w:rsid w:val="006323FF"/>
    <w:rsid w:val="006570DF"/>
    <w:rsid w:val="00681507"/>
    <w:rsid w:val="006A37FF"/>
    <w:rsid w:val="006B0DC1"/>
    <w:rsid w:val="006C4D3A"/>
    <w:rsid w:val="006D54EB"/>
    <w:rsid w:val="006E55B2"/>
    <w:rsid w:val="006F2DD6"/>
    <w:rsid w:val="006F44F5"/>
    <w:rsid w:val="006F5938"/>
    <w:rsid w:val="00714FDE"/>
    <w:rsid w:val="00716090"/>
    <w:rsid w:val="00760EBC"/>
    <w:rsid w:val="00775B96"/>
    <w:rsid w:val="00780D45"/>
    <w:rsid w:val="0078480D"/>
    <w:rsid w:val="00795915"/>
    <w:rsid w:val="00795B06"/>
    <w:rsid w:val="007A7D0F"/>
    <w:rsid w:val="007E2935"/>
    <w:rsid w:val="007E3C55"/>
    <w:rsid w:val="007F0D80"/>
    <w:rsid w:val="00800422"/>
    <w:rsid w:val="0080313B"/>
    <w:rsid w:val="00823678"/>
    <w:rsid w:val="00831A9C"/>
    <w:rsid w:val="008326E5"/>
    <w:rsid w:val="0086308F"/>
    <w:rsid w:val="008757B1"/>
    <w:rsid w:val="00886F57"/>
    <w:rsid w:val="00892657"/>
    <w:rsid w:val="00893BA6"/>
    <w:rsid w:val="008B5CFB"/>
    <w:rsid w:val="008C366C"/>
    <w:rsid w:val="008D014B"/>
    <w:rsid w:val="008D4903"/>
    <w:rsid w:val="008F30B4"/>
    <w:rsid w:val="00901959"/>
    <w:rsid w:val="00905B42"/>
    <w:rsid w:val="009068A4"/>
    <w:rsid w:val="0091453C"/>
    <w:rsid w:val="0093682D"/>
    <w:rsid w:val="0097263F"/>
    <w:rsid w:val="009A4B15"/>
    <w:rsid w:val="009B0730"/>
    <w:rsid w:val="009B65BC"/>
    <w:rsid w:val="009C129F"/>
    <w:rsid w:val="009D3D5D"/>
    <w:rsid w:val="00A25278"/>
    <w:rsid w:val="00A278B8"/>
    <w:rsid w:val="00A477BE"/>
    <w:rsid w:val="00A7439E"/>
    <w:rsid w:val="00A87FF7"/>
    <w:rsid w:val="00A92DD1"/>
    <w:rsid w:val="00AB575C"/>
    <w:rsid w:val="00B00E62"/>
    <w:rsid w:val="00B014CE"/>
    <w:rsid w:val="00B144D5"/>
    <w:rsid w:val="00B22677"/>
    <w:rsid w:val="00B30DDC"/>
    <w:rsid w:val="00B512CE"/>
    <w:rsid w:val="00B5701A"/>
    <w:rsid w:val="00B67751"/>
    <w:rsid w:val="00B7239C"/>
    <w:rsid w:val="00B774FA"/>
    <w:rsid w:val="00B81A95"/>
    <w:rsid w:val="00BA0266"/>
    <w:rsid w:val="00BB1B70"/>
    <w:rsid w:val="00BE0133"/>
    <w:rsid w:val="00C059D4"/>
    <w:rsid w:val="00C2792D"/>
    <w:rsid w:val="00C34806"/>
    <w:rsid w:val="00C3796C"/>
    <w:rsid w:val="00C4502C"/>
    <w:rsid w:val="00C52278"/>
    <w:rsid w:val="00C5229C"/>
    <w:rsid w:val="00C6258F"/>
    <w:rsid w:val="00CA0E8F"/>
    <w:rsid w:val="00CA592B"/>
    <w:rsid w:val="00CA75C0"/>
    <w:rsid w:val="00CC2A0E"/>
    <w:rsid w:val="00CE183A"/>
    <w:rsid w:val="00CE27F9"/>
    <w:rsid w:val="00CF6A5F"/>
    <w:rsid w:val="00D0025D"/>
    <w:rsid w:val="00D23F6E"/>
    <w:rsid w:val="00D309A1"/>
    <w:rsid w:val="00D401C6"/>
    <w:rsid w:val="00D52822"/>
    <w:rsid w:val="00D56FFB"/>
    <w:rsid w:val="00D746F2"/>
    <w:rsid w:val="00D7708D"/>
    <w:rsid w:val="00D9551B"/>
    <w:rsid w:val="00DB03AF"/>
    <w:rsid w:val="00DB6D55"/>
    <w:rsid w:val="00DD14BC"/>
    <w:rsid w:val="00DE02B2"/>
    <w:rsid w:val="00DF4207"/>
    <w:rsid w:val="00DF45FC"/>
    <w:rsid w:val="00E13018"/>
    <w:rsid w:val="00E21706"/>
    <w:rsid w:val="00E23F19"/>
    <w:rsid w:val="00E53C1C"/>
    <w:rsid w:val="00E5515A"/>
    <w:rsid w:val="00E576DC"/>
    <w:rsid w:val="00E74815"/>
    <w:rsid w:val="00E87C86"/>
    <w:rsid w:val="00EA6538"/>
    <w:rsid w:val="00EB0AC8"/>
    <w:rsid w:val="00EB2E60"/>
    <w:rsid w:val="00EC710D"/>
    <w:rsid w:val="00EE34E4"/>
    <w:rsid w:val="00EF1001"/>
    <w:rsid w:val="00F254C5"/>
    <w:rsid w:val="00F329D7"/>
    <w:rsid w:val="00F36D78"/>
    <w:rsid w:val="00F51674"/>
    <w:rsid w:val="00F824FE"/>
    <w:rsid w:val="00F84F16"/>
    <w:rsid w:val="00F9664D"/>
    <w:rsid w:val="00FC0282"/>
    <w:rsid w:val="00FC5D84"/>
    <w:rsid w:val="00FD69F9"/>
    <w:rsid w:val="00FF16E1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1564</Words>
  <Characters>8917</Characters>
  <Application>Microsoft Office Word</Application>
  <DocSecurity>0</DocSecurity>
  <Lines>74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Rolands Ozols</cp:lastModifiedBy>
  <cp:revision>4</cp:revision>
  <cp:lastPrinted>2022-04-22T05:29:00Z</cp:lastPrinted>
  <dcterms:created xsi:type="dcterms:W3CDTF">2022-10-20T15:08:00Z</dcterms:created>
  <dcterms:modified xsi:type="dcterms:W3CDTF">2022-10-20T15:14:00Z</dcterms:modified>
</cp:coreProperties>
</file>