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5D6827">
      <w:pPr>
        <w:shd w:val="clear" w:color="auto" w:fill="FFFFFF"/>
        <w:spacing w:after="135" w:line="240" w:lineRule="auto"/>
        <w:ind w:left="-1276"/>
        <w:jc w:val="center"/>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448D27E8">
            <wp:extent cx="7048499" cy="1304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9135" cy="1310597"/>
                    </a:xfrm>
                    <a:prstGeom prst="rect">
                      <a:avLst/>
                    </a:prstGeom>
                    <a:noFill/>
                  </pic:spPr>
                </pic:pic>
              </a:graphicData>
            </a:graphic>
          </wp:inline>
        </w:drawing>
      </w:r>
    </w:p>
    <w:p w14:paraId="3490BF02" w14:textId="77777777" w:rsidR="005D6827" w:rsidRDefault="005D6827" w:rsidP="002271B8">
      <w:pPr>
        <w:shd w:val="clear" w:color="auto" w:fill="FFFFFF"/>
        <w:spacing w:after="135" w:line="240" w:lineRule="auto"/>
        <w:jc w:val="center"/>
        <w:rPr>
          <w:rFonts w:ascii="Times New Roman" w:eastAsia="Times New Roman" w:hAnsi="Times New Roman" w:cs="Times New Roman"/>
          <w:b/>
          <w:bCs/>
          <w:color w:val="333333"/>
          <w:sz w:val="28"/>
          <w:szCs w:val="28"/>
          <w:shd w:val="clear" w:color="auto" w:fill="FFFFFF"/>
          <w:lang w:eastAsia="lv-LV"/>
        </w:rPr>
      </w:pPr>
    </w:p>
    <w:p w14:paraId="34EDDE21" w14:textId="77777777" w:rsidR="00F23C66" w:rsidRPr="00F23C66" w:rsidRDefault="00F23C66" w:rsidP="00F23C66">
      <w:pPr>
        <w:spacing w:before="80" w:after="80" w:line="240" w:lineRule="auto"/>
        <w:jc w:val="both"/>
        <w:rPr>
          <w:rFonts w:ascii="Times New Roman" w:hAnsi="Times New Roman" w:cs="Times New Roman"/>
          <w:b/>
          <w:sz w:val="28"/>
          <w:szCs w:val="28"/>
        </w:rPr>
      </w:pPr>
      <w:r w:rsidRPr="00F23C66">
        <w:rPr>
          <w:rFonts w:ascii="Times New Roman" w:hAnsi="Times New Roman" w:cs="Times New Roman"/>
          <w:b/>
          <w:sz w:val="28"/>
          <w:szCs w:val="28"/>
        </w:rPr>
        <w:t xml:space="preserve">Bērnus nedrīkst pazaudēt. Ir jāturpina sniegt atbalsts! </w:t>
      </w:r>
    </w:p>
    <w:p w14:paraId="246F67CA" w14:textId="77777777" w:rsidR="00F23C66" w:rsidRPr="00020DF3" w:rsidRDefault="00F23C66" w:rsidP="00F23C66">
      <w:pPr>
        <w:spacing w:before="80" w:after="80" w:line="240" w:lineRule="auto"/>
        <w:jc w:val="both"/>
        <w:rPr>
          <w:rFonts w:ascii="Times New Roman" w:hAnsi="Times New Roman" w:cs="Times New Roman"/>
          <w:b/>
          <w:sz w:val="24"/>
          <w:szCs w:val="24"/>
        </w:rPr>
      </w:pPr>
    </w:p>
    <w:p w14:paraId="60ED7504" w14:textId="70854855" w:rsidR="00F23C66" w:rsidRDefault="00F23C66" w:rsidP="00F23C66">
      <w:pPr>
        <w:spacing w:before="80" w:after="80" w:line="240" w:lineRule="auto"/>
        <w:jc w:val="both"/>
        <w:rPr>
          <w:rFonts w:ascii="Times New Roman" w:hAnsi="Times New Roman" w:cs="Times New Roman"/>
          <w:b/>
          <w:bCs/>
          <w:sz w:val="24"/>
          <w:szCs w:val="24"/>
        </w:rPr>
      </w:pPr>
      <w:r w:rsidRPr="004B3F23">
        <w:rPr>
          <w:rFonts w:ascii="Times New Roman" w:hAnsi="Times New Roman" w:cs="Times New Roman"/>
          <w:b/>
          <w:bCs/>
          <w:sz w:val="24"/>
          <w:szCs w:val="24"/>
        </w:rPr>
        <w:t xml:space="preserve">Lai gan ārkārtējās situācijas ierobežojumi ir veikuši korekcijas arī projekta </w:t>
      </w:r>
      <w:r>
        <w:rPr>
          <w:rFonts w:ascii="Times New Roman" w:hAnsi="Times New Roman" w:cs="Times New Roman"/>
          <w:b/>
          <w:bCs/>
          <w:sz w:val="24"/>
          <w:szCs w:val="24"/>
        </w:rPr>
        <w:t xml:space="preserve">SAM 8.3.4. </w:t>
      </w:r>
      <w:bookmarkStart w:id="0" w:name="_GoBack"/>
      <w:bookmarkEnd w:id="0"/>
      <w:r w:rsidRPr="004B3F23">
        <w:rPr>
          <w:rFonts w:ascii="Times New Roman" w:hAnsi="Times New Roman" w:cs="Times New Roman"/>
          <w:b/>
          <w:bCs/>
          <w:sz w:val="24"/>
          <w:szCs w:val="24"/>
          <w:shd w:val="clear" w:color="auto" w:fill="FFFFFF"/>
        </w:rPr>
        <w:t>“Atbalsts priekšlaicīgas mācību pārtraukšanas samazināšanai”</w:t>
      </w:r>
      <w:r w:rsidRPr="004B3F23">
        <w:rPr>
          <w:b/>
          <w:bCs/>
          <w:sz w:val="20"/>
          <w:szCs w:val="20"/>
          <w:shd w:val="clear" w:color="auto" w:fill="FFFFFF"/>
        </w:rPr>
        <w:t xml:space="preserve"> </w:t>
      </w:r>
      <w:proofErr w:type="spellStart"/>
      <w:r w:rsidRPr="004B3F23">
        <w:rPr>
          <w:rFonts w:ascii="Times New Roman" w:hAnsi="Times New Roman" w:cs="Times New Roman"/>
          <w:b/>
          <w:bCs/>
          <w:sz w:val="24"/>
          <w:szCs w:val="24"/>
        </w:rPr>
        <w:t>PuMPuRS</w:t>
      </w:r>
      <w:proofErr w:type="spellEnd"/>
      <w:r w:rsidRPr="004B3F23">
        <w:rPr>
          <w:rFonts w:ascii="Times New Roman" w:hAnsi="Times New Roman" w:cs="Times New Roman"/>
          <w:b/>
          <w:bCs/>
          <w:sz w:val="24"/>
          <w:szCs w:val="24"/>
        </w:rPr>
        <w:t xml:space="preserve"> īstenošanā, un atbalsta pasākumus izglītojamiem un skolotājiem klātienē līdz ārkārtējās situācijas beigām nav iespējas nodrošināt, joprojām ikvienai izglītības iestādei, kura ir iesaistījusies projektā, ir iespēja atbalstīt skolēnus un skolotājus.</w:t>
      </w:r>
    </w:p>
    <w:p w14:paraId="10AF02FB" w14:textId="77777777" w:rsidR="00F23C66" w:rsidRPr="004B3F23" w:rsidRDefault="00F23C66" w:rsidP="00F23C66">
      <w:pPr>
        <w:spacing w:before="80" w:after="80" w:line="240" w:lineRule="auto"/>
        <w:jc w:val="both"/>
        <w:rPr>
          <w:rFonts w:ascii="Times New Roman" w:hAnsi="Times New Roman" w:cs="Times New Roman"/>
          <w:b/>
          <w:bCs/>
          <w:sz w:val="24"/>
          <w:szCs w:val="24"/>
        </w:rPr>
      </w:pPr>
    </w:p>
    <w:p w14:paraId="25121992" w14:textId="77777777"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Šobrīd ir aktualizēju</w:t>
      </w:r>
      <w:r>
        <w:rPr>
          <w:rFonts w:ascii="Times New Roman" w:hAnsi="Times New Roman" w:cs="Times New Roman"/>
          <w:sz w:val="24"/>
          <w:szCs w:val="24"/>
        </w:rPr>
        <w:t>šās</w:t>
      </w:r>
      <w:r w:rsidRPr="007E2C23">
        <w:rPr>
          <w:rFonts w:ascii="Times New Roman" w:hAnsi="Times New Roman" w:cs="Times New Roman"/>
          <w:sz w:val="24"/>
          <w:szCs w:val="24"/>
        </w:rPr>
        <w:t xml:space="preserve"> emocionālā</w:t>
      </w:r>
      <w:r>
        <w:rPr>
          <w:rFonts w:ascii="Times New Roman" w:hAnsi="Times New Roman" w:cs="Times New Roman"/>
          <w:sz w:val="24"/>
          <w:szCs w:val="24"/>
        </w:rPr>
        <w:t>s</w:t>
      </w:r>
      <w:r w:rsidRPr="007E2C23">
        <w:rPr>
          <w:rFonts w:ascii="Times New Roman" w:hAnsi="Times New Roman" w:cs="Times New Roman"/>
          <w:sz w:val="24"/>
          <w:szCs w:val="24"/>
        </w:rPr>
        <w:t xml:space="preserve"> </w:t>
      </w:r>
      <w:r>
        <w:rPr>
          <w:rFonts w:ascii="Times New Roman" w:hAnsi="Times New Roman" w:cs="Times New Roman"/>
          <w:sz w:val="24"/>
          <w:szCs w:val="24"/>
        </w:rPr>
        <w:t>problēmas</w:t>
      </w:r>
      <w:r w:rsidRPr="007E2C23">
        <w:rPr>
          <w:rFonts w:ascii="Times New Roman" w:hAnsi="Times New Roman" w:cs="Times New Roman"/>
          <w:sz w:val="24"/>
          <w:szCs w:val="24"/>
        </w:rPr>
        <w:t xml:space="preserve"> gan skolēniem, gan vecākiem, gan skolotājiem. Lai situāciju normalizētu, nepieciešam</w:t>
      </w:r>
      <w:r>
        <w:rPr>
          <w:rFonts w:ascii="Times New Roman" w:hAnsi="Times New Roman" w:cs="Times New Roman"/>
          <w:sz w:val="24"/>
          <w:szCs w:val="24"/>
        </w:rPr>
        <w:t>a</w:t>
      </w:r>
      <w:r w:rsidRPr="007E2C23">
        <w:rPr>
          <w:rFonts w:ascii="Times New Roman" w:hAnsi="Times New Roman" w:cs="Times New Roman"/>
          <w:sz w:val="24"/>
          <w:szCs w:val="24"/>
        </w:rPr>
        <w:t xml:space="preserve"> visu pušu iesaiste.</w:t>
      </w:r>
    </w:p>
    <w:p w14:paraId="426BCD55" w14:textId="77777777" w:rsidR="00F23C66" w:rsidRPr="007E2C23" w:rsidRDefault="00F23C66" w:rsidP="00F23C66">
      <w:pPr>
        <w:spacing w:before="80" w:after="80" w:line="240" w:lineRule="auto"/>
        <w:jc w:val="both"/>
        <w:rPr>
          <w:rFonts w:ascii="Times New Roman" w:hAnsi="Times New Roman" w:cs="Times New Roman"/>
          <w:sz w:val="24"/>
          <w:szCs w:val="24"/>
        </w:rPr>
      </w:pPr>
    </w:p>
    <w:p w14:paraId="3CB100CF" w14:textId="77777777" w:rsidR="00F23C66" w:rsidRPr="007E2C23"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Projekta ietvaros ir pieejams atbalsts gan izglītojamiem, gan pedagogiem.</w:t>
      </w:r>
    </w:p>
    <w:p w14:paraId="6D78D140" w14:textId="77777777" w:rsidR="00F23C66" w:rsidRPr="009B6CF2" w:rsidRDefault="00F23C66" w:rsidP="00F23C66">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Skolēniem</w:t>
      </w:r>
      <w:r w:rsidRPr="009B6CF2">
        <w:rPr>
          <w:rFonts w:ascii="Times New Roman" w:hAnsi="Times New Roman" w:cs="Times New Roman"/>
          <w:b/>
          <w:sz w:val="24"/>
          <w:szCs w:val="24"/>
        </w:rPr>
        <w:t xml:space="preserve"> Projektā ir pieejams gan konsultatīvais, gan ekonomiskais atbalsts. </w:t>
      </w:r>
    </w:p>
    <w:p w14:paraId="4F006C1A" w14:textId="77777777"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 xml:space="preserve">Lai realizētu </w:t>
      </w:r>
      <w:hyperlink r:id="rId10" w:history="1">
        <w:r w:rsidRPr="004B3F23">
          <w:rPr>
            <w:rStyle w:val="Hyperlink"/>
            <w:rFonts w:ascii="Times New Roman" w:hAnsi="Times New Roman" w:cs="Times New Roman"/>
            <w:sz w:val="24"/>
            <w:szCs w:val="24"/>
          </w:rPr>
          <w:t>projekta konsultācijas</w:t>
        </w:r>
      </w:hyperlink>
      <w:r w:rsidRPr="007E2C23">
        <w:rPr>
          <w:rFonts w:ascii="Times New Roman" w:hAnsi="Times New Roman" w:cs="Times New Roman"/>
          <w:sz w:val="24"/>
          <w:szCs w:val="24"/>
        </w:rPr>
        <w:t xml:space="preserve"> attālināti un tās būtu iespējams attiecināt, nepieciešams direktora rīkojums </w:t>
      </w:r>
      <w:r>
        <w:rPr>
          <w:rFonts w:ascii="Times New Roman" w:hAnsi="Times New Roman" w:cs="Times New Roman"/>
          <w:sz w:val="24"/>
          <w:szCs w:val="24"/>
        </w:rPr>
        <w:t xml:space="preserve">par konsultāciju organizēšanu attālināti.  </w:t>
      </w:r>
    </w:p>
    <w:p w14:paraId="5E3FF1FE" w14:textId="77777777" w:rsidR="00F23C66" w:rsidRPr="007E2C23"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Rīkojumā norāda:</w:t>
      </w:r>
      <w:r w:rsidRPr="007E2C23">
        <w:rPr>
          <w:rFonts w:ascii="Times New Roman" w:hAnsi="Times New Roman" w:cs="Times New Roman"/>
          <w:sz w:val="24"/>
          <w:szCs w:val="24"/>
        </w:rPr>
        <w:t xml:space="preserve"> </w:t>
      </w:r>
    </w:p>
    <w:p w14:paraId="5633813A" w14:textId="77777777" w:rsidR="00F23C66" w:rsidRPr="007E2C23" w:rsidRDefault="00F23C66" w:rsidP="00F23C66">
      <w:pPr>
        <w:pStyle w:val="ListParagraph"/>
        <w:numPr>
          <w:ilvl w:val="0"/>
          <w:numId w:val="9"/>
        </w:numPr>
        <w:spacing w:before="80" w:beforeAutospacing="0" w:after="80" w:afterAutospacing="0"/>
        <w:contextualSpacing/>
        <w:jc w:val="both"/>
      </w:pPr>
      <w:r w:rsidRPr="007E2C23">
        <w:t>kā tiks organizētas attālinātās konsultācijas (e-klasē/</w:t>
      </w:r>
      <w:proofErr w:type="spellStart"/>
      <w:r w:rsidRPr="007E2C23">
        <w:t>skype</w:t>
      </w:r>
      <w:proofErr w:type="spellEnd"/>
      <w:r w:rsidRPr="007E2C23">
        <w:t>/</w:t>
      </w:r>
      <w:proofErr w:type="spellStart"/>
      <w:r w:rsidRPr="007E2C23">
        <w:t>whatsapp</w:t>
      </w:r>
      <w:proofErr w:type="spellEnd"/>
      <w:r w:rsidRPr="007E2C23">
        <w:t xml:space="preserve"> u.c.);</w:t>
      </w:r>
    </w:p>
    <w:p w14:paraId="10F173C0" w14:textId="77777777" w:rsidR="00F23C66" w:rsidRPr="007E2C23" w:rsidRDefault="00F23C66" w:rsidP="00F23C66">
      <w:pPr>
        <w:pStyle w:val="ListParagraph"/>
        <w:numPr>
          <w:ilvl w:val="0"/>
          <w:numId w:val="9"/>
        </w:numPr>
        <w:spacing w:before="80" w:beforeAutospacing="0" w:after="80" w:afterAutospacing="0"/>
        <w:contextualSpacing/>
        <w:jc w:val="both"/>
      </w:pPr>
      <w:r w:rsidRPr="007E2C23">
        <w:t>kādi pedagogi organizēs attālinātās konsultācijas;</w:t>
      </w:r>
    </w:p>
    <w:p w14:paraId="19F252E3" w14:textId="77777777" w:rsidR="00F23C66" w:rsidRPr="007E2C23" w:rsidRDefault="00F23C66" w:rsidP="00F23C66">
      <w:pPr>
        <w:pStyle w:val="ListParagraph"/>
        <w:numPr>
          <w:ilvl w:val="0"/>
          <w:numId w:val="9"/>
        </w:numPr>
        <w:spacing w:before="80" w:beforeAutospacing="0" w:after="80" w:afterAutospacing="0"/>
        <w:contextualSpacing/>
        <w:jc w:val="both"/>
      </w:pPr>
      <w:r w:rsidRPr="007E2C23">
        <w:t>kuriem izglītojamajiem tiks organizētas attālinātās konsultācijas (norāda arī plāna ID kodu);</w:t>
      </w:r>
    </w:p>
    <w:p w14:paraId="0062828B" w14:textId="77777777" w:rsidR="00F23C66" w:rsidRDefault="00F23C66" w:rsidP="00F23C66">
      <w:pPr>
        <w:pStyle w:val="ListParagraph"/>
        <w:numPr>
          <w:ilvl w:val="0"/>
          <w:numId w:val="9"/>
        </w:numPr>
        <w:spacing w:before="80" w:beforeAutospacing="0" w:after="80" w:afterAutospacing="0"/>
        <w:contextualSpacing/>
        <w:jc w:val="both"/>
      </w:pPr>
      <w:r w:rsidRPr="007E2C23">
        <w:t>kā izglītojamie apliecinās, ka konsultācija ir saņemta (e-pasts, e-klases ieraksts u.c.)</w:t>
      </w:r>
      <w:r>
        <w:t>.</w:t>
      </w:r>
    </w:p>
    <w:p w14:paraId="5E36CB30" w14:textId="77777777" w:rsidR="00F23C66" w:rsidRDefault="00F23C66" w:rsidP="00F23C66">
      <w:pPr>
        <w:spacing w:before="80" w:after="80" w:line="240" w:lineRule="auto"/>
        <w:jc w:val="both"/>
        <w:rPr>
          <w:rFonts w:ascii="Times New Roman" w:hAnsi="Times New Roman" w:cs="Times New Roman"/>
          <w:sz w:val="24"/>
          <w:szCs w:val="24"/>
        </w:rPr>
      </w:pPr>
    </w:p>
    <w:p w14:paraId="771DCF38" w14:textId="77777777" w:rsidR="00F23C66" w:rsidRPr="007E2C23"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 xml:space="preserve">Skolēniem ir pieejams arī </w:t>
      </w:r>
      <w:r w:rsidRPr="009B6CF2">
        <w:rPr>
          <w:rFonts w:ascii="Times New Roman" w:hAnsi="Times New Roman" w:cs="Times New Roman"/>
          <w:sz w:val="24"/>
          <w:szCs w:val="24"/>
          <w:u w:val="single"/>
        </w:rPr>
        <w:t>ekonomiskais atbalsts</w:t>
      </w:r>
      <w:r w:rsidRPr="007E2C23">
        <w:rPr>
          <w:rFonts w:ascii="Times New Roman" w:hAnsi="Times New Roman" w:cs="Times New Roman"/>
          <w:sz w:val="24"/>
          <w:szCs w:val="24"/>
        </w:rPr>
        <w:t xml:space="preserve"> – ēdināšanai, naktsmītnēm un transportam. </w:t>
      </w:r>
    </w:p>
    <w:p w14:paraId="4DA39D51" w14:textId="77777777" w:rsidR="00F23C66" w:rsidRPr="007E2C23"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Skolas vadība pieņem lēmumu par to</w:t>
      </w:r>
      <w:r>
        <w:rPr>
          <w:rFonts w:ascii="Times New Roman" w:hAnsi="Times New Roman" w:cs="Times New Roman"/>
          <w:sz w:val="24"/>
          <w:szCs w:val="24"/>
        </w:rPr>
        <w:t>,</w:t>
      </w:r>
      <w:r w:rsidRPr="007E2C23">
        <w:rPr>
          <w:rFonts w:ascii="Times New Roman" w:hAnsi="Times New Roman" w:cs="Times New Roman"/>
          <w:sz w:val="24"/>
          <w:szCs w:val="24"/>
        </w:rPr>
        <w:t xml:space="preserve"> kāda veida ekonomiskais atbalsts skolēnam ir nepieciešams. Kārtība, kādā skolēns var saņemt atbalstu ēdināšanai ir līdzīga pavasarī gūtajai pieredzei. Ja skolēns saņem atbalstu ēdināšanai pašvaldības finansējuma ietvaros, tad šāda paša veida atbalstu no projekta skolēnam nenosaka. </w:t>
      </w:r>
    </w:p>
    <w:p w14:paraId="18D6FD93" w14:textId="77777777" w:rsidR="00F23C66" w:rsidRPr="007E2C23"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Naktsmītnes un transporta kompensācijas ir piešķiramas tiem bērniem, kuri ārkārtas situācija</w:t>
      </w:r>
      <w:r>
        <w:rPr>
          <w:rFonts w:ascii="Times New Roman" w:hAnsi="Times New Roman" w:cs="Times New Roman"/>
          <w:sz w:val="24"/>
          <w:szCs w:val="24"/>
        </w:rPr>
        <w:t xml:space="preserve">s laikā </w:t>
      </w:r>
      <w:r w:rsidRPr="007E2C23">
        <w:rPr>
          <w:rFonts w:ascii="Times New Roman" w:hAnsi="Times New Roman" w:cs="Times New Roman"/>
          <w:sz w:val="24"/>
          <w:szCs w:val="24"/>
        </w:rPr>
        <w:t>dzīvo kopmītnēs</w:t>
      </w:r>
      <w:r>
        <w:rPr>
          <w:rFonts w:ascii="Times New Roman" w:hAnsi="Times New Roman" w:cs="Times New Roman"/>
          <w:sz w:val="24"/>
          <w:szCs w:val="24"/>
        </w:rPr>
        <w:t xml:space="preserve"> vai dienesta viesnīcās.</w:t>
      </w:r>
      <w:r w:rsidRPr="007E2C23">
        <w:rPr>
          <w:rFonts w:ascii="Times New Roman" w:hAnsi="Times New Roman" w:cs="Times New Roman"/>
          <w:sz w:val="24"/>
          <w:szCs w:val="24"/>
        </w:rPr>
        <w:t xml:space="preserve"> Šiem skolēniem tiek apmaksātas uzturēšanās izmaksas kopmītnēs un transporta izmaksas nokļūšanai uz un no kopmītnēm. </w:t>
      </w:r>
    </w:p>
    <w:p w14:paraId="0ACABF61"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Lai tiktu attiecinātas izmaksas par dienesta viesnīcu/kopmītnēm un transportu, nepieciešamas izglītības iestādes direktora rīkojums. </w:t>
      </w:r>
    </w:p>
    <w:p w14:paraId="1F1CB0F3" w14:textId="77777777" w:rsidR="00F23C66" w:rsidRPr="007E2C23" w:rsidRDefault="00F23C66" w:rsidP="00F23C66">
      <w:pPr>
        <w:spacing w:before="80" w:after="80" w:line="240" w:lineRule="auto"/>
        <w:jc w:val="both"/>
        <w:rPr>
          <w:rFonts w:ascii="Times New Roman" w:hAnsi="Times New Roman" w:cs="Times New Roman"/>
          <w:sz w:val="24"/>
          <w:szCs w:val="24"/>
        </w:rPr>
      </w:pPr>
    </w:p>
    <w:p w14:paraId="2ABD2369" w14:textId="77777777" w:rsidR="00F23C66" w:rsidRDefault="00F23C66" w:rsidP="00F23C66">
      <w:pPr>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Šajā,</w:t>
      </w:r>
      <w:r w:rsidRPr="00020DF3">
        <w:rPr>
          <w:rFonts w:ascii="Times New Roman" w:hAnsi="Times New Roman" w:cs="Times New Roman"/>
          <w:b/>
          <w:sz w:val="24"/>
          <w:szCs w:val="24"/>
        </w:rPr>
        <w:t xml:space="preserve"> visiem sarežģītajā situācijā</w:t>
      </w:r>
      <w:r>
        <w:rPr>
          <w:rFonts w:ascii="Times New Roman" w:hAnsi="Times New Roman" w:cs="Times New Roman"/>
          <w:b/>
          <w:sz w:val="24"/>
          <w:szCs w:val="24"/>
        </w:rPr>
        <w:t>,</w:t>
      </w:r>
      <w:r w:rsidRPr="00020DF3">
        <w:rPr>
          <w:rFonts w:ascii="Times New Roman" w:hAnsi="Times New Roman" w:cs="Times New Roman"/>
          <w:b/>
          <w:sz w:val="24"/>
          <w:szCs w:val="24"/>
        </w:rPr>
        <w:t xml:space="preserve"> </w:t>
      </w:r>
      <w:r>
        <w:rPr>
          <w:rFonts w:ascii="Times New Roman" w:hAnsi="Times New Roman" w:cs="Times New Roman"/>
          <w:b/>
          <w:sz w:val="24"/>
          <w:szCs w:val="24"/>
        </w:rPr>
        <w:t>skolēniem</w:t>
      </w:r>
      <w:r w:rsidRPr="00020DF3">
        <w:rPr>
          <w:rFonts w:ascii="Times New Roman" w:hAnsi="Times New Roman" w:cs="Times New Roman"/>
          <w:b/>
          <w:sz w:val="24"/>
          <w:szCs w:val="24"/>
        </w:rPr>
        <w:t xml:space="preserve"> visvairāk ir nepieciešams emocionālais atbalsts. </w:t>
      </w:r>
    </w:p>
    <w:p w14:paraId="35043169" w14:textId="77777777" w:rsidR="00F23C66" w:rsidRPr="00020DF3" w:rsidRDefault="00F23C66" w:rsidP="00F23C66">
      <w:pPr>
        <w:spacing w:before="80" w:after="80" w:line="240" w:lineRule="auto"/>
        <w:jc w:val="both"/>
        <w:rPr>
          <w:rFonts w:ascii="Times New Roman" w:hAnsi="Times New Roman" w:cs="Times New Roman"/>
          <w:b/>
          <w:sz w:val="24"/>
          <w:szCs w:val="24"/>
        </w:rPr>
      </w:pPr>
    </w:p>
    <w:p w14:paraId="7CE860CF"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w:t>
      </w:r>
      <w:r w:rsidRPr="007E2C23">
        <w:rPr>
          <w:rFonts w:ascii="Times New Roman" w:hAnsi="Times New Roman" w:cs="Times New Roman"/>
          <w:sz w:val="24"/>
          <w:szCs w:val="24"/>
        </w:rPr>
        <w:t>rojekta vadītāja Inese Vilāne</w:t>
      </w:r>
      <w:r>
        <w:rPr>
          <w:rFonts w:ascii="Times New Roman" w:hAnsi="Times New Roman" w:cs="Times New Roman"/>
          <w:sz w:val="24"/>
          <w:szCs w:val="24"/>
        </w:rPr>
        <w:t xml:space="preserve"> uzsver, ka projekta ietvaros ikvienam sk</w:t>
      </w:r>
      <w:r w:rsidRPr="007E2C23">
        <w:rPr>
          <w:rFonts w:ascii="Times New Roman" w:hAnsi="Times New Roman" w:cs="Times New Roman"/>
          <w:sz w:val="24"/>
          <w:szCs w:val="24"/>
        </w:rPr>
        <w:t xml:space="preserve">olēnam </w:t>
      </w:r>
      <w:r>
        <w:rPr>
          <w:rFonts w:ascii="Times New Roman" w:hAnsi="Times New Roman" w:cs="Times New Roman"/>
          <w:sz w:val="24"/>
          <w:szCs w:val="24"/>
        </w:rPr>
        <w:t>no projekta darbā iesaistītajām 527 skolām, i</w:t>
      </w:r>
      <w:r w:rsidRPr="007E2C23">
        <w:rPr>
          <w:rFonts w:ascii="Times New Roman" w:hAnsi="Times New Roman" w:cs="Times New Roman"/>
          <w:sz w:val="24"/>
          <w:szCs w:val="24"/>
        </w:rPr>
        <w:t>r iespēja saņemt visa veida konsultācijas</w:t>
      </w:r>
      <w:r>
        <w:rPr>
          <w:rFonts w:ascii="Times New Roman" w:hAnsi="Times New Roman" w:cs="Times New Roman"/>
          <w:sz w:val="24"/>
          <w:szCs w:val="24"/>
        </w:rPr>
        <w:t>. Projekta darbinieki apzinās, ka atbalstu skolēniem var sniegt tikai skolai pieejamo resursu ietvaros. Ir zināms, ka izglītības iestādēs nepietiek atbalsta personāla, psihologu trūkums skolās ir hronisks, skolotāji jau strādā atļauto stundu skaitu</w:t>
      </w:r>
      <w:r w:rsidRPr="007E2C23">
        <w:rPr>
          <w:rFonts w:ascii="Times New Roman" w:hAnsi="Times New Roman" w:cs="Times New Roman"/>
          <w:sz w:val="24"/>
          <w:szCs w:val="24"/>
        </w:rPr>
        <w:t xml:space="preserve">, </w:t>
      </w:r>
      <w:r>
        <w:rPr>
          <w:rFonts w:ascii="Times New Roman" w:hAnsi="Times New Roman" w:cs="Times New Roman"/>
          <w:sz w:val="24"/>
          <w:szCs w:val="24"/>
        </w:rPr>
        <w:t>trūkst matemātikas un latviešu valodas skolotāju. Tas viss ietekmē gan skolu ikdienas dzīvi, gan darbu ārkārtas situācijā padara ļoti sarežģītu.</w:t>
      </w:r>
    </w:p>
    <w:p w14:paraId="79D6D2F7"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Ir saprotams, ka skolotāji vēlas izglītojamiem sniegt zināšanas un panākt vislabāko iespējamo rezultātu gan eksāmenos, gan ikdienas darbā. </w:t>
      </w:r>
    </w:p>
    <w:p w14:paraId="416851FB"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Varbūt šobrīd ir jāpārdomā galvenie uzsvari, vai uzdevumu vietā nav svarīgāk ar bērnu parunāt, lai noskaidrotu, kā skolēns jūtas. Sevišķi svarīgi tas ir tad, ja skolēns  darbā attālināti nepiedalās – nesūta uzdevumus, nepieslēdzas attālināti organizētām stundām, nav sazvanāms. </w:t>
      </w:r>
    </w:p>
    <w:p w14:paraId="5A1DD496"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darbinieki iesaka skolēniem jau individuālajā atbalsta plānā bez mācību priekšmetu konsultācijām iekļaut atbalsta personāla konsultācijas, ja skolā nav pieejams psihologa atbalsts, bet bērnam ir labs kontakts ar kādu no pedagogiem, plānā vajadzētu iekļaut konsultatīvā atbalsta stundas. Šo atbalsta veidu mēs projektā saucam par sarunām par dzīvi, mūsuprāt bērniem šāds atbalsts ir ļoti nepieciešams. Ļoti svarīgi nodrošināt, ka šādas sarunas nav formālas, bet tiek izrādīta patiesa interese par skolēna ikdienas gaitām. </w:t>
      </w:r>
    </w:p>
    <w:p w14:paraId="4571667E" w14:textId="77777777" w:rsidR="00F23C66" w:rsidRPr="003150F4" w:rsidRDefault="00F23C66" w:rsidP="00F23C66">
      <w:pPr>
        <w:pStyle w:val="ListParagraph"/>
        <w:numPr>
          <w:ilvl w:val="0"/>
          <w:numId w:val="10"/>
        </w:numPr>
        <w:spacing w:before="80" w:beforeAutospacing="0" w:after="80" w:afterAutospacing="0"/>
        <w:contextualSpacing/>
        <w:jc w:val="both"/>
        <w:rPr>
          <w:b/>
        </w:rPr>
      </w:pPr>
      <w:r w:rsidRPr="003150F4">
        <w:rPr>
          <w:b/>
        </w:rPr>
        <w:t xml:space="preserve">Šīs konsultāciju stundas tiek uzskaitītas tāpat kā konsultācijas mācību priekšmetos. </w:t>
      </w:r>
    </w:p>
    <w:p w14:paraId="2A75CE1C" w14:textId="77777777" w:rsidR="00F23C66" w:rsidRPr="007E2C23"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Arī tad, ja skolā tiek konstatēts, ka kādam bērnam, kuram nav izveidots individuālais atbalsta plāns, ir nepieciešams emocionāls atbalsts, iesakām izveidot jaunu plānu un iekļaut konsultatīvā atbalsta stundas. Atgādinām, ka individuālos atbalsta plānus iespējams izveidot visa semestra laikā.</w:t>
      </w:r>
    </w:p>
    <w:p w14:paraId="0470D5F4"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Mēs visi cenšamies pielāgoties dzīvei ārkārtas situācijas laikā, gan pieaugušie, gan bērni. Mums jāsaprot, ka pieaugušajiem, skolotājiem un vecākiem, ir jābūt atbalstam bērniem, jo viņi ir visneaizsargātākie. Veidojas situācijas, kad nervozi un aizkaitināti pieaugušie, gribot vai negribot, savas emocijas “pārliek” uz bērnu pleciem, bet viņiem nav pieredzes kā ar to tikt galā. </w:t>
      </w:r>
    </w:p>
    <w:p w14:paraId="77CC9394" w14:textId="77777777"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Šobrīd ir ļoti svarīgi iedrošināt skolotāju</w:t>
      </w:r>
      <w:r>
        <w:rPr>
          <w:rFonts w:ascii="Times New Roman" w:hAnsi="Times New Roman" w:cs="Times New Roman"/>
          <w:sz w:val="24"/>
          <w:szCs w:val="24"/>
        </w:rPr>
        <w:t xml:space="preserve">s </w:t>
      </w:r>
      <w:r w:rsidRPr="007E2C23">
        <w:rPr>
          <w:rFonts w:ascii="Times New Roman" w:hAnsi="Times New Roman" w:cs="Times New Roman"/>
          <w:sz w:val="24"/>
          <w:szCs w:val="24"/>
        </w:rPr>
        <w:t>ar bērnu vienkārši parunāt. Reizēm tas ir vienīgai</w:t>
      </w:r>
      <w:r>
        <w:rPr>
          <w:rFonts w:ascii="Times New Roman" w:hAnsi="Times New Roman" w:cs="Times New Roman"/>
          <w:sz w:val="24"/>
          <w:szCs w:val="24"/>
        </w:rPr>
        <w:t xml:space="preserve">s iztrūkstošais posms. Nepieciešams, lai ir kāds, kurš bērnu var pamanīt un aprunāties. </w:t>
      </w:r>
    </w:p>
    <w:p w14:paraId="7E469FD4" w14:textId="77777777" w:rsidR="00F23C66" w:rsidRPr="007E2C23" w:rsidRDefault="00F23C66" w:rsidP="00F23C66">
      <w:pPr>
        <w:spacing w:before="80" w:after="80" w:line="240" w:lineRule="auto"/>
        <w:jc w:val="both"/>
        <w:rPr>
          <w:rFonts w:ascii="Times New Roman" w:hAnsi="Times New Roman" w:cs="Times New Roman"/>
          <w:sz w:val="24"/>
          <w:szCs w:val="24"/>
        </w:rPr>
      </w:pPr>
    </w:p>
    <w:p w14:paraId="766E8D03" w14:textId="77777777" w:rsidR="00F23C66" w:rsidRDefault="00F23C66" w:rsidP="00F23C66">
      <w:pPr>
        <w:spacing w:before="80" w:after="80" w:line="240" w:lineRule="auto"/>
        <w:jc w:val="both"/>
        <w:rPr>
          <w:rFonts w:ascii="Times New Roman" w:hAnsi="Times New Roman" w:cs="Times New Roman"/>
          <w:b/>
          <w:sz w:val="24"/>
          <w:szCs w:val="24"/>
        </w:rPr>
      </w:pPr>
      <w:r w:rsidRPr="006319AE">
        <w:rPr>
          <w:rFonts w:ascii="Times New Roman" w:hAnsi="Times New Roman" w:cs="Times New Roman"/>
          <w:b/>
          <w:sz w:val="24"/>
          <w:szCs w:val="24"/>
        </w:rPr>
        <w:t xml:space="preserve">Nereti publiskajā telpā izskan informācija, ka projekta piedāvātais atbalsts ir vērtīgs un noderīgs, tomēr </w:t>
      </w:r>
      <w:r>
        <w:rPr>
          <w:rFonts w:ascii="Times New Roman" w:hAnsi="Times New Roman" w:cs="Times New Roman"/>
          <w:b/>
          <w:sz w:val="24"/>
          <w:szCs w:val="24"/>
        </w:rPr>
        <w:t>administratīvais slogs</w:t>
      </w:r>
      <w:r w:rsidRPr="006319AE">
        <w:rPr>
          <w:rFonts w:ascii="Times New Roman" w:hAnsi="Times New Roman" w:cs="Times New Roman"/>
          <w:b/>
          <w:sz w:val="24"/>
          <w:szCs w:val="24"/>
        </w:rPr>
        <w:t>, ko prasa dalība šādā projektā</w:t>
      </w:r>
      <w:r>
        <w:rPr>
          <w:rFonts w:ascii="Times New Roman" w:hAnsi="Times New Roman" w:cs="Times New Roman"/>
          <w:b/>
          <w:sz w:val="24"/>
          <w:szCs w:val="24"/>
        </w:rPr>
        <w:t>,</w:t>
      </w:r>
      <w:r w:rsidRPr="006319AE">
        <w:rPr>
          <w:rFonts w:ascii="Times New Roman" w:hAnsi="Times New Roman" w:cs="Times New Roman"/>
          <w:b/>
          <w:sz w:val="24"/>
          <w:szCs w:val="24"/>
        </w:rPr>
        <w:t xml:space="preserve"> esot pārāk liel</w:t>
      </w:r>
      <w:r>
        <w:rPr>
          <w:rFonts w:ascii="Times New Roman" w:hAnsi="Times New Roman" w:cs="Times New Roman"/>
          <w:b/>
          <w:sz w:val="24"/>
          <w:szCs w:val="24"/>
        </w:rPr>
        <w:t>s</w:t>
      </w:r>
      <w:r w:rsidRPr="006319AE">
        <w:rPr>
          <w:rFonts w:ascii="Times New Roman" w:hAnsi="Times New Roman" w:cs="Times New Roman"/>
          <w:b/>
          <w:sz w:val="24"/>
          <w:szCs w:val="24"/>
        </w:rPr>
        <w:t xml:space="preserve"> un apgrūtinot ikdienas darbu ikvienam, kas iesaistās. </w:t>
      </w:r>
    </w:p>
    <w:p w14:paraId="0A2495D1" w14:textId="77777777" w:rsidR="00F23C66" w:rsidRPr="006319AE" w:rsidRDefault="00F23C66" w:rsidP="00F23C66">
      <w:pPr>
        <w:spacing w:before="80" w:after="80" w:line="240" w:lineRule="auto"/>
        <w:jc w:val="both"/>
        <w:rPr>
          <w:rFonts w:ascii="Times New Roman" w:hAnsi="Times New Roman" w:cs="Times New Roman"/>
          <w:b/>
          <w:sz w:val="24"/>
          <w:szCs w:val="24"/>
        </w:rPr>
      </w:pPr>
    </w:p>
    <w:p w14:paraId="389431CB" w14:textId="77777777"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 xml:space="preserve">Runājot par šo jautājumu, projekta vadītāja Inese Vilāne </w:t>
      </w:r>
      <w:r>
        <w:rPr>
          <w:rFonts w:ascii="Times New Roman" w:hAnsi="Times New Roman" w:cs="Times New Roman"/>
          <w:sz w:val="24"/>
          <w:szCs w:val="24"/>
        </w:rPr>
        <w:t>stāsta,</w:t>
      </w:r>
      <w:r w:rsidRPr="007E2C23">
        <w:rPr>
          <w:rFonts w:ascii="Times New Roman" w:hAnsi="Times New Roman" w:cs="Times New Roman"/>
          <w:sz w:val="24"/>
          <w:szCs w:val="24"/>
        </w:rPr>
        <w:t xml:space="preserve"> ka no projekta </w:t>
      </w:r>
      <w:r>
        <w:rPr>
          <w:rFonts w:ascii="Times New Roman" w:hAnsi="Times New Roman" w:cs="Times New Roman"/>
          <w:sz w:val="24"/>
          <w:szCs w:val="24"/>
        </w:rPr>
        <w:t>puses ir izdarīts daudz, lai birokrātiskās prasības skolotājiem tiktu samazinātas līdz minimumam. Pašlaik skolotājam, kas īsteno konsultācijas, ir jāaizpilda viena veidlapa, kurā jānorāda konsultācijas datums un tēma, jāparakstās skolotājam un atbalsta saņēmējam. Attālināto mācību laikā skolēna paraksta vietā jāpievieno elektronisks skolēna apliecinājums par saņemto konsultāciju.</w:t>
      </w:r>
    </w:p>
    <w:p w14:paraId="2846FB6F"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Lielāks birokrātiskais slogs ir izglītības iestādes koordinatoriem, jo viņiem mēneša beigās jāiesniedz darba laika uzskaites veidlapa. Tāpat lielāks slogs ir tad, ja izglītojamiem tiek sniegts ekonomiskais atbalsts.</w:t>
      </w:r>
    </w:p>
    <w:p w14:paraId="46289E20" w14:textId="77777777" w:rsidR="00F23C66" w:rsidRPr="007E2C23"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 xml:space="preserve">Projekts ir izstrādājis detalizētas vadlīnijas, kurās pieejamas visas veidlapas un nepieciešamās formas, sagatavoti skaidrojoši videomateriāli, kuros soli pa solim aprakstīts viss, kas saistīts ar projekta īstenošanas administratīvo pusi. </w:t>
      </w:r>
    </w:p>
    <w:p w14:paraId="1F47126F" w14:textId="77777777" w:rsidR="00F23C66" w:rsidRDefault="00F23C66" w:rsidP="00F23C66">
      <w:pPr>
        <w:spacing w:before="80" w:after="80" w:line="240" w:lineRule="auto"/>
        <w:jc w:val="both"/>
        <w:rPr>
          <w:rFonts w:ascii="Times New Roman" w:hAnsi="Times New Roman" w:cs="Times New Roman"/>
          <w:b/>
          <w:sz w:val="24"/>
          <w:szCs w:val="24"/>
        </w:rPr>
      </w:pPr>
      <w:r w:rsidRPr="00942149">
        <w:rPr>
          <w:rFonts w:ascii="Times New Roman" w:hAnsi="Times New Roman" w:cs="Times New Roman"/>
          <w:b/>
          <w:sz w:val="24"/>
          <w:szCs w:val="24"/>
        </w:rPr>
        <w:t>Atbalsts skolotājiem</w:t>
      </w:r>
    </w:p>
    <w:p w14:paraId="049AF9E1" w14:textId="77777777" w:rsidR="00F23C66" w:rsidRDefault="00F23C66" w:rsidP="00F23C66">
      <w:pPr>
        <w:spacing w:before="80" w:after="80" w:line="240" w:lineRule="auto"/>
        <w:jc w:val="both"/>
        <w:rPr>
          <w:rFonts w:ascii="Times New Roman" w:hAnsi="Times New Roman" w:cs="Times New Roman"/>
          <w:sz w:val="24"/>
          <w:szCs w:val="24"/>
        </w:rPr>
      </w:pPr>
      <w:r w:rsidRPr="00942149">
        <w:rPr>
          <w:rFonts w:ascii="Times New Roman" w:hAnsi="Times New Roman" w:cs="Times New Roman"/>
          <w:sz w:val="24"/>
          <w:szCs w:val="24"/>
        </w:rPr>
        <w:t xml:space="preserve">Arī </w:t>
      </w:r>
      <w:r>
        <w:rPr>
          <w:rFonts w:ascii="Times New Roman" w:hAnsi="Times New Roman" w:cs="Times New Roman"/>
          <w:sz w:val="24"/>
          <w:szCs w:val="24"/>
        </w:rPr>
        <w:t xml:space="preserve">ārkārtas situācijas laikā, projekta darbinieki turpina sniegt atbalstu pedagogiem. Turpinās darbnīcu izglītības iestādēs īstenošana, tiek organizētas </w:t>
      </w:r>
      <w:proofErr w:type="spellStart"/>
      <w:r>
        <w:rPr>
          <w:rFonts w:ascii="Times New Roman" w:hAnsi="Times New Roman" w:cs="Times New Roman"/>
          <w:sz w:val="24"/>
          <w:szCs w:val="24"/>
        </w:rPr>
        <w:t>supervīzijas</w:t>
      </w:r>
      <w:proofErr w:type="spellEnd"/>
      <w:r>
        <w:rPr>
          <w:rFonts w:ascii="Times New Roman" w:hAnsi="Times New Roman" w:cs="Times New Roman"/>
          <w:sz w:val="24"/>
          <w:szCs w:val="24"/>
        </w:rPr>
        <w:t xml:space="preserve"> projekta darbā iesaistītajām skolām, skolotāji var pieteikties profesionālās kompetences pilnveides programmām. Tāpat skolotājiem ir pieejami metodiskā atbalsta materiāli par dažādām tēmām, šie materiāli ir pieejami projekta tīmekļvietnē.</w:t>
      </w:r>
    </w:p>
    <w:p w14:paraId="4870E024" w14:textId="77777777" w:rsidR="00F23C66" w:rsidRDefault="00F23C66" w:rsidP="00F23C66">
      <w:pPr>
        <w:spacing w:before="80" w:after="80" w:line="240" w:lineRule="auto"/>
        <w:jc w:val="both"/>
        <w:rPr>
          <w:rFonts w:ascii="Times New Roman" w:hAnsi="Times New Roman" w:cs="Times New Roman"/>
          <w:b/>
          <w:sz w:val="24"/>
          <w:szCs w:val="24"/>
        </w:rPr>
      </w:pPr>
    </w:p>
    <w:p w14:paraId="2D538FC8" w14:textId="77777777" w:rsidR="00F23C66" w:rsidRDefault="00F23C66" w:rsidP="00F23C66">
      <w:pPr>
        <w:spacing w:before="80" w:after="80" w:line="240" w:lineRule="auto"/>
        <w:jc w:val="both"/>
        <w:rPr>
          <w:rFonts w:ascii="Times New Roman" w:hAnsi="Times New Roman" w:cs="Times New Roman"/>
          <w:b/>
          <w:sz w:val="24"/>
          <w:szCs w:val="24"/>
        </w:rPr>
      </w:pPr>
      <w:r w:rsidRPr="00942149">
        <w:rPr>
          <w:rFonts w:ascii="Times New Roman" w:hAnsi="Times New Roman" w:cs="Times New Roman"/>
          <w:b/>
          <w:sz w:val="24"/>
          <w:szCs w:val="24"/>
        </w:rPr>
        <w:t xml:space="preserve">Atbalsts vecākiem </w:t>
      </w:r>
    </w:p>
    <w:p w14:paraId="79BFC92A" w14:textId="77777777" w:rsidR="00F23C66" w:rsidRDefault="00F23C66" w:rsidP="00F23C66">
      <w:pPr>
        <w:spacing w:before="80" w:after="80" w:line="240" w:lineRule="auto"/>
        <w:jc w:val="both"/>
        <w:rPr>
          <w:rFonts w:ascii="Times New Roman" w:hAnsi="Times New Roman" w:cs="Times New Roman"/>
          <w:sz w:val="24"/>
          <w:szCs w:val="24"/>
        </w:rPr>
      </w:pPr>
      <w:r w:rsidRPr="00942149">
        <w:rPr>
          <w:rFonts w:ascii="Times New Roman" w:hAnsi="Times New Roman" w:cs="Times New Roman"/>
          <w:sz w:val="24"/>
          <w:szCs w:val="24"/>
        </w:rPr>
        <w:t xml:space="preserve">Projekta </w:t>
      </w:r>
      <w:r>
        <w:rPr>
          <w:rFonts w:ascii="Times New Roman" w:hAnsi="Times New Roman" w:cs="Times New Roman"/>
          <w:sz w:val="24"/>
          <w:szCs w:val="24"/>
        </w:rPr>
        <w:t xml:space="preserve">darbu nosakošie dokumenti diemžēl neparedz atbalstu ļoti svarīgam sadarbības partnerim – izglītojamo vecākiem. Projekts rada iespēju sagatavot video sižetus, TV raidījumu KLASE, ko ikvienam bija iespēja skatīt Latvijas televīzijas ēterā. Visi Televīzijas raidījumi joprojām ir pieejami gan projekta </w:t>
      </w:r>
      <w:proofErr w:type="spellStart"/>
      <w:r>
        <w:rPr>
          <w:rFonts w:ascii="Times New Roman" w:hAnsi="Times New Roman" w:cs="Times New Roman"/>
          <w:sz w:val="24"/>
          <w:szCs w:val="24"/>
        </w:rPr>
        <w:t>mājaslapā</w:t>
      </w:r>
      <w:proofErr w:type="spellEnd"/>
      <w:r>
        <w:rPr>
          <w:rFonts w:ascii="Times New Roman" w:hAnsi="Times New Roman" w:cs="Times New Roman"/>
          <w:sz w:val="24"/>
          <w:szCs w:val="24"/>
        </w:rPr>
        <w:t xml:space="preserve">, gan projekta izveidotajā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kontā. </w:t>
      </w:r>
    </w:p>
    <w:p w14:paraId="4D954479" w14:textId="77777777" w:rsidR="00F23C66" w:rsidRDefault="00F23C66" w:rsidP="00F23C66">
      <w:pPr>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Šajā gadā projekts plāno organizēt reģionālās konferences, lai aktualizētu un stiprinātu skolas un vecāku sadarbību.</w:t>
      </w:r>
    </w:p>
    <w:p w14:paraId="7270A54E" w14:textId="77777777" w:rsidR="00F23C66" w:rsidRPr="00942149" w:rsidRDefault="00F23C66" w:rsidP="00F23C66">
      <w:pPr>
        <w:spacing w:before="80" w:after="80" w:line="240" w:lineRule="auto"/>
        <w:jc w:val="both"/>
        <w:rPr>
          <w:rFonts w:ascii="Times New Roman" w:hAnsi="Times New Roman" w:cs="Times New Roman"/>
          <w:sz w:val="24"/>
          <w:szCs w:val="24"/>
        </w:rPr>
      </w:pPr>
    </w:p>
    <w:p w14:paraId="668288E3" w14:textId="0A8E8C49"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Rīgas 25. vidusskolas direktore In</w:t>
      </w:r>
      <w:r>
        <w:rPr>
          <w:rFonts w:ascii="Times New Roman" w:hAnsi="Times New Roman" w:cs="Times New Roman"/>
          <w:sz w:val="24"/>
          <w:szCs w:val="24"/>
        </w:rPr>
        <w:t xml:space="preserve">ga </w:t>
      </w:r>
      <w:proofErr w:type="spellStart"/>
      <w:r>
        <w:rPr>
          <w:rFonts w:ascii="Times New Roman" w:hAnsi="Times New Roman" w:cs="Times New Roman"/>
          <w:sz w:val="24"/>
          <w:szCs w:val="24"/>
        </w:rPr>
        <w:t>Nestere</w:t>
      </w:r>
      <w:proofErr w:type="spellEnd"/>
      <w:r>
        <w:rPr>
          <w:rFonts w:ascii="Times New Roman" w:hAnsi="Times New Roman" w:cs="Times New Roman"/>
          <w:sz w:val="24"/>
          <w:szCs w:val="24"/>
        </w:rPr>
        <w:t xml:space="preserve"> atklāj, ka projekts </w:t>
      </w:r>
      <w:proofErr w:type="spellStart"/>
      <w:r w:rsidRPr="007E2C23">
        <w:rPr>
          <w:rFonts w:ascii="Times New Roman" w:hAnsi="Times New Roman" w:cs="Times New Roman"/>
          <w:sz w:val="24"/>
          <w:szCs w:val="24"/>
        </w:rPr>
        <w:t>PuMPuRS</w:t>
      </w:r>
      <w:proofErr w:type="spellEnd"/>
      <w:r w:rsidRPr="007E2C23">
        <w:rPr>
          <w:rFonts w:ascii="Times New Roman" w:hAnsi="Times New Roman" w:cs="Times New Roman"/>
          <w:sz w:val="24"/>
          <w:szCs w:val="24"/>
        </w:rPr>
        <w:t xml:space="preserve"> jau vairākus gadus ir ļoti nozīmīgs instruments viņas vadītajā skolā, kas ļauj skolotājiem nodrošināt atbalstu skolēniem. “Rīgas 25. vidusskolā, pateicoties skolotāju darbam projektā Pumpurs, daudzi skolēni ir  uzlabojuši zināšanas un mācību sasniegumus. Skolotājiem tas ir nopietns, lielus emocionālus resurs</w:t>
      </w:r>
      <w:r>
        <w:rPr>
          <w:rFonts w:ascii="Times New Roman" w:hAnsi="Times New Roman" w:cs="Times New Roman"/>
          <w:sz w:val="24"/>
          <w:szCs w:val="24"/>
        </w:rPr>
        <w:t>us pieprasošs, papildus darbs. Es augstu</w:t>
      </w:r>
      <w:r w:rsidRPr="007E2C23">
        <w:rPr>
          <w:rFonts w:ascii="Times New Roman" w:hAnsi="Times New Roman" w:cs="Times New Roman"/>
          <w:sz w:val="24"/>
          <w:szCs w:val="24"/>
        </w:rPr>
        <w:t xml:space="preserve"> vērtēju mūsu skolotāju ieguldījumu, nodroš</w:t>
      </w:r>
      <w:r>
        <w:rPr>
          <w:rFonts w:ascii="Times New Roman" w:hAnsi="Times New Roman" w:cs="Times New Roman"/>
          <w:sz w:val="24"/>
          <w:szCs w:val="24"/>
        </w:rPr>
        <w:t>inot individuālās konsultācijas</w:t>
      </w:r>
      <w:r w:rsidRPr="007E2C23">
        <w:rPr>
          <w:rFonts w:ascii="Times New Roman" w:hAnsi="Times New Roman" w:cs="Times New Roman"/>
          <w:sz w:val="24"/>
          <w:szCs w:val="24"/>
        </w:rPr>
        <w:t xml:space="preserve"> šajā mācību gadā arī  attālinātā darba režīmā. Visi kolēģi, kuru darbs saistīts ar projektiem, zina, ka vienmēr ir jāveic precīzi ieraksti daudzos dokumentos, tas var nepatikt, bet tādas ir prasības. Darba procesā radušies jautājumi, darba procesā arī ir jāatrisina.”</w:t>
      </w:r>
    </w:p>
    <w:p w14:paraId="38CA4781" w14:textId="77777777" w:rsidR="00F23C66" w:rsidRPr="007E2C23" w:rsidRDefault="00F23C66" w:rsidP="00F23C66">
      <w:pPr>
        <w:spacing w:before="80" w:after="80" w:line="240" w:lineRule="auto"/>
        <w:jc w:val="both"/>
        <w:rPr>
          <w:rFonts w:ascii="Times New Roman" w:hAnsi="Times New Roman" w:cs="Times New Roman"/>
          <w:sz w:val="24"/>
          <w:szCs w:val="24"/>
        </w:rPr>
      </w:pPr>
    </w:p>
    <w:p w14:paraId="4325EDF0" w14:textId="77777777" w:rsidR="00F23C66" w:rsidRDefault="00F23C66" w:rsidP="00F23C66">
      <w:pPr>
        <w:spacing w:before="80" w:after="80" w:line="240" w:lineRule="auto"/>
        <w:jc w:val="both"/>
        <w:rPr>
          <w:rFonts w:ascii="Times New Roman" w:hAnsi="Times New Roman" w:cs="Times New Roman"/>
          <w:sz w:val="24"/>
          <w:szCs w:val="24"/>
        </w:rPr>
      </w:pPr>
      <w:r w:rsidRPr="007E2C23">
        <w:rPr>
          <w:rFonts w:ascii="Times New Roman" w:hAnsi="Times New Roman" w:cs="Times New Roman"/>
          <w:sz w:val="24"/>
          <w:szCs w:val="24"/>
        </w:rPr>
        <w:t xml:space="preserve">Direktore izsaka milzīgu pateicību un pievienojas arī projekta vadītājas Ineses </w:t>
      </w:r>
      <w:proofErr w:type="spellStart"/>
      <w:r w:rsidRPr="007E2C23">
        <w:rPr>
          <w:rFonts w:ascii="Times New Roman" w:hAnsi="Times New Roman" w:cs="Times New Roman"/>
          <w:sz w:val="24"/>
          <w:szCs w:val="24"/>
        </w:rPr>
        <w:t>Vilānes</w:t>
      </w:r>
      <w:proofErr w:type="spellEnd"/>
      <w:r w:rsidRPr="007E2C23">
        <w:rPr>
          <w:rFonts w:ascii="Times New Roman" w:hAnsi="Times New Roman" w:cs="Times New Roman"/>
          <w:sz w:val="24"/>
          <w:szCs w:val="24"/>
        </w:rPr>
        <w:t xml:space="preserve"> teiktajam, ka projekta atbalsts ir ārkārtīgi nozīmīgs, tā piedāvātās iespējas noteikti ir jāizmanto, jo mēs visi vēlamies, lai bērns, kurš ir nonācis skolā, nepazustu no skolas un nepazaudētu savas dzīves iespējas. </w:t>
      </w:r>
    </w:p>
    <w:p w14:paraId="0C7A296F" w14:textId="0095DE66" w:rsidR="00203C7E" w:rsidRDefault="00194F4E" w:rsidP="00194F4E">
      <w:pPr>
        <w:spacing w:after="0" w:line="276" w:lineRule="auto"/>
        <w:jc w:val="right"/>
        <w:rPr>
          <w:rFonts w:ascii="Times New Roman" w:hAnsi="Times New Roman" w:cs="Times New Roman"/>
          <w:i/>
          <w:iCs/>
        </w:rPr>
      </w:pPr>
      <w:r>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p w14:paraId="71FF9D36" w14:textId="77777777" w:rsidR="008C17C0" w:rsidRPr="008C17C0" w:rsidRDefault="008C17C0" w:rsidP="0087178F">
      <w:pPr>
        <w:spacing w:after="0" w:line="276" w:lineRule="auto"/>
        <w:jc w:val="both"/>
        <w:rPr>
          <w:rFonts w:ascii="Times New Roman" w:hAnsi="Times New Roman" w:cs="Times New Roman"/>
          <w:iCs/>
        </w:rPr>
      </w:pPr>
    </w:p>
    <w:p w14:paraId="45943508" w14:textId="77777777" w:rsidR="00F202D0" w:rsidRPr="0063214C" w:rsidRDefault="00F202D0" w:rsidP="006866C7">
      <w:pPr>
        <w:spacing w:after="0" w:line="276" w:lineRule="auto"/>
        <w:jc w:val="both"/>
        <w:rPr>
          <w:rFonts w:ascii="Times New Roman" w:hAnsi="Times New Roman" w:cs="Times New Roman"/>
          <w:i/>
          <w:iCs/>
        </w:rPr>
      </w:pPr>
      <w:r w:rsidRPr="0063214C">
        <w:rPr>
          <w:rFonts w:ascii="Times New Roman" w:hAnsi="Times New Roman" w:cs="Times New Roman"/>
          <w:b/>
          <w:bCs/>
        </w:rPr>
        <w:t>Informāciju sagatavoja:</w:t>
      </w:r>
    </w:p>
    <w:p w14:paraId="61C3461A"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sz w:val="18"/>
          <w:szCs w:val="18"/>
        </w:rPr>
        <w:t xml:space="preserve">Liene Bērziņa </w:t>
      </w:r>
    </w:p>
    <w:p w14:paraId="1B653741"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b/>
          <w:bCs/>
          <w:sz w:val="18"/>
          <w:szCs w:val="18"/>
        </w:rPr>
        <w:t>E-pasta adrese</w:t>
      </w:r>
      <w:r w:rsidRPr="008C17C0">
        <w:rPr>
          <w:rFonts w:ascii="Times New Roman" w:hAnsi="Times New Roman" w:cs="Times New Roman"/>
          <w:sz w:val="18"/>
          <w:szCs w:val="18"/>
        </w:rPr>
        <w:t>: liene.berzina@834.ikvd.gov.lv</w:t>
      </w:r>
    </w:p>
    <w:p w14:paraId="150569FE" w14:textId="77777777" w:rsidR="00F202D0" w:rsidRPr="008C17C0" w:rsidRDefault="00F202D0" w:rsidP="006866C7">
      <w:pPr>
        <w:spacing w:after="0" w:line="276" w:lineRule="auto"/>
        <w:jc w:val="both"/>
        <w:rPr>
          <w:rFonts w:ascii="Times New Roman" w:hAnsi="Times New Roman" w:cs="Times New Roman"/>
          <w:sz w:val="18"/>
          <w:szCs w:val="18"/>
        </w:rPr>
      </w:pPr>
      <w:r w:rsidRPr="008C17C0">
        <w:rPr>
          <w:rFonts w:ascii="Times New Roman" w:hAnsi="Times New Roman" w:cs="Times New Roman"/>
          <w:b/>
          <w:bCs/>
          <w:sz w:val="18"/>
          <w:szCs w:val="18"/>
        </w:rPr>
        <w:t>Mob. tālr. nr</w:t>
      </w:r>
      <w:r w:rsidRPr="008C17C0">
        <w:rPr>
          <w:rFonts w:ascii="Times New Roman" w:hAnsi="Times New Roman" w:cs="Times New Roman"/>
          <w:sz w:val="18"/>
          <w:szCs w:val="18"/>
        </w:rPr>
        <w:t>.: 28670057</w:t>
      </w:r>
    </w:p>
    <w:p w14:paraId="0BC003A7" w14:textId="77777777" w:rsidR="00F202D0" w:rsidRPr="008C17C0" w:rsidRDefault="00F23C66" w:rsidP="006866C7">
      <w:pPr>
        <w:spacing w:after="0" w:line="276" w:lineRule="auto"/>
        <w:jc w:val="both"/>
        <w:rPr>
          <w:rFonts w:ascii="Times New Roman" w:hAnsi="Times New Roman" w:cs="Times New Roman"/>
          <w:sz w:val="18"/>
          <w:szCs w:val="18"/>
        </w:rPr>
      </w:pPr>
      <w:hyperlink r:id="rId12" w:history="1">
        <w:r w:rsidR="00F202D0" w:rsidRPr="008C17C0">
          <w:rPr>
            <w:rStyle w:val="Hyperlink"/>
            <w:rFonts w:ascii="Times New Roman" w:hAnsi="Times New Roman" w:cs="Times New Roman"/>
            <w:sz w:val="18"/>
            <w:szCs w:val="18"/>
          </w:rPr>
          <w:t>www.pumpurs.lv</w:t>
        </w:r>
      </w:hyperlink>
    </w:p>
    <w:p w14:paraId="6058D0FE" w14:textId="77777777" w:rsidR="00F202D0" w:rsidRPr="008C17C0" w:rsidRDefault="00F23C66" w:rsidP="006866C7">
      <w:pPr>
        <w:spacing w:after="0" w:line="276" w:lineRule="auto"/>
        <w:jc w:val="both"/>
        <w:rPr>
          <w:rFonts w:ascii="Times New Roman" w:hAnsi="Times New Roman" w:cs="Times New Roman"/>
          <w:b/>
          <w:bCs/>
          <w:sz w:val="18"/>
          <w:szCs w:val="18"/>
        </w:rPr>
      </w:pPr>
      <w:hyperlink r:id="rId13" w:history="1">
        <w:r w:rsidR="00F202D0" w:rsidRPr="008C17C0">
          <w:rPr>
            <w:rStyle w:val="Hyperlink"/>
            <w:rFonts w:ascii="Times New Roman" w:hAnsi="Times New Roman" w:cs="Times New Roman"/>
            <w:sz w:val="18"/>
            <w:szCs w:val="18"/>
          </w:rPr>
          <w:t>https://www.facebook.com/pumpurs.lv/</w:t>
        </w:r>
      </w:hyperlink>
    </w:p>
    <w:sectPr w:rsidR="00F202D0" w:rsidRPr="008C17C0" w:rsidSect="005D6827">
      <w:pgSz w:w="11906" w:h="16838" w:code="9"/>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A3EA3"/>
    <w:multiLevelType w:val="hybridMultilevel"/>
    <w:tmpl w:val="88A0D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0E6791"/>
    <w:multiLevelType w:val="hybridMultilevel"/>
    <w:tmpl w:val="C85CEA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1"/>
  </w:num>
  <w:num w:numId="6">
    <w:abstractNumId w:val="2"/>
  </w:num>
  <w:num w:numId="7">
    <w:abstractNumId w:val="0"/>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77BEB"/>
    <w:rsid w:val="000944F7"/>
    <w:rsid w:val="000A44DD"/>
    <w:rsid w:val="00190B13"/>
    <w:rsid w:val="00194F4E"/>
    <w:rsid w:val="00203C7E"/>
    <w:rsid w:val="002271B8"/>
    <w:rsid w:val="0031506F"/>
    <w:rsid w:val="004140A5"/>
    <w:rsid w:val="00446C5D"/>
    <w:rsid w:val="004630D5"/>
    <w:rsid w:val="00515F1A"/>
    <w:rsid w:val="005D1E39"/>
    <w:rsid w:val="005D6827"/>
    <w:rsid w:val="006009B2"/>
    <w:rsid w:val="0063214C"/>
    <w:rsid w:val="006866C7"/>
    <w:rsid w:val="006D374E"/>
    <w:rsid w:val="006D3952"/>
    <w:rsid w:val="007100C5"/>
    <w:rsid w:val="00784180"/>
    <w:rsid w:val="0085773C"/>
    <w:rsid w:val="0087178F"/>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F2E27"/>
    <w:rsid w:val="00C3580B"/>
    <w:rsid w:val="00C71178"/>
    <w:rsid w:val="00C95A6F"/>
    <w:rsid w:val="00CE68EF"/>
    <w:rsid w:val="00D46A28"/>
    <w:rsid w:val="00DB66AA"/>
    <w:rsid w:val="00DD7B2A"/>
    <w:rsid w:val="00E01E44"/>
    <w:rsid w:val="00E77F1E"/>
    <w:rsid w:val="00E91CAC"/>
    <w:rsid w:val="00EC6BB1"/>
    <w:rsid w:val="00EF57A3"/>
    <w:rsid w:val="00F202D0"/>
    <w:rsid w:val="00F23C66"/>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umpurs.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mpur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mpurs.lv/sites/default/files/2021-01/8.%20pielikums%20%28Informat%C4%ABvais%20materi%C4%81ls%20par%20konsultat%C4%ABv%C4%81%20atbalsta%20nodro%C5%A1in%C4%81%C5%A1anu%29_30.12.2020_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73E8-3037-4F05-97DA-A6DC7334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5245</Words>
  <Characters>2991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2</cp:revision>
  <cp:lastPrinted>2019-12-19T06:02:00Z</cp:lastPrinted>
  <dcterms:created xsi:type="dcterms:W3CDTF">2021-01-27T17:28:00Z</dcterms:created>
  <dcterms:modified xsi:type="dcterms:W3CDTF">2021-01-27T17:28:00Z</dcterms:modified>
</cp:coreProperties>
</file>