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517AF8" w:rsidRDefault="00970867" w:rsidP="00970867">
      <w:pPr>
        <w:spacing w:after="0"/>
        <w:jc w:val="center"/>
        <w:rPr>
          <w:rFonts w:ascii="Times New Roman" w:hAnsi="Times New Roman" w:cs="Times New Roman"/>
          <w:lang w:val="lv-LV"/>
        </w:rPr>
      </w:pPr>
    </w:p>
    <w:p w14:paraId="334AD171" w14:textId="77777777" w:rsidR="00970867" w:rsidRPr="00517AF8" w:rsidRDefault="00970867" w:rsidP="00813ACD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167C699" w14:textId="4589060D" w:rsidR="0037475B" w:rsidRPr="00517AF8" w:rsidRDefault="00970867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Rīgā, </w:t>
      </w:r>
      <w:r w:rsidR="0037475B" w:rsidRPr="00517AF8">
        <w:rPr>
          <w:rFonts w:ascii="Times New Roman" w:hAnsi="Times New Roman" w:cs="Times New Roman"/>
          <w:lang w:val="lv-LV"/>
        </w:rPr>
        <w:t>202</w:t>
      </w:r>
      <w:r w:rsidR="00517AF8" w:rsidRPr="00517AF8">
        <w:rPr>
          <w:rFonts w:ascii="Times New Roman" w:hAnsi="Times New Roman" w:cs="Times New Roman"/>
          <w:lang w:val="lv-LV"/>
        </w:rPr>
        <w:t>4</w:t>
      </w:r>
      <w:r w:rsidR="0037475B" w:rsidRPr="00517AF8">
        <w:rPr>
          <w:rFonts w:ascii="Times New Roman" w:hAnsi="Times New Roman" w:cs="Times New Roman"/>
          <w:lang w:val="lv-LV"/>
        </w:rPr>
        <w:t>.gada</w:t>
      </w:r>
      <w:r w:rsidR="005B02AA" w:rsidRPr="00517AF8">
        <w:rPr>
          <w:rFonts w:ascii="Times New Roman" w:hAnsi="Times New Roman" w:cs="Times New Roman"/>
          <w:lang w:val="lv-LV"/>
        </w:rPr>
        <w:t xml:space="preserve"> </w:t>
      </w:r>
      <w:r w:rsidR="00132A84" w:rsidRPr="00517AF8">
        <w:rPr>
          <w:rFonts w:ascii="Times New Roman" w:hAnsi="Times New Roman" w:cs="Times New Roman"/>
          <w:lang w:val="lv-LV"/>
        </w:rPr>
        <w:t>1</w:t>
      </w:r>
      <w:r w:rsidR="00642FD2">
        <w:rPr>
          <w:rFonts w:ascii="Times New Roman" w:hAnsi="Times New Roman" w:cs="Times New Roman"/>
          <w:lang w:val="lv-LV"/>
        </w:rPr>
        <w:t>1.aprīlī</w:t>
      </w:r>
    </w:p>
    <w:p w14:paraId="5EFE1D08" w14:textId="40C7E9A4" w:rsidR="00814E42" w:rsidRPr="00517AF8" w:rsidRDefault="00F2749F" w:rsidP="00FB4B45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ab/>
      </w:r>
    </w:p>
    <w:p w14:paraId="7B098AE9" w14:textId="5BB62F03" w:rsidR="00954842" w:rsidRPr="00517AF8" w:rsidRDefault="00642FD2" w:rsidP="00FB4B45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Vārmes pamatskolas </w:t>
      </w:r>
      <w:r w:rsidR="00AF6186">
        <w:rPr>
          <w:rFonts w:ascii="Times New Roman" w:hAnsi="Times New Roman" w:cs="Times New Roman"/>
          <w:lang w:val="lv-LV"/>
        </w:rPr>
        <w:t>skolēnu</w:t>
      </w:r>
      <w:r w:rsidR="003E620B" w:rsidRPr="00517AF8">
        <w:rPr>
          <w:rFonts w:ascii="Times New Roman" w:hAnsi="Times New Roman" w:cs="Times New Roman"/>
          <w:lang w:val="lv-LV"/>
        </w:rPr>
        <w:t xml:space="preserve"> </w:t>
      </w:r>
      <w:r w:rsidR="00954842" w:rsidRPr="00517AF8">
        <w:rPr>
          <w:rFonts w:ascii="Times New Roman" w:hAnsi="Times New Roman" w:cs="Times New Roman"/>
          <w:lang w:val="lv-LV"/>
        </w:rPr>
        <w:t xml:space="preserve">vecākiem </w:t>
      </w:r>
    </w:p>
    <w:p w14:paraId="744D59BF" w14:textId="77777777" w:rsidR="00B51E16" w:rsidRPr="00517AF8" w:rsidRDefault="00B51E16" w:rsidP="00FB4B45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</w:p>
    <w:p w14:paraId="21B6FB96" w14:textId="77777777" w:rsidR="003E620B" w:rsidRPr="00517AF8" w:rsidRDefault="003E620B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>Cienījamie vecāki!</w:t>
      </w:r>
    </w:p>
    <w:p w14:paraId="6155E888" w14:textId="77777777" w:rsidR="005D5E54" w:rsidRPr="00517AF8" w:rsidRDefault="005D5E54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3DE7420" w14:textId="14D2A6DE" w:rsidR="003E620B" w:rsidRPr="00517AF8" w:rsidRDefault="003E620B" w:rsidP="00FB4B4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Paldies Jums par sniegto atbalstu izglītības iestādes akreditācijā! Esam pateicīgi tiem vecākiem, kuri piedalījās </w:t>
      </w:r>
      <w:r w:rsidR="00061E96" w:rsidRPr="00517AF8">
        <w:rPr>
          <w:rFonts w:ascii="Times New Roman" w:hAnsi="Times New Roman" w:cs="Times New Roman"/>
          <w:lang w:val="lv-LV"/>
        </w:rPr>
        <w:t>sarunā</w:t>
      </w:r>
      <w:r w:rsidRPr="00517AF8">
        <w:rPr>
          <w:rFonts w:ascii="Times New Roman" w:hAnsi="Times New Roman" w:cs="Times New Roman"/>
          <w:lang w:val="lv-LV"/>
        </w:rPr>
        <w:t xml:space="preserve"> ar akreditācijas ekspertu komisiju, kā arī visiem vecākiem, kuri atbalsta</w:t>
      </w:r>
      <w:r w:rsidR="00B812FE">
        <w:rPr>
          <w:rFonts w:ascii="Times New Roman" w:hAnsi="Times New Roman" w:cs="Times New Roman"/>
          <w:lang w:val="lv-LV"/>
        </w:rPr>
        <w:t xml:space="preserve"> skolas </w:t>
      </w:r>
      <w:r w:rsidRPr="00517AF8">
        <w:rPr>
          <w:rFonts w:ascii="Times New Roman" w:hAnsi="Times New Roman" w:cs="Times New Roman"/>
          <w:lang w:val="lv-LV"/>
        </w:rPr>
        <w:t xml:space="preserve">ikdienas darbu. Šobrīd, kad akreditācija ir noslēgusies, vēlamies Jūs informēt par tās rezultātiem. </w:t>
      </w:r>
    </w:p>
    <w:p w14:paraId="6CAD11EC" w14:textId="77777777" w:rsidR="00E10A30" w:rsidRPr="00517AF8" w:rsidRDefault="00E10A30" w:rsidP="00FB4B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v-LV"/>
        </w:rPr>
      </w:pPr>
    </w:p>
    <w:p w14:paraId="08199FCF" w14:textId="5D71AAAA" w:rsidR="003E620B" w:rsidRPr="00517AF8" w:rsidRDefault="003E620B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Apkopojot visu iegūto informāciju, akreditācijas ekspertu komisija savā ziņojumā ir paudusi šādus secinājumus: </w:t>
      </w:r>
    </w:p>
    <w:p w14:paraId="7345A845" w14:textId="20E59F83" w:rsidR="007C62F3" w:rsidRDefault="00B53B6B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Vārmes pamatskola</w:t>
      </w:r>
      <w:r w:rsidR="00DE0A39" w:rsidRPr="00517AF8">
        <w:rPr>
          <w:rFonts w:ascii="Times New Roman" w:hAnsi="Times New Roman" w:cs="Times New Roman"/>
          <w:lang w:val="lv-LV"/>
        </w:rPr>
        <w:t xml:space="preserve"> </w:t>
      </w:r>
      <w:r w:rsidR="003E620B" w:rsidRPr="00517AF8">
        <w:rPr>
          <w:rFonts w:ascii="Times New Roman" w:hAnsi="Times New Roman" w:cs="Times New Roman"/>
          <w:lang w:val="lv-LV"/>
        </w:rPr>
        <w:t>ir akreditējama uz 6 gadiem, apliecinot, ka tās darbība</w:t>
      </w:r>
      <w:r w:rsidR="0026002B" w:rsidRPr="00517AF8">
        <w:rPr>
          <w:rFonts w:ascii="Times New Roman" w:hAnsi="Times New Roman" w:cs="Times New Roman"/>
          <w:lang w:val="lv-LV"/>
        </w:rPr>
        <w:t xml:space="preserve"> </w:t>
      </w:r>
      <w:r w:rsidR="003E620B" w:rsidRPr="00517AF8">
        <w:rPr>
          <w:rFonts w:ascii="Times New Roman" w:hAnsi="Times New Roman" w:cs="Times New Roman"/>
          <w:lang w:val="lv-LV"/>
        </w:rPr>
        <w:t>atbilst</w:t>
      </w:r>
      <w:r w:rsidR="0026002B" w:rsidRPr="00517AF8">
        <w:rPr>
          <w:rFonts w:ascii="Times New Roman" w:hAnsi="Times New Roman" w:cs="Times New Roman"/>
          <w:lang w:val="lv-LV"/>
        </w:rPr>
        <w:t xml:space="preserve"> </w:t>
      </w:r>
      <w:r w:rsidR="0026002B" w:rsidRPr="00E641AE">
        <w:rPr>
          <w:rFonts w:ascii="Times New Roman" w:hAnsi="Times New Roman" w:cs="Times New Roman"/>
          <w:lang w:val="lv-LV"/>
        </w:rPr>
        <w:t>optimālam</w:t>
      </w:r>
      <w:r w:rsidR="0026002B" w:rsidRPr="00517AF8">
        <w:rPr>
          <w:rFonts w:ascii="Times New Roman" w:hAnsi="Times New Roman" w:cs="Times New Roman"/>
          <w:lang w:val="lv-LV"/>
        </w:rPr>
        <w:t xml:space="preserve"> kvalitātes līmenim</w:t>
      </w:r>
      <w:r w:rsidR="003E620B" w:rsidRPr="00517AF8">
        <w:rPr>
          <w:rFonts w:ascii="Times New Roman" w:hAnsi="Times New Roman" w:cs="Times New Roman"/>
          <w:lang w:val="lv-LV"/>
        </w:rPr>
        <w:t xml:space="preserve">. </w:t>
      </w:r>
      <w:r w:rsidR="007C62F3" w:rsidRPr="00517AF8">
        <w:rPr>
          <w:rFonts w:ascii="Times New Roman" w:hAnsi="Times New Roman" w:cs="Times New Roman"/>
          <w:lang w:val="lv-LV"/>
        </w:rPr>
        <w:t>Vērtējot kvalitātes jomas “Atbilstība mērķiem”</w:t>
      </w:r>
      <w:r w:rsidR="00A71D15" w:rsidRPr="00517AF8">
        <w:rPr>
          <w:rFonts w:ascii="Times New Roman" w:hAnsi="Times New Roman" w:cs="Times New Roman"/>
          <w:lang w:val="lv-LV"/>
        </w:rPr>
        <w:t xml:space="preserve">, “Kvalitatīvas mācības” </w:t>
      </w:r>
      <w:r w:rsidR="007C62F3" w:rsidRPr="00517AF8">
        <w:rPr>
          <w:rFonts w:ascii="Times New Roman" w:hAnsi="Times New Roman" w:cs="Times New Roman"/>
          <w:lang w:val="lv-LV"/>
        </w:rPr>
        <w:t>un “Iekļaujoša vide”, kvalitātes vērtējuma līmenis ir “ļoti labi”</w:t>
      </w:r>
      <w:r w:rsidR="007C62F3" w:rsidRPr="00517AF8">
        <w:rPr>
          <w:rStyle w:val="Vresatsauce"/>
          <w:rFonts w:ascii="Times New Roman" w:hAnsi="Times New Roman" w:cs="Times New Roman"/>
          <w:lang w:val="lv-LV"/>
        </w:rPr>
        <w:footnoteReference w:id="1"/>
      </w:r>
      <w:r w:rsidR="007C62F3" w:rsidRPr="00517AF8">
        <w:rPr>
          <w:rFonts w:ascii="Times New Roman" w:hAnsi="Times New Roman" w:cs="Times New Roman"/>
          <w:lang w:val="lv-LV"/>
        </w:rPr>
        <w:t>, kas nozīmē, ka nepieciešamo pārmaiņu ieviešana ir skolas stiprā puse</w:t>
      </w:r>
      <w:r w:rsidR="00102A43">
        <w:rPr>
          <w:rFonts w:ascii="Times New Roman" w:hAnsi="Times New Roman" w:cs="Times New Roman"/>
          <w:lang w:val="lv-LV"/>
        </w:rPr>
        <w:t>:</w:t>
      </w:r>
    </w:p>
    <w:p w14:paraId="3482E874" w14:textId="77777777" w:rsidR="00102A43" w:rsidRDefault="00102A43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Reatabula"/>
        <w:tblW w:w="0" w:type="auto"/>
        <w:tblInd w:w="1696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102A43" w14:paraId="0A6F02E2" w14:textId="77777777" w:rsidTr="002B432E">
        <w:tc>
          <w:tcPr>
            <w:tcW w:w="3285" w:type="dxa"/>
            <w:shd w:val="clear" w:color="auto" w:fill="8E8A8A"/>
          </w:tcPr>
          <w:p w14:paraId="358132B3" w14:textId="1E21B81D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</w:pPr>
            <w:bookmarkStart w:id="0" w:name="_Hlk158659550"/>
            <w:r w:rsidRPr="002B432E"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3882BBE5" w14:textId="1B51C775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  <w:t>Kvalitātes vērtējuma līmenis</w:t>
            </w:r>
          </w:p>
        </w:tc>
      </w:tr>
      <w:tr w:rsidR="00102A43" w14:paraId="302A2F1A" w14:textId="77777777" w:rsidTr="002B432E">
        <w:tc>
          <w:tcPr>
            <w:tcW w:w="3285" w:type="dxa"/>
          </w:tcPr>
          <w:p w14:paraId="5FCE3E8A" w14:textId="40D05D2C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bookmarkStart w:id="1" w:name="_Hlk158659530"/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064214F2" w14:textId="356131A1" w:rsidR="00102A43" w:rsidRPr="002B432E" w:rsidRDefault="00B53B6B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Labi</w:t>
            </w:r>
          </w:p>
        </w:tc>
      </w:tr>
      <w:tr w:rsidR="00102A43" w14:paraId="4BEF234D" w14:textId="77777777" w:rsidTr="002B432E">
        <w:tc>
          <w:tcPr>
            <w:tcW w:w="3285" w:type="dxa"/>
          </w:tcPr>
          <w:p w14:paraId="5D5DD235" w14:textId="65CC9C05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73562C51" w14:textId="7A9FA248" w:rsidR="00102A43" w:rsidRPr="002B432E" w:rsidRDefault="00B53B6B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Labi</w:t>
            </w:r>
          </w:p>
        </w:tc>
      </w:tr>
      <w:tr w:rsidR="00102A43" w14:paraId="632477AE" w14:textId="77777777" w:rsidTr="002B432E">
        <w:tc>
          <w:tcPr>
            <w:tcW w:w="3285" w:type="dxa"/>
          </w:tcPr>
          <w:p w14:paraId="6C35062A" w14:textId="4BC4334E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493A7843" w14:textId="4B15B107" w:rsidR="00102A43" w:rsidRPr="002B432E" w:rsidRDefault="00B53B6B" w:rsidP="002B432E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Labi</w:t>
            </w:r>
          </w:p>
        </w:tc>
      </w:tr>
      <w:tr w:rsidR="00B53B6B" w14:paraId="5E0A6DBA" w14:textId="77777777" w:rsidTr="002B432E">
        <w:tc>
          <w:tcPr>
            <w:tcW w:w="3285" w:type="dxa"/>
          </w:tcPr>
          <w:p w14:paraId="3638DDE3" w14:textId="1D1280E3" w:rsidR="00B53B6B" w:rsidRPr="002B432E" w:rsidRDefault="00B53B6B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3EA51459" w14:textId="0674031B" w:rsidR="00B53B6B" w:rsidRPr="002B432E" w:rsidRDefault="00B53B6B" w:rsidP="002B432E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Labi</w:t>
            </w:r>
          </w:p>
        </w:tc>
      </w:tr>
      <w:bookmarkEnd w:id="0"/>
      <w:bookmarkEnd w:id="1"/>
    </w:tbl>
    <w:p w14:paraId="1B81618F" w14:textId="77777777" w:rsidR="00102A43" w:rsidRPr="00517AF8" w:rsidRDefault="00102A43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0792BB36" w14:textId="19AA0B1B" w:rsidR="00A71D15" w:rsidRPr="00C837C2" w:rsidRDefault="00C837C2" w:rsidP="00C837C2">
      <w:pPr>
        <w:pStyle w:val="Sarakstarindkopa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val="lv-LV"/>
        </w:rPr>
      </w:pPr>
      <w:r w:rsidRPr="00C837C2">
        <w:rPr>
          <w:rFonts w:ascii="Times New Roman" w:hAnsi="Times New Roman" w:cs="Times New Roman"/>
          <w:lang w:val="lv-LV"/>
        </w:rPr>
        <w:t xml:space="preserve">Vārmes pamatskolas stiprās puses ir </w:t>
      </w:r>
      <w:proofErr w:type="spellStart"/>
      <w:r w:rsidRPr="00C837C2">
        <w:rPr>
          <w:rFonts w:ascii="Times New Roman" w:eastAsia="Times New Roman" w:hAnsi="Times New Roman" w:cs="Times New Roman"/>
          <w:szCs w:val="24"/>
        </w:rPr>
        <w:t>mērķtiecīga</w:t>
      </w:r>
      <w:proofErr w:type="spellEnd"/>
      <w:r w:rsidRPr="00C837C2">
        <w:rPr>
          <w:rFonts w:ascii="Times New Roman" w:eastAsia="Times New Roman" w:hAnsi="Times New Roman" w:cs="Times New Roman"/>
          <w:szCs w:val="24"/>
        </w:rPr>
        <w:t xml:space="preserve"> starptautisko projektu izstrāde un īstenošana, kas veicina izglītības iestādes izvirzīto prioritāšu sasniegšanu un mācīšanas un mācīšanās kvalitātes paaugstināšanu, piemēram, Erasmus+ programmas projekts </w:t>
      </w:r>
      <w:r w:rsidRPr="00C837C2">
        <w:rPr>
          <w:rFonts w:ascii="Times New Roman" w:hAnsi="Times New Roman" w:cs="Times New Roman"/>
          <w:szCs w:val="24"/>
          <w:lang w:val="lv-LV"/>
        </w:rPr>
        <w:t xml:space="preserve">Nr.: 2022-2-LV01-KA122-00009344 </w:t>
      </w:r>
      <w:r w:rsidRPr="00C837C2">
        <w:rPr>
          <w:rFonts w:ascii="Times New Roman" w:hAnsi="Times New Roman" w:cs="Times New Roman"/>
          <w:bCs/>
          <w:szCs w:val="24"/>
          <w:lang w:val="lv-LV"/>
        </w:rPr>
        <w:t>"Mūsdienīgu mācību metožu apguve STEM jomas mācību priekšmetu pasniegšanai”.</w:t>
      </w:r>
    </w:p>
    <w:p w14:paraId="3916593D" w14:textId="1DF67A9D" w:rsidR="00570EF0" w:rsidRPr="00C53C58" w:rsidRDefault="00C837C2" w:rsidP="00C903A8">
      <w:pPr>
        <w:pStyle w:val="Sarakstarindkopa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val="lv-LV"/>
        </w:rPr>
      </w:pPr>
      <w:r w:rsidRPr="00C53C58">
        <w:rPr>
          <w:rFonts w:ascii="Times New Roman" w:hAnsi="Times New Roman" w:cs="Times New Roman"/>
          <w:lang w:val="lv-LV"/>
        </w:rPr>
        <w:t>A</w:t>
      </w:r>
      <w:r w:rsidR="00350FBF" w:rsidRPr="00C53C58">
        <w:rPr>
          <w:rFonts w:ascii="Times New Roman" w:hAnsi="Times New Roman" w:cs="Times New Roman"/>
          <w:lang w:val="lv-LV"/>
        </w:rPr>
        <w:t>kreditācijas ekspertu komisija</w:t>
      </w:r>
      <w:r w:rsidRPr="00C53C58">
        <w:rPr>
          <w:rFonts w:ascii="Times New Roman" w:hAnsi="Times New Roman" w:cs="Times New Roman"/>
          <w:lang w:val="lv-LV"/>
        </w:rPr>
        <w:t xml:space="preserve">, akreditācijas laikā konstatēja, ka izglītības iestādes vadītājai ir augstas komunikācijas prasmes, </w:t>
      </w:r>
      <w:r w:rsidR="00350FBF" w:rsidRPr="00C53C58">
        <w:rPr>
          <w:rFonts w:ascii="Times New Roman" w:hAnsi="Times New Roman" w:cs="Times New Roman"/>
          <w:lang w:val="lv-LV"/>
        </w:rPr>
        <w:t xml:space="preserve"> </w:t>
      </w:r>
      <w:r w:rsidR="00C53C58" w:rsidRPr="00C53C58">
        <w:rPr>
          <w:rFonts w:ascii="Times New Roman" w:hAnsi="Times New Roman" w:cs="Times New Roman"/>
          <w:lang w:val="lv-LV"/>
        </w:rPr>
        <w:t>datos balstīts redzējums par izglītības iestādes turpmākās attīstības v</w:t>
      </w:r>
      <w:r w:rsidR="001062D8">
        <w:rPr>
          <w:rFonts w:ascii="Times New Roman" w:hAnsi="Times New Roman" w:cs="Times New Roman"/>
          <w:lang w:val="lv-LV"/>
        </w:rPr>
        <w:t xml:space="preserve">ajadzībām un prasme </w:t>
      </w:r>
      <w:r w:rsidR="00C53C58" w:rsidRPr="00C53C58">
        <w:rPr>
          <w:rFonts w:ascii="Times New Roman" w:hAnsi="Times New Roman" w:cs="Times New Roman"/>
          <w:lang w:val="lv-LV"/>
        </w:rPr>
        <w:t>organizēt izglī</w:t>
      </w:r>
      <w:r w:rsidR="00C53C58">
        <w:rPr>
          <w:rFonts w:ascii="Times New Roman" w:hAnsi="Times New Roman" w:cs="Times New Roman"/>
          <w:lang w:val="lv-LV"/>
        </w:rPr>
        <w:t>tības iestādes darbu, kas vērsts</w:t>
      </w:r>
      <w:r w:rsidR="00C53C58" w:rsidRPr="00C53C58">
        <w:rPr>
          <w:rFonts w:ascii="Times New Roman" w:hAnsi="Times New Roman" w:cs="Times New Roman"/>
          <w:lang w:val="lv-LV"/>
        </w:rPr>
        <w:t xml:space="preserve"> uz </w:t>
      </w:r>
      <w:r w:rsidR="00C53C58" w:rsidRPr="00C53C58">
        <w:rPr>
          <w:rFonts w:ascii="Times New Roman" w:eastAsia="Times New Roman" w:hAnsi="Times New Roman" w:cs="Times New Roman"/>
          <w:szCs w:val="24"/>
        </w:rPr>
        <w:t>izglītojamo personības izaugsmes veicināšanu</w:t>
      </w:r>
      <w:r w:rsidR="00C53C58">
        <w:rPr>
          <w:rFonts w:ascii="Times New Roman" w:eastAsia="Times New Roman" w:hAnsi="Times New Roman" w:cs="Times New Roman"/>
          <w:bCs/>
          <w:lang w:val="lv-LV" w:eastAsia="lv-LV"/>
        </w:rPr>
        <w:t xml:space="preserve">, piemēram, mērķtiecīgi paplašinot </w:t>
      </w:r>
      <w:r w:rsidR="00AC70C2">
        <w:rPr>
          <w:rFonts w:ascii="Times New Roman" w:eastAsia="Times New Roman" w:hAnsi="Times New Roman" w:cs="Times New Roman"/>
          <w:bCs/>
          <w:lang w:val="lv-LV" w:eastAsia="lv-LV"/>
        </w:rPr>
        <w:t xml:space="preserve">mūsdienīgu </w:t>
      </w:r>
      <w:r w:rsidR="00C53C58">
        <w:rPr>
          <w:rFonts w:ascii="Times New Roman" w:eastAsia="Times New Roman" w:hAnsi="Times New Roman" w:cs="Times New Roman"/>
          <w:bCs/>
          <w:lang w:val="lv-LV" w:eastAsia="lv-LV"/>
        </w:rPr>
        <w:t>interešu izglītības programmu klāstu.</w:t>
      </w:r>
    </w:p>
    <w:p w14:paraId="018ADFF2" w14:textId="77777777" w:rsidR="00220ABF" w:rsidRPr="00517AF8" w:rsidRDefault="00220ABF" w:rsidP="00A71D15">
      <w:pPr>
        <w:pStyle w:val="Sarakstarindkopa"/>
        <w:spacing w:after="0" w:line="240" w:lineRule="auto"/>
        <w:ind w:left="567"/>
        <w:jc w:val="both"/>
        <w:rPr>
          <w:rFonts w:ascii="Times New Roman" w:hAnsi="Times New Roman" w:cs="Times New Roman"/>
          <w:lang w:val="lv-LV"/>
        </w:rPr>
      </w:pPr>
    </w:p>
    <w:p w14:paraId="428568AE" w14:textId="2BC60F2B" w:rsidR="0026002B" w:rsidRPr="00517AF8" w:rsidRDefault="0026002B" w:rsidP="00A71D15">
      <w:pPr>
        <w:pStyle w:val="Sarakstarindkopa"/>
        <w:spacing w:after="0" w:line="240" w:lineRule="auto"/>
        <w:ind w:left="567" w:hanging="425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>Akreditācijas ekspertu komisija, veicot savu darbu, izmantoja šādas metodes:</w:t>
      </w:r>
    </w:p>
    <w:p w14:paraId="1AF10B9C" w14:textId="2BEAEE3B" w:rsidR="00455C9B" w:rsidRPr="00517AF8" w:rsidRDefault="00455C9B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 xml:space="preserve">Intervijas un sarunas ar </w:t>
      </w:r>
      <w:r w:rsidR="0049766B">
        <w:rPr>
          <w:rFonts w:ascii="Times New Roman" w:eastAsia="Times New Roman" w:hAnsi="Times New Roman" w:cs="Times New Roman"/>
          <w:lang w:val="lv-LV"/>
        </w:rPr>
        <w:t>skolas direktori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, </w:t>
      </w:r>
      <w:r w:rsidR="0049766B">
        <w:rPr>
          <w:rFonts w:ascii="Times New Roman" w:eastAsia="Times New Roman" w:hAnsi="Times New Roman" w:cs="Times New Roman"/>
          <w:lang w:val="lv-LV"/>
        </w:rPr>
        <w:t xml:space="preserve">direktores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vietniekiem, pedagogiem, </w:t>
      </w:r>
      <w:r w:rsidR="0049766B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dibinātāja pārstāvjiem, </w:t>
      </w:r>
      <w:r w:rsidR="0049766B">
        <w:rPr>
          <w:rFonts w:ascii="Times New Roman" w:eastAsia="Times New Roman" w:hAnsi="Times New Roman" w:cs="Times New Roman"/>
          <w:lang w:val="lv-LV"/>
        </w:rPr>
        <w:t>skolēniem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, </w:t>
      </w:r>
      <w:r w:rsidR="0049766B">
        <w:rPr>
          <w:rFonts w:ascii="Times New Roman" w:eastAsia="Times New Roman" w:hAnsi="Times New Roman" w:cs="Times New Roman"/>
          <w:lang w:val="lv-LV"/>
        </w:rPr>
        <w:t>skolēnu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vecākiem</w:t>
      </w:r>
      <w:r w:rsidR="00C903A8"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5CE2FF6F" w14:textId="686C49CE" w:rsidR="00455C9B" w:rsidRPr="00517AF8" w:rsidRDefault="00F465C7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 w:eastAsia="lv-LV"/>
        </w:rPr>
        <w:t>11</w:t>
      </w:r>
      <w:r w:rsidR="0026002B" w:rsidRPr="00517AF8">
        <w:rPr>
          <w:rFonts w:ascii="Times New Roman" w:eastAsia="Times New Roman" w:hAnsi="Times New Roman" w:cs="Times New Roman"/>
          <w:lang w:val="lv-LV" w:eastAsia="lv-LV"/>
        </w:rPr>
        <w:t xml:space="preserve"> mācību stundu vērošana</w:t>
      </w:r>
      <w:r w:rsidR="00CD6493" w:rsidRPr="00517AF8">
        <w:rPr>
          <w:rFonts w:ascii="Times New Roman" w:eastAsia="Times New Roman" w:hAnsi="Times New Roman" w:cs="Times New Roman"/>
          <w:lang w:val="lv-LV" w:eastAsia="lv-LV"/>
        </w:rPr>
        <w:t>.</w:t>
      </w:r>
      <w:r w:rsidR="0026002B" w:rsidRPr="00517AF8">
        <w:rPr>
          <w:rFonts w:ascii="Times New Roman" w:eastAsia="Times New Roman" w:hAnsi="Times New Roman" w:cs="Times New Roman"/>
          <w:lang w:val="lv-LV" w:eastAsia="lv-LV"/>
        </w:rPr>
        <w:t xml:space="preserve"> </w:t>
      </w:r>
    </w:p>
    <w:p w14:paraId="1E40D650" w14:textId="35FDCB2C" w:rsidR="00455C9B" w:rsidRPr="00517AF8" w:rsidRDefault="0049766B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Skolas</w:t>
      </w:r>
      <w:r w:rsidR="00455C9B" w:rsidRPr="00517AF8">
        <w:rPr>
          <w:rFonts w:ascii="Times New Roman" w:eastAsia="Times New Roman" w:hAnsi="Times New Roman" w:cs="Times New Roman"/>
          <w:lang w:val="lv-LV"/>
        </w:rPr>
        <w:t xml:space="preserve"> apskate kopā ar </w:t>
      </w:r>
      <w:r>
        <w:rPr>
          <w:rFonts w:ascii="Times New Roman" w:eastAsia="Times New Roman" w:hAnsi="Times New Roman" w:cs="Times New Roman"/>
          <w:lang w:val="lv-LV"/>
        </w:rPr>
        <w:t>direktori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 un </w:t>
      </w:r>
      <w:r>
        <w:rPr>
          <w:rFonts w:ascii="Times New Roman" w:eastAsia="Times New Roman" w:hAnsi="Times New Roman" w:cs="Times New Roman"/>
          <w:lang w:val="lv-LV"/>
        </w:rPr>
        <w:t>skolēnu</w:t>
      </w:r>
      <w:r w:rsidR="00455C9B" w:rsidRPr="00517AF8">
        <w:rPr>
          <w:rFonts w:ascii="Times New Roman" w:eastAsia="Times New Roman" w:hAnsi="Times New Roman" w:cs="Times New Roman"/>
          <w:lang w:val="lv-LV"/>
        </w:rPr>
        <w:t xml:space="preserve"> pārstāv</w:t>
      </w:r>
      <w:r w:rsidR="00C903A8" w:rsidRPr="00517AF8">
        <w:rPr>
          <w:rFonts w:ascii="Times New Roman" w:eastAsia="Times New Roman" w:hAnsi="Times New Roman" w:cs="Times New Roman"/>
          <w:lang w:val="lv-LV"/>
        </w:rPr>
        <w:t>jiem</w:t>
      </w:r>
      <w:r w:rsidR="00455C9B"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2C07A95E" w14:textId="18ED886A" w:rsidR="00635818" w:rsidRPr="00517AF8" w:rsidRDefault="00455C9B" w:rsidP="00C903A8">
      <w:pPr>
        <w:pStyle w:val="Sarakstarindkopa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Dokumentu un informācijas analīze (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pašnovērtējuma ziņojums,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attīstības plāns, ikgadējais darba plāns, izglītojamo mācību sasniegumu vērtēšanas kārtība, skolvadības sistēma </w:t>
      </w:r>
      <w:r w:rsidRPr="00517AF8">
        <w:rPr>
          <w:rFonts w:ascii="Times New Roman" w:eastAsia="Times New Roman" w:hAnsi="Times New Roman" w:cs="Times New Roman"/>
          <w:iCs/>
          <w:lang w:val="lv-LV"/>
        </w:rPr>
        <w:t>E–klase</w:t>
      </w:r>
      <w:r w:rsidRPr="00517AF8">
        <w:rPr>
          <w:rFonts w:ascii="Times New Roman" w:eastAsia="Times New Roman" w:hAnsi="Times New Roman" w:cs="Times New Roman"/>
          <w:lang w:val="lv-LV"/>
        </w:rPr>
        <w:t>, audzināšanas darba prioritātes trīs gadiem un to izvērtējums, Valsts izglītības informācijas sistēmā pieejamie dati, iekšējās kārtības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 un drošības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noteikumi,</w:t>
      </w:r>
      <w:r w:rsidR="00132A84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iCs/>
          <w:lang w:val="lv-LV"/>
        </w:rPr>
        <w:t>Edurio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aptaujas rezultāti).</w:t>
      </w:r>
    </w:p>
    <w:p w14:paraId="2D9E60E6" w14:textId="543B847C" w:rsidR="00E10A30" w:rsidRPr="00517AF8" w:rsidRDefault="00CD6493" w:rsidP="00C903A8">
      <w:pPr>
        <w:pStyle w:val="Sarakstarindkopa"/>
        <w:numPr>
          <w:ilvl w:val="1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S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ituāciju analīze 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ar dažādām mērķgrupām 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par pedagoģijas un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 aktuālās darbības jautājumiem</w:t>
      </w:r>
      <w:r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6E2B333E" w14:textId="50F64429" w:rsidR="00C903A8" w:rsidRPr="00AB5DDF" w:rsidRDefault="00AB5DDF" w:rsidP="00E67CB6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AB5DDF">
        <w:rPr>
          <w:rFonts w:ascii="Times New Roman" w:eastAsia="Times New Roman" w:hAnsi="Times New Roman" w:cs="Times New Roman"/>
          <w:lang w:val="lv-LV"/>
        </w:rPr>
        <w:lastRenderedPageBreak/>
        <w:t xml:space="preserve">Tīmekļvietnes </w:t>
      </w:r>
      <w:hyperlink r:id="rId8" w:history="1">
        <w:r w:rsidRPr="00AB5DDF">
          <w:rPr>
            <w:rStyle w:val="Hipersaite"/>
            <w:rFonts w:ascii="Times New Roman" w:eastAsia="Times New Roman" w:hAnsi="Times New Roman" w:cs="Times New Roman"/>
            <w:lang w:val="lv-LV"/>
          </w:rPr>
          <w:t>https://varmesskola.lv/</w:t>
        </w:r>
      </w:hyperlink>
      <w:r w:rsidRPr="00AB5DDF">
        <w:rPr>
          <w:rFonts w:ascii="Times New Roman" w:eastAsia="Times New Roman" w:hAnsi="Times New Roman" w:cs="Times New Roman"/>
          <w:lang w:val="lv-LV"/>
        </w:rPr>
        <w:t xml:space="preserve"> un komunikācijas sociālajos medijos </w:t>
      </w:r>
      <w:hyperlink r:id="rId9" w:history="1">
        <w:r w:rsidRPr="00AB5DDF">
          <w:rPr>
            <w:rStyle w:val="Hipersaite"/>
            <w:rFonts w:ascii="Times New Roman" w:eastAsia="Times New Roman" w:hAnsi="Times New Roman" w:cs="Times New Roman"/>
            <w:lang w:val="lv-LV"/>
          </w:rPr>
          <w:t>https://www.facebook.com/vārmes-pamatskola</w:t>
        </w:r>
      </w:hyperlink>
      <w:r w:rsidRPr="00AB5DDF">
        <w:rPr>
          <w:rStyle w:val="Hipersaite"/>
          <w:rFonts w:ascii="Times New Roman" w:eastAsia="Times New Roman" w:hAnsi="Times New Roman" w:cs="Times New Roman"/>
          <w:lang w:val="lv-LV"/>
        </w:rPr>
        <w:t xml:space="preserve">  </w:t>
      </w:r>
      <w:r w:rsidRPr="00AB5DDF">
        <w:rPr>
          <w:rFonts w:ascii="Times New Roman" w:eastAsia="Times New Roman" w:hAnsi="Times New Roman" w:cs="Times New Roman"/>
          <w:lang w:val="lv-LV"/>
        </w:rPr>
        <w:t>izpēte</w:t>
      </w:r>
      <w:r w:rsidR="00CD6493" w:rsidRPr="00AB5DDF">
        <w:rPr>
          <w:rFonts w:ascii="Times New Roman" w:eastAsia="Times New Roman" w:hAnsi="Times New Roman" w:cs="Times New Roman"/>
          <w:lang w:val="lv-LV"/>
        </w:rPr>
        <w:t>.</w:t>
      </w:r>
    </w:p>
    <w:p w14:paraId="064C2238" w14:textId="77777777" w:rsidR="00635818" w:rsidRPr="00517AF8" w:rsidRDefault="00635818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6115E10E" w14:textId="64741790" w:rsidR="00B270E2" w:rsidRPr="00517AF8" w:rsidRDefault="009C1CC5" w:rsidP="00517AF8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 xml:space="preserve">Novēlu Jums sekmīgu turpmāko sadarbību ar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vadību</w:t>
      </w:r>
      <w:r w:rsidR="00132A84" w:rsidRPr="00517AF8">
        <w:rPr>
          <w:rFonts w:ascii="Times New Roman" w:eastAsia="Times New Roman" w:hAnsi="Times New Roman" w:cs="Times New Roman"/>
          <w:lang w:val="lv-LV"/>
        </w:rPr>
        <w:t xml:space="preserve"> un</w:t>
      </w:r>
      <w:r w:rsidR="00824DFD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lang w:val="lv-LV"/>
        </w:rPr>
        <w:t>pedagogiem</w:t>
      </w:r>
      <w:r w:rsidR="00B270E2" w:rsidRPr="00517AF8">
        <w:rPr>
          <w:rFonts w:ascii="Times New Roman" w:hAnsi="Times New Roman" w:cs="Times New Roman"/>
          <w:color w:val="3B3B3B"/>
          <w:shd w:val="clear" w:color="auto" w:fill="FFFFFF"/>
          <w:lang w:val="lv-LV"/>
        </w:rPr>
        <w:t xml:space="preserve">! </w:t>
      </w:r>
    </w:p>
    <w:p w14:paraId="3C83DC23" w14:textId="1F67BC37" w:rsidR="00A877F6" w:rsidRPr="00517AF8" w:rsidRDefault="00A877F6" w:rsidP="00B27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19F7CD40" w14:textId="77777777" w:rsidR="00635818" w:rsidRPr="00517AF8" w:rsidRDefault="00635818" w:rsidP="00B27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77F11316" w14:textId="6FEE52D4" w:rsidR="009C1CC5" w:rsidRPr="00517AF8" w:rsidRDefault="009C1CC5" w:rsidP="00517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Akreditācijas ekspertu komisijas vadītāja</w:t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  <w:t xml:space="preserve">             </w:t>
      </w:r>
      <w:r w:rsidR="00AB5DDF">
        <w:rPr>
          <w:rFonts w:ascii="Times New Roman" w:eastAsia="Times New Roman" w:hAnsi="Times New Roman" w:cs="Times New Roman"/>
          <w:lang w:val="lv-LV"/>
        </w:rPr>
        <w:t>Skaidrīte Ūzuliņa</w:t>
      </w:r>
    </w:p>
    <w:p w14:paraId="45F4D5CD" w14:textId="77777777" w:rsidR="009C1CC5" w:rsidRPr="00517AF8" w:rsidRDefault="009C1CC5" w:rsidP="00635818">
      <w:pPr>
        <w:spacing w:after="120" w:line="240" w:lineRule="auto"/>
        <w:jc w:val="both"/>
        <w:rPr>
          <w:rFonts w:ascii="Times New Roman" w:eastAsia="Arial" w:hAnsi="Times New Roman" w:cs="Times New Roman"/>
          <w:lang w:val="lv-LV" w:eastAsia="lv-LV"/>
        </w:rPr>
      </w:pPr>
    </w:p>
    <w:sectPr w:rsidR="009C1CC5" w:rsidRPr="00517AF8" w:rsidSect="00A01AB8">
      <w:headerReference w:type="default" r:id="rId10"/>
      <w:footerReference w:type="default" r:id="rId11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D2BD2" w14:textId="77777777" w:rsidR="00A01AB8" w:rsidRDefault="00A01AB8" w:rsidP="00325453">
      <w:pPr>
        <w:spacing w:after="0" w:line="240" w:lineRule="auto"/>
      </w:pPr>
      <w:r>
        <w:separator/>
      </w:r>
    </w:p>
  </w:endnote>
  <w:endnote w:type="continuationSeparator" w:id="0">
    <w:p w14:paraId="220600D4" w14:textId="77777777" w:rsidR="00A01AB8" w:rsidRDefault="00A01AB8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48573" w14:textId="77777777" w:rsidR="00A01AB8" w:rsidRDefault="00A01AB8" w:rsidP="00325453">
      <w:pPr>
        <w:spacing w:after="0" w:line="240" w:lineRule="auto"/>
      </w:pPr>
      <w:r>
        <w:separator/>
      </w:r>
    </w:p>
  </w:footnote>
  <w:footnote w:type="continuationSeparator" w:id="0">
    <w:p w14:paraId="7288CC3C" w14:textId="77777777" w:rsidR="00A01AB8" w:rsidRDefault="00A01AB8" w:rsidP="00325453">
      <w:pPr>
        <w:spacing w:after="0" w:line="240" w:lineRule="auto"/>
      </w:pPr>
      <w:r>
        <w:continuationSeparator/>
      </w:r>
    </w:p>
  </w:footnote>
  <w:footnote w:id="1">
    <w:p w14:paraId="2F8B135F" w14:textId="0F010224" w:rsidR="007C62F3" w:rsidRPr="00964547" w:rsidRDefault="007C62F3" w:rsidP="007C62F3">
      <w:pPr>
        <w:pStyle w:val="Vresteksts"/>
        <w:rPr>
          <w:rFonts w:ascii="Times New Roman" w:hAnsi="Times New Roman"/>
        </w:rPr>
      </w:pPr>
      <w:r w:rsidRPr="00964547">
        <w:rPr>
          <w:rStyle w:val="Vresatsauce"/>
          <w:rFonts w:ascii="Times New Roman" w:hAnsi="Times New Roman"/>
        </w:rPr>
        <w:footnoteRef/>
      </w:r>
      <w:r w:rsidRPr="00964547">
        <w:rPr>
          <w:rFonts w:ascii="Times New Roman" w:hAnsi="Times New Roman"/>
        </w:rPr>
        <w:t xml:space="preserve"> Skolas darbību</w:t>
      </w:r>
      <w:r w:rsidR="00A71D15">
        <w:rPr>
          <w:rFonts w:ascii="Times New Roman" w:hAnsi="Times New Roman"/>
        </w:rPr>
        <w:t xml:space="preserve"> </w:t>
      </w:r>
      <w:r w:rsidRPr="00964547">
        <w:rPr>
          <w:rFonts w:ascii="Times New Roman" w:hAnsi="Times New Roman"/>
        </w:rPr>
        <w:t>vērtē piecos kvalitātes vērtējuma līmeņos: “nepietiekami;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47222" w14:textId="77777777" w:rsidR="00F76C5F" w:rsidRDefault="00F76C5F" w:rsidP="00583209">
    <w:pPr>
      <w:pStyle w:val="Nosaukums"/>
      <w:jc w:val="right"/>
    </w:pPr>
  </w:p>
  <w:p w14:paraId="34264974" w14:textId="0F535304" w:rsidR="00970867" w:rsidRDefault="00970867" w:rsidP="00583209">
    <w:pPr>
      <w:pStyle w:val="Nosaukums"/>
      <w:jc w:val="right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5416F0A5" wp14:editId="1C500AA6">
          <wp:simplePos x="0" y="0"/>
          <wp:positionH relativeFrom="column">
            <wp:posOffset>-7620</wp:posOffset>
          </wp:positionH>
          <wp:positionV relativeFrom="paragraph">
            <wp:posOffset>-635</wp:posOffset>
          </wp:positionV>
          <wp:extent cx="1230630" cy="1105535"/>
          <wp:effectExtent l="0" t="0" r="762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483D"/>
    <w:multiLevelType w:val="hybridMultilevel"/>
    <w:tmpl w:val="316664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AA70F8"/>
    <w:multiLevelType w:val="multilevel"/>
    <w:tmpl w:val="62D4F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472" w:hanging="360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4590F"/>
    <w:multiLevelType w:val="multilevel"/>
    <w:tmpl w:val="C450DD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D1EB9"/>
    <w:multiLevelType w:val="multilevel"/>
    <w:tmpl w:val="B9347E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25608">
    <w:abstractNumId w:val="0"/>
  </w:num>
  <w:num w:numId="2" w16cid:durableId="1620527185">
    <w:abstractNumId w:val="3"/>
  </w:num>
  <w:num w:numId="3" w16cid:durableId="209731935">
    <w:abstractNumId w:val="9"/>
  </w:num>
  <w:num w:numId="4" w16cid:durableId="2141877105">
    <w:abstractNumId w:val="7"/>
  </w:num>
  <w:num w:numId="5" w16cid:durableId="1824271512">
    <w:abstractNumId w:val="4"/>
  </w:num>
  <w:num w:numId="6" w16cid:durableId="836502089">
    <w:abstractNumId w:val="5"/>
  </w:num>
  <w:num w:numId="7" w16cid:durableId="1011907573">
    <w:abstractNumId w:val="2"/>
  </w:num>
  <w:num w:numId="8" w16cid:durableId="38364212">
    <w:abstractNumId w:val="1"/>
  </w:num>
  <w:num w:numId="9" w16cid:durableId="1927153032">
    <w:abstractNumId w:val="8"/>
  </w:num>
  <w:num w:numId="10" w16cid:durableId="116875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E14"/>
    <w:rsid w:val="00003E78"/>
    <w:rsid w:val="00005177"/>
    <w:rsid w:val="00020A3C"/>
    <w:rsid w:val="00022014"/>
    <w:rsid w:val="00022B1B"/>
    <w:rsid w:val="00027DA3"/>
    <w:rsid w:val="00033C9D"/>
    <w:rsid w:val="00050127"/>
    <w:rsid w:val="000609DB"/>
    <w:rsid w:val="00061C39"/>
    <w:rsid w:val="00061E96"/>
    <w:rsid w:val="0006396F"/>
    <w:rsid w:val="00077A73"/>
    <w:rsid w:val="00080774"/>
    <w:rsid w:val="0009341F"/>
    <w:rsid w:val="000B19DD"/>
    <w:rsid w:val="000B30C6"/>
    <w:rsid w:val="000C4985"/>
    <w:rsid w:val="000D4B33"/>
    <w:rsid w:val="000D5342"/>
    <w:rsid w:val="000D61E6"/>
    <w:rsid w:val="000F1A6C"/>
    <w:rsid w:val="00102A43"/>
    <w:rsid w:val="001062D8"/>
    <w:rsid w:val="00107CA5"/>
    <w:rsid w:val="00110FAA"/>
    <w:rsid w:val="001128F0"/>
    <w:rsid w:val="00120CE2"/>
    <w:rsid w:val="00131C9D"/>
    <w:rsid w:val="00132A84"/>
    <w:rsid w:val="001414AF"/>
    <w:rsid w:val="001509E9"/>
    <w:rsid w:val="0017297E"/>
    <w:rsid w:val="001834B2"/>
    <w:rsid w:val="001A12F4"/>
    <w:rsid w:val="001A1FA0"/>
    <w:rsid w:val="001B7073"/>
    <w:rsid w:val="001E2E4C"/>
    <w:rsid w:val="001F43B9"/>
    <w:rsid w:val="00217229"/>
    <w:rsid w:val="00220ABF"/>
    <w:rsid w:val="00226B8F"/>
    <w:rsid w:val="00231E85"/>
    <w:rsid w:val="00234346"/>
    <w:rsid w:val="00253760"/>
    <w:rsid w:val="0026002B"/>
    <w:rsid w:val="002627BB"/>
    <w:rsid w:val="00272EA1"/>
    <w:rsid w:val="00281836"/>
    <w:rsid w:val="00290DA1"/>
    <w:rsid w:val="002914C2"/>
    <w:rsid w:val="00291ACE"/>
    <w:rsid w:val="00292EC2"/>
    <w:rsid w:val="002B432E"/>
    <w:rsid w:val="002B7543"/>
    <w:rsid w:val="002C0620"/>
    <w:rsid w:val="002D5C1C"/>
    <w:rsid w:val="002F5A52"/>
    <w:rsid w:val="00325453"/>
    <w:rsid w:val="003274F3"/>
    <w:rsid w:val="0034171E"/>
    <w:rsid w:val="003417BF"/>
    <w:rsid w:val="00350FBF"/>
    <w:rsid w:val="00360063"/>
    <w:rsid w:val="003619A5"/>
    <w:rsid w:val="003707E6"/>
    <w:rsid w:val="0037110B"/>
    <w:rsid w:val="0037423A"/>
    <w:rsid w:val="0037475B"/>
    <w:rsid w:val="00375782"/>
    <w:rsid w:val="00382A6B"/>
    <w:rsid w:val="00391BE2"/>
    <w:rsid w:val="003A330E"/>
    <w:rsid w:val="003A55EE"/>
    <w:rsid w:val="003C53E2"/>
    <w:rsid w:val="003D040E"/>
    <w:rsid w:val="003E620B"/>
    <w:rsid w:val="003F3EAC"/>
    <w:rsid w:val="004024B8"/>
    <w:rsid w:val="00420771"/>
    <w:rsid w:val="00435127"/>
    <w:rsid w:val="00455C9B"/>
    <w:rsid w:val="00464408"/>
    <w:rsid w:val="004834FD"/>
    <w:rsid w:val="0049356A"/>
    <w:rsid w:val="0049671D"/>
    <w:rsid w:val="0049766B"/>
    <w:rsid w:val="004D0C22"/>
    <w:rsid w:val="004E507F"/>
    <w:rsid w:val="00504D1F"/>
    <w:rsid w:val="00517AF8"/>
    <w:rsid w:val="00554CC8"/>
    <w:rsid w:val="00570EF0"/>
    <w:rsid w:val="00575B7A"/>
    <w:rsid w:val="00583209"/>
    <w:rsid w:val="005A171C"/>
    <w:rsid w:val="005B02AA"/>
    <w:rsid w:val="005C29EF"/>
    <w:rsid w:val="005D5E54"/>
    <w:rsid w:val="005E2795"/>
    <w:rsid w:val="00635818"/>
    <w:rsid w:val="00635F3A"/>
    <w:rsid w:val="00642698"/>
    <w:rsid w:val="00642FD2"/>
    <w:rsid w:val="00655012"/>
    <w:rsid w:val="00655772"/>
    <w:rsid w:val="00664E78"/>
    <w:rsid w:val="00667445"/>
    <w:rsid w:val="00694734"/>
    <w:rsid w:val="00696B99"/>
    <w:rsid w:val="006A2D2D"/>
    <w:rsid w:val="006A3973"/>
    <w:rsid w:val="006C22C8"/>
    <w:rsid w:val="006C7A22"/>
    <w:rsid w:val="006D1D2C"/>
    <w:rsid w:val="006E4A7B"/>
    <w:rsid w:val="006E750D"/>
    <w:rsid w:val="006F5D81"/>
    <w:rsid w:val="00707E7E"/>
    <w:rsid w:val="00712E83"/>
    <w:rsid w:val="00716C66"/>
    <w:rsid w:val="007220A7"/>
    <w:rsid w:val="00755CAD"/>
    <w:rsid w:val="00764E5A"/>
    <w:rsid w:val="0077022B"/>
    <w:rsid w:val="007946C1"/>
    <w:rsid w:val="007A09BF"/>
    <w:rsid w:val="007A3FA9"/>
    <w:rsid w:val="007A5527"/>
    <w:rsid w:val="007A579A"/>
    <w:rsid w:val="007C0042"/>
    <w:rsid w:val="007C62F3"/>
    <w:rsid w:val="007D1633"/>
    <w:rsid w:val="007D17FE"/>
    <w:rsid w:val="007E1B6D"/>
    <w:rsid w:val="007E3B19"/>
    <w:rsid w:val="007E58DD"/>
    <w:rsid w:val="007E5F25"/>
    <w:rsid w:val="00813ACD"/>
    <w:rsid w:val="00814E42"/>
    <w:rsid w:val="00816E0E"/>
    <w:rsid w:val="008178F7"/>
    <w:rsid w:val="00821A06"/>
    <w:rsid w:val="00822581"/>
    <w:rsid w:val="00824DFD"/>
    <w:rsid w:val="008250ED"/>
    <w:rsid w:val="00861C87"/>
    <w:rsid w:val="00864AF0"/>
    <w:rsid w:val="00881433"/>
    <w:rsid w:val="008814E1"/>
    <w:rsid w:val="00883D7F"/>
    <w:rsid w:val="008A6B61"/>
    <w:rsid w:val="008B2CDF"/>
    <w:rsid w:val="008D530A"/>
    <w:rsid w:val="008F22AA"/>
    <w:rsid w:val="009041C3"/>
    <w:rsid w:val="009073B9"/>
    <w:rsid w:val="00914285"/>
    <w:rsid w:val="00920FA0"/>
    <w:rsid w:val="009253CF"/>
    <w:rsid w:val="00954842"/>
    <w:rsid w:val="00955E8E"/>
    <w:rsid w:val="00964179"/>
    <w:rsid w:val="00970867"/>
    <w:rsid w:val="009808F7"/>
    <w:rsid w:val="00987DC8"/>
    <w:rsid w:val="00990683"/>
    <w:rsid w:val="00990862"/>
    <w:rsid w:val="0099210A"/>
    <w:rsid w:val="00994AB7"/>
    <w:rsid w:val="009A0A78"/>
    <w:rsid w:val="009B0147"/>
    <w:rsid w:val="009C1CC5"/>
    <w:rsid w:val="009D1EFE"/>
    <w:rsid w:val="009E3404"/>
    <w:rsid w:val="009E6119"/>
    <w:rsid w:val="00A01AB8"/>
    <w:rsid w:val="00A35E13"/>
    <w:rsid w:val="00A6320F"/>
    <w:rsid w:val="00A638CF"/>
    <w:rsid w:val="00A71D15"/>
    <w:rsid w:val="00A80D2F"/>
    <w:rsid w:val="00A85490"/>
    <w:rsid w:val="00A877F6"/>
    <w:rsid w:val="00AA3D87"/>
    <w:rsid w:val="00AB1413"/>
    <w:rsid w:val="00AB5DDF"/>
    <w:rsid w:val="00AC70C2"/>
    <w:rsid w:val="00AD071E"/>
    <w:rsid w:val="00AD3F2C"/>
    <w:rsid w:val="00AE1E9D"/>
    <w:rsid w:val="00AE55E4"/>
    <w:rsid w:val="00AF086B"/>
    <w:rsid w:val="00AF4405"/>
    <w:rsid w:val="00AF6186"/>
    <w:rsid w:val="00B0147F"/>
    <w:rsid w:val="00B03C46"/>
    <w:rsid w:val="00B20D62"/>
    <w:rsid w:val="00B230C3"/>
    <w:rsid w:val="00B270E2"/>
    <w:rsid w:val="00B36EA1"/>
    <w:rsid w:val="00B40E5F"/>
    <w:rsid w:val="00B476F4"/>
    <w:rsid w:val="00B51E16"/>
    <w:rsid w:val="00B52989"/>
    <w:rsid w:val="00B53B6B"/>
    <w:rsid w:val="00B632F1"/>
    <w:rsid w:val="00B812FE"/>
    <w:rsid w:val="00B85AEA"/>
    <w:rsid w:val="00B90F9A"/>
    <w:rsid w:val="00B912D4"/>
    <w:rsid w:val="00BA0835"/>
    <w:rsid w:val="00BC0EF4"/>
    <w:rsid w:val="00BC3C09"/>
    <w:rsid w:val="00BC6210"/>
    <w:rsid w:val="00BE2134"/>
    <w:rsid w:val="00BF6360"/>
    <w:rsid w:val="00BF70E3"/>
    <w:rsid w:val="00C309DE"/>
    <w:rsid w:val="00C40DE5"/>
    <w:rsid w:val="00C44858"/>
    <w:rsid w:val="00C466C6"/>
    <w:rsid w:val="00C53C58"/>
    <w:rsid w:val="00C62D9A"/>
    <w:rsid w:val="00C67620"/>
    <w:rsid w:val="00C75493"/>
    <w:rsid w:val="00C7559B"/>
    <w:rsid w:val="00C837C2"/>
    <w:rsid w:val="00C83DB3"/>
    <w:rsid w:val="00C903A8"/>
    <w:rsid w:val="00C9331D"/>
    <w:rsid w:val="00CB18D2"/>
    <w:rsid w:val="00CB43B3"/>
    <w:rsid w:val="00CD6493"/>
    <w:rsid w:val="00CE0D96"/>
    <w:rsid w:val="00CE2E74"/>
    <w:rsid w:val="00D10633"/>
    <w:rsid w:val="00D11F8D"/>
    <w:rsid w:val="00D20617"/>
    <w:rsid w:val="00D23E99"/>
    <w:rsid w:val="00D245EC"/>
    <w:rsid w:val="00D30CE8"/>
    <w:rsid w:val="00D3299C"/>
    <w:rsid w:val="00D66766"/>
    <w:rsid w:val="00D66A77"/>
    <w:rsid w:val="00D714EE"/>
    <w:rsid w:val="00D85FC1"/>
    <w:rsid w:val="00D87909"/>
    <w:rsid w:val="00DA3298"/>
    <w:rsid w:val="00DC741D"/>
    <w:rsid w:val="00DD3534"/>
    <w:rsid w:val="00DE0A39"/>
    <w:rsid w:val="00DE5B09"/>
    <w:rsid w:val="00DE79AD"/>
    <w:rsid w:val="00E10A30"/>
    <w:rsid w:val="00E451F1"/>
    <w:rsid w:val="00E468E8"/>
    <w:rsid w:val="00E502CE"/>
    <w:rsid w:val="00E641AE"/>
    <w:rsid w:val="00E67CB6"/>
    <w:rsid w:val="00E70CE6"/>
    <w:rsid w:val="00E71EA9"/>
    <w:rsid w:val="00E74891"/>
    <w:rsid w:val="00E80D77"/>
    <w:rsid w:val="00EB14FD"/>
    <w:rsid w:val="00EB38AE"/>
    <w:rsid w:val="00ED2DBC"/>
    <w:rsid w:val="00EE51FF"/>
    <w:rsid w:val="00EF7C95"/>
    <w:rsid w:val="00F0636D"/>
    <w:rsid w:val="00F16128"/>
    <w:rsid w:val="00F2239D"/>
    <w:rsid w:val="00F2749F"/>
    <w:rsid w:val="00F34FEE"/>
    <w:rsid w:val="00F41005"/>
    <w:rsid w:val="00F43F7B"/>
    <w:rsid w:val="00F4420A"/>
    <w:rsid w:val="00F44C97"/>
    <w:rsid w:val="00F465C7"/>
    <w:rsid w:val="00F6246C"/>
    <w:rsid w:val="00F76C5F"/>
    <w:rsid w:val="00FB4B45"/>
    <w:rsid w:val="00FD1080"/>
    <w:rsid w:val="00FE54F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  <w:style w:type="character" w:styleId="Izclums">
    <w:name w:val="Emphasis"/>
    <w:basedOn w:val="Noklusjumarindkopasfonts"/>
    <w:uiPriority w:val="20"/>
    <w:qFormat/>
    <w:rsid w:val="00F41005"/>
    <w:rPr>
      <w:i/>
      <w:iCs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26002B"/>
  </w:style>
  <w:style w:type="table" w:styleId="Reatabula">
    <w:name w:val="Table Grid"/>
    <w:basedOn w:val="Parastatabula"/>
    <w:uiPriority w:val="39"/>
    <w:rsid w:val="0010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messkola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v&#257;rmes-pamatsko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C940-6C81-4B49-AA50-22BC52E9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Ieva Sniedzina</cp:lastModifiedBy>
  <cp:revision>2</cp:revision>
  <dcterms:created xsi:type="dcterms:W3CDTF">2024-04-16T08:49:00Z</dcterms:created>
  <dcterms:modified xsi:type="dcterms:W3CDTF">2024-04-16T08:49:00Z</dcterms:modified>
</cp:coreProperties>
</file>