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299192D7"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E93FD1">
        <w:rPr>
          <w:rFonts w:ascii="Times New Roman" w:hAnsi="Times New Roman" w:cs="Times New Roman"/>
          <w:lang w:val="lv-LV"/>
        </w:rPr>
        <w:t>3</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E93FD1">
        <w:rPr>
          <w:rFonts w:ascii="Times New Roman" w:hAnsi="Times New Roman" w:cs="Times New Roman"/>
          <w:lang w:val="lv-LV"/>
        </w:rPr>
        <w:t>29</w:t>
      </w:r>
      <w:r w:rsidR="00061E96" w:rsidRPr="00517AF8">
        <w:rPr>
          <w:rFonts w:ascii="Times New Roman" w:hAnsi="Times New Roman" w:cs="Times New Roman"/>
          <w:lang w:val="lv-LV"/>
        </w:rPr>
        <w:t>.</w:t>
      </w:r>
      <w:r w:rsidR="00E93FD1">
        <w:rPr>
          <w:rFonts w:ascii="Times New Roman" w:hAnsi="Times New Roman" w:cs="Times New Roman"/>
          <w:lang w:val="lv-LV"/>
        </w:rPr>
        <w:t>septembrī</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DDB45B6" w14:textId="77777777" w:rsidR="0094397A" w:rsidRDefault="0094397A" w:rsidP="0094397A">
      <w:pPr>
        <w:spacing w:after="0" w:line="240" w:lineRule="auto"/>
        <w:ind w:left="6237"/>
        <w:rPr>
          <w:rFonts w:ascii="Times New Roman" w:hAnsi="Times New Roman" w:cs="Times New Roman"/>
          <w:lang w:val="lv-LV"/>
        </w:rPr>
      </w:pPr>
      <w:r>
        <w:rPr>
          <w:rFonts w:ascii="Times New Roman" w:hAnsi="Times New Roman" w:cs="Times New Roman"/>
          <w:lang w:val="lv-LV"/>
        </w:rPr>
        <w:t xml:space="preserve">Profesionālās ievirzes sporta izglītības </w:t>
      </w:r>
    </w:p>
    <w:p w14:paraId="479C6168" w14:textId="27297E34" w:rsidR="00653776" w:rsidRDefault="0094397A" w:rsidP="0094397A">
      <w:pPr>
        <w:spacing w:after="0" w:line="240" w:lineRule="auto"/>
        <w:ind w:left="6237"/>
        <w:rPr>
          <w:rFonts w:ascii="Times New Roman" w:hAnsi="Times New Roman" w:cs="Times New Roman"/>
          <w:lang w:val="lv-LV"/>
        </w:rPr>
      </w:pPr>
      <w:r>
        <w:rPr>
          <w:rFonts w:ascii="Times New Roman" w:hAnsi="Times New Roman" w:cs="Times New Roman"/>
          <w:lang w:val="lv-LV"/>
        </w:rPr>
        <w:t>iestādes “Futbola skola Ventspils”</w:t>
      </w:r>
      <w:r w:rsidR="003E620B" w:rsidRPr="00517AF8">
        <w:rPr>
          <w:rFonts w:ascii="Times New Roman" w:hAnsi="Times New Roman" w:cs="Times New Roman"/>
          <w:lang w:val="lv-LV"/>
        </w:rPr>
        <w:t xml:space="preserve"> </w:t>
      </w:r>
    </w:p>
    <w:p w14:paraId="7B098AE9" w14:textId="692EE88D" w:rsidR="00954842" w:rsidRPr="00517AF8" w:rsidRDefault="00FC5B20" w:rsidP="0094397A">
      <w:pPr>
        <w:spacing w:after="0" w:line="240" w:lineRule="auto"/>
        <w:ind w:left="6237"/>
        <w:rPr>
          <w:rFonts w:ascii="Times New Roman" w:hAnsi="Times New Roman" w:cs="Times New Roman"/>
          <w:lang w:val="lv-LV"/>
        </w:rPr>
      </w:pPr>
      <w:r>
        <w:rPr>
          <w:rFonts w:ascii="Times New Roman" w:hAnsi="Times New Roman" w:cs="Times New Roman"/>
          <w:lang w:val="lv-LV"/>
        </w:rPr>
        <w:t>izglītojamo</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21B6FB96" w14:textId="77777777" w:rsidR="003E620B"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Cienījamie vecāki!</w:t>
      </w:r>
    </w:p>
    <w:p w14:paraId="4711131B" w14:textId="77777777" w:rsidR="00053CDA" w:rsidRPr="00517AF8" w:rsidRDefault="00053CDA" w:rsidP="00FB4B45">
      <w:pPr>
        <w:spacing w:after="0" w:line="240" w:lineRule="auto"/>
        <w:rPr>
          <w:rFonts w:ascii="Times New Roman" w:hAnsi="Times New Roman" w:cs="Times New Roman"/>
          <w:lang w:val="lv-LV"/>
        </w:rPr>
      </w:pPr>
    </w:p>
    <w:p w14:paraId="644C7F39" w14:textId="4E12CC03" w:rsidR="00053CDA" w:rsidRPr="00053CDA" w:rsidRDefault="00053CDA" w:rsidP="0001047C">
      <w:pPr>
        <w:spacing w:after="120" w:line="240" w:lineRule="auto"/>
        <w:ind w:firstLine="567"/>
        <w:jc w:val="both"/>
        <w:rPr>
          <w:rFonts w:ascii="Times New Roman" w:hAnsi="Times New Roman" w:cs="Times New Roman"/>
          <w:lang w:val="lv-LV"/>
        </w:rPr>
      </w:pPr>
      <w:r w:rsidRPr="00053CDA">
        <w:rPr>
          <w:rFonts w:ascii="Times New Roman" w:hAnsi="Times New Roman" w:cs="Times New Roman"/>
          <w:lang w:val="lv-LV"/>
        </w:rPr>
        <w:t>Paldies Jums par sniegto atbalstu izglītības iestādes akreditācijā un izglītības iestādes vadītāja profesionālās darbības novērtēšanas procesā! Esam pateicīgi tiem vecākiem, kuri piedalījās akreditācijas ekspertu komisij</w:t>
      </w:r>
      <w:r w:rsidR="0001047C">
        <w:rPr>
          <w:rFonts w:ascii="Times New Roman" w:hAnsi="Times New Roman" w:cs="Times New Roman"/>
          <w:lang w:val="lv-LV"/>
        </w:rPr>
        <w:t>as organizētajās intervijās</w:t>
      </w:r>
      <w:r w:rsidRPr="00053CDA">
        <w:rPr>
          <w:rFonts w:ascii="Times New Roman" w:hAnsi="Times New Roman" w:cs="Times New Roman"/>
          <w:lang w:val="lv-LV"/>
        </w:rPr>
        <w:t xml:space="preserve">, kā arī visiem vecākiem, kuri atbalsta skolas ikdienas darbu. Šobrīd, kad akreditācija ir noslēgusies, vēlamies Jūs īsi informēt par tās rezultātiem. </w:t>
      </w:r>
    </w:p>
    <w:p w14:paraId="65B986DF" w14:textId="77777777" w:rsidR="00053CDA" w:rsidRPr="00053CDA" w:rsidRDefault="00053CDA" w:rsidP="0001047C">
      <w:pPr>
        <w:spacing w:after="120" w:line="240" w:lineRule="auto"/>
        <w:ind w:firstLine="567"/>
        <w:jc w:val="both"/>
        <w:rPr>
          <w:rFonts w:ascii="Times New Roman" w:hAnsi="Times New Roman" w:cs="Times New Roman"/>
          <w:lang w:val="lv-LV"/>
        </w:rPr>
      </w:pPr>
      <w:r w:rsidRPr="00053CDA">
        <w:rPr>
          <w:rFonts w:ascii="Times New Roman" w:hAnsi="Times New Roman" w:cs="Times New Roman"/>
          <w:lang w:val="lv-LV"/>
        </w:rPr>
        <w:t xml:space="preserve">Apkopojot visu iegūto informāciju, akreditācijas ekspertu komisija savā ziņojumā ir paudusi šādus secinājumus: </w:t>
      </w:r>
    </w:p>
    <w:p w14:paraId="1977F8B3" w14:textId="3B903E7E" w:rsidR="00053CDA" w:rsidRPr="00053CDA" w:rsidRDefault="00E93FD1" w:rsidP="0001047C">
      <w:pPr>
        <w:spacing w:after="120" w:line="240" w:lineRule="auto"/>
        <w:ind w:firstLine="567"/>
        <w:jc w:val="both"/>
        <w:rPr>
          <w:rFonts w:ascii="Times New Roman" w:hAnsi="Times New Roman" w:cs="Times New Roman"/>
          <w:lang w:val="lv-LV"/>
        </w:rPr>
      </w:pPr>
      <w:r>
        <w:rPr>
          <w:rFonts w:ascii="Times New Roman" w:hAnsi="Times New Roman" w:cs="Times New Roman"/>
          <w:lang w:val="lv-LV"/>
        </w:rPr>
        <w:t>“Futbola skola Ventspils"</w:t>
      </w:r>
      <w:r w:rsidR="00053CDA" w:rsidRPr="00053CDA">
        <w:rPr>
          <w:rFonts w:ascii="Times New Roman" w:hAnsi="Times New Roman" w:cs="Times New Roman"/>
          <w:lang w:val="lv-LV"/>
        </w:rPr>
        <w:t xml:space="preserve"> ir akreditējama uz </w:t>
      </w:r>
      <w:r w:rsidR="0009005A">
        <w:rPr>
          <w:rFonts w:ascii="Times New Roman" w:hAnsi="Times New Roman" w:cs="Times New Roman"/>
          <w:lang w:val="lv-LV"/>
        </w:rPr>
        <w:t>sešiem</w:t>
      </w:r>
      <w:r w:rsidR="00053CDA" w:rsidRPr="00053CDA">
        <w:rPr>
          <w:rFonts w:ascii="Times New Roman" w:hAnsi="Times New Roman" w:cs="Times New Roman"/>
          <w:lang w:val="lv-LV"/>
        </w:rPr>
        <w:t xml:space="preserve"> gadiem, apliecinot, ka tās darbība atbilst optimālam kvalitātes līmenim. Vērtējot kvalitātes jomas “Atbilstība mērķiem”</w:t>
      </w:r>
      <w:r w:rsidR="0001047C">
        <w:rPr>
          <w:rFonts w:ascii="Times New Roman" w:hAnsi="Times New Roman" w:cs="Times New Roman"/>
          <w:lang w:val="lv-LV"/>
        </w:rPr>
        <w:t>,</w:t>
      </w:r>
      <w:r w:rsidR="00053CDA" w:rsidRPr="00053CDA">
        <w:rPr>
          <w:rFonts w:ascii="Times New Roman" w:hAnsi="Times New Roman" w:cs="Times New Roman"/>
          <w:lang w:val="lv-LV"/>
        </w:rPr>
        <w:t xml:space="preserve"> “Iekļaujoša vide”</w:t>
      </w:r>
      <w:r w:rsidR="0001047C">
        <w:rPr>
          <w:rFonts w:ascii="Times New Roman" w:hAnsi="Times New Roman" w:cs="Times New Roman"/>
          <w:lang w:val="lv-LV"/>
        </w:rPr>
        <w:t xml:space="preserve"> un</w:t>
      </w:r>
      <w:r w:rsidR="0001047C" w:rsidRPr="0001047C">
        <w:rPr>
          <w:rFonts w:ascii="Times New Roman" w:hAnsi="Times New Roman" w:cs="Times New Roman"/>
          <w:lang w:val="lv-LV"/>
        </w:rPr>
        <w:t xml:space="preserve"> </w:t>
      </w:r>
      <w:r w:rsidR="0001047C" w:rsidRPr="00053CDA">
        <w:rPr>
          <w:rFonts w:ascii="Times New Roman" w:hAnsi="Times New Roman" w:cs="Times New Roman"/>
          <w:lang w:val="lv-LV"/>
        </w:rPr>
        <w:t>“Kvalitatīvas mācības”</w:t>
      </w:r>
      <w:r w:rsidR="00053CDA" w:rsidRPr="00053CDA">
        <w:rPr>
          <w:rFonts w:ascii="Times New Roman" w:hAnsi="Times New Roman" w:cs="Times New Roman"/>
          <w:lang w:val="lv-LV"/>
        </w:rPr>
        <w:t xml:space="preserve"> kvalitātes vērtējuma līmenis ir “</w:t>
      </w:r>
      <w:r w:rsidR="0001047C">
        <w:rPr>
          <w:rFonts w:ascii="Times New Roman" w:hAnsi="Times New Roman" w:cs="Times New Roman"/>
          <w:lang w:val="lv-LV"/>
        </w:rPr>
        <w:t>labi”.</w:t>
      </w:r>
      <w:r w:rsidR="00053CDA" w:rsidRPr="00053CDA">
        <w:rPr>
          <w:rFonts w:ascii="Times New Roman" w:hAnsi="Times New Roman" w:cs="Times New Roman"/>
          <w:lang w:val="lv-LV"/>
        </w:rPr>
        <w:t xml:space="preserve"> </w:t>
      </w:r>
      <w:r w:rsidR="0001047C">
        <w:rPr>
          <w:rFonts w:ascii="Times New Roman" w:hAnsi="Times New Roman" w:cs="Times New Roman"/>
          <w:lang w:val="lv-LV"/>
        </w:rPr>
        <w:t>S</w:t>
      </w:r>
      <w:r w:rsidR="00053CDA" w:rsidRPr="00053CDA">
        <w:rPr>
          <w:rFonts w:ascii="Times New Roman" w:hAnsi="Times New Roman" w:cs="Times New Roman"/>
          <w:lang w:val="lv-LV"/>
        </w:rPr>
        <w:t xml:space="preserve">avukārt </w:t>
      </w:r>
      <w:r w:rsidR="0001047C">
        <w:rPr>
          <w:rFonts w:ascii="Times New Roman" w:hAnsi="Times New Roman" w:cs="Times New Roman"/>
          <w:lang w:val="lv-LV"/>
        </w:rPr>
        <w:t>izglītības iestādes vadītāja</w:t>
      </w:r>
      <w:r w:rsidR="00053CDA" w:rsidRPr="00053CDA">
        <w:rPr>
          <w:rFonts w:ascii="Times New Roman" w:hAnsi="Times New Roman" w:cs="Times New Roman"/>
          <w:lang w:val="lv-LV"/>
        </w:rPr>
        <w:t xml:space="preserve"> darbs kvalitātes jomā “Laba pārvaldība” kopumā tiek vērtēts ar kvalitātes vērtējuma līmeni “</w:t>
      </w:r>
      <w:r w:rsidR="0001047C">
        <w:rPr>
          <w:rFonts w:ascii="Times New Roman" w:hAnsi="Times New Roman" w:cs="Times New Roman"/>
          <w:lang w:val="lv-LV"/>
        </w:rPr>
        <w:t>l</w:t>
      </w:r>
      <w:r w:rsidR="00053CDA" w:rsidRPr="00053CDA">
        <w:rPr>
          <w:rFonts w:ascii="Times New Roman" w:hAnsi="Times New Roman" w:cs="Times New Roman"/>
          <w:lang w:val="lv-LV"/>
        </w:rPr>
        <w:t>abi”</w:t>
      </w:r>
      <w:r w:rsidR="008A45D1">
        <w:rPr>
          <w:rFonts w:ascii="Times New Roman" w:hAnsi="Times New Roman" w:cs="Times New Roman"/>
          <w:lang w:val="lv-LV"/>
        </w:rPr>
        <w:t>.</w:t>
      </w:r>
      <w:r w:rsidR="00053CDA" w:rsidRPr="00053CDA">
        <w:rPr>
          <w:rStyle w:val="Vresatsauce"/>
          <w:rFonts w:ascii="Times New Roman" w:hAnsi="Times New Roman" w:cs="Times New Roman"/>
          <w:lang w:val="lv-LV"/>
        </w:rPr>
        <w:footnoteReference w:id="1"/>
      </w:r>
    </w:p>
    <w:p w14:paraId="2A8C9CC8" w14:textId="77777777" w:rsidR="00053CDA" w:rsidRDefault="00053CDA" w:rsidP="00053CDA">
      <w:pPr>
        <w:spacing w:after="0" w:line="240" w:lineRule="auto"/>
        <w:jc w:val="both"/>
        <w:rPr>
          <w:rFonts w:ascii="Times New Roman" w:hAnsi="Times New Roman" w:cs="Times New Roman"/>
          <w:sz w:val="24"/>
          <w:szCs w:val="24"/>
          <w:lang w:val="lv-LV"/>
        </w:rPr>
      </w:pPr>
    </w:p>
    <w:tbl>
      <w:tblPr>
        <w:tblStyle w:val="Reatabula"/>
        <w:tblW w:w="0" w:type="auto"/>
        <w:tblInd w:w="1696" w:type="dxa"/>
        <w:tblLook w:val="04A0" w:firstRow="1" w:lastRow="0" w:firstColumn="1" w:lastColumn="0" w:noHBand="0" w:noVBand="1"/>
      </w:tblPr>
      <w:tblGrid>
        <w:gridCol w:w="3285"/>
        <w:gridCol w:w="3519"/>
      </w:tblGrid>
      <w:tr w:rsidR="00053CDA" w:rsidRPr="002B432E" w14:paraId="6B38E774" w14:textId="77777777" w:rsidTr="0014324C">
        <w:tc>
          <w:tcPr>
            <w:tcW w:w="3285" w:type="dxa"/>
            <w:shd w:val="clear" w:color="auto" w:fill="8E8A8A"/>
          </w:tcPr>
          <w:p w14:paraId="6F676F82" w14:textId="77777777" w:rsidR="00053CDA" w:rsidRPr="002B432E" w:rsidRDefault="00053CDA" w:rsidP="0014324C">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Joma</w:t>
            </w:r>
          </w:p>
        </w:tc>
        <w:tc>
          <w:tcPr>
            <w:tcW w:w="3519" w:type="dxa"/>
            <w:shd w:val="clear" w:color="auto" w:fill="8E8A8A"/>
          </w:tcPr>
          <w:p w14:paraId="6E2DB9AC" w14:textId="77777777" w:rsidR="00053CDA" w:rsidRPr="002B432E" w:rsidRDefault="00053CDA" w:rsidP="0014324C">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053CDA" w:rsidRPr="002B432E" w14:paraId="18C8590E" w14:textId="77777777" w:rsidTr="0014324C">
        <w:tc>
          <w:tcPr>
            <w:tcW w:w="3285" w:type="dxa"/>
          </w:tcPr>
          <w:p w14:paraId="0114439B" w14:textId="77777777" w:rsidR="00053CDA" w:rsidRPr="002B432E" w:rsidRDefault="00053CDA" w:rsidP="0014324C">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Atbilstība mērķiem</w:t>
            </w:r>
          </w:p>
        </w:tc>
        <w:tc>
          <w:tcPr>
            <w:tcW w:w="3519" w:type="dxa"/>
          </w:tcPr>
          <w:p w14:paraId="01724B88" w14:textId="54808E53" w:rsidR="00053CDA" w:rsidRPr="002B432E" w:rsidRDefault="001D57CF" w:rsidP="0014324C">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00053CDA" w:rsidRPr="002B432E">
              <w:rPr>
                <w:rFonts w:ascii="Times New Roman" w:hAnsi="Times New Roman" w:cs="Times New Roman"/>
                <w:b/>
                <w:bCs/>
                <w:lang w:val="lv-LV"/>
              </w:rPr>
              <w:t>abi</w:t>
            </w:r>
          </w:p>
        </w:tc>
      </w:tr>
      <w:tr w:rsidR="00053CDA" w:rsidRPr="002B432E" w14:paraId="0E3D12F7" w14:textId="77777777" w:rsidTr="0014324C">
        <w:tc>
          <w:tcPr>
            <w:tcW w:w="3285" w:type="dxa"/>
          </w:tcPr>
          <w:p w14:paraId="590D3959" w14:textId="77777777" w:rsidR="00053CDA" w:rsidRPr="002B432E" w:rsidRDefault="00053CDA" w:rsidP="0014324C">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Kvalitatīvas mācības</w:t>
            </w:r>
          </w:p>
        </w:tc>
        <w:tc>
          <w:tcPr>
            <w:tcW w:w="3519" w:type="dxa"/>
          </w:tcPr>
          <w:p w14:paraId="6B5DF2EB" w14:textId="77777777" w:rsidR="00053CDA" w:rsidRPr="002B432E" w:rsidRDefault="00053CDA" w:rsidP="0014324C">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Pr="002B432E">
              <w:rPr>
                <w:rFonts w:ascii="Times New Roman" w:hAnsi="Times New Roman" w:cs="Times New Roman"/>
                <w:b/>
                <w:bCs/>
                <w:lang w:val="lv-LV"/>
              </w:rPr>
              <w:t>abi</w:t>
            </w:r>
          </w:p>
        </w:tc>
      </w:tr>
      <w:tr w:rsidR="00053CDA" w:rsidRPr="002B432E" w14:paraId="6CA1A3EE" w14:textId="77777777" w:rsidTr="0014324C">
        <w:tc>
          <w:tcPr>
            <w:tcW w:w="3285" w:type="dxa"/>
          </w:tcPr>
          <w:p w14:paraId="580D4F4B" w14:textId="77777777" w:rsidR="00053CDA" w:rsidRPr="002B432E" w:rsidRDefault="00053CDA" w:rsidP="0014324C">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Iekļaujoša vide</w:t>
            </w:r>
          </w:p>
        </w:tc>
        <w:tc>
          <w:tcPr>
            <w:tcW w:w="3519" w:type="dxa"/>
          </w:tcPr>
          <w:p w14:paraId="11A7C79E" w14:textId="105CF9FF" w:rsidR="00053CDA" w:rsidRPr="002B432E" w:rsidRDefault="001D57CF" w:rsidP="0014324C">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053CDA" w:rsidRPr="002B432E">
              <w:rPr>
                <w:rFonts w:ascii="Times New Roman" w:hAnsi="Times New Roman" w:cs="Times New Roman"/>
                <w:b/>
                <w:bCs/>
                <w:lang w:val="lv-LV"/>
              </w:rPr>
              <w:t>abi</w:t>
            </w:r>
          </w:p>
        </w:tc>
      </w:tr>
      <w:tr w:rsidR="00053CDA" w:rsidRPr="002B432E" w14:paraId="0FA3617C" w14:textId="77777777" w:rsidTr="0014324C">
        <w:tc>
          <w:tcPr>
            <w:tcW w:w="3285" w:type="dxa"/>
          </w:tcPr>
          <w:p w14:paraId="101ACFC2" w14:textId="77777777" w:rsidR="00053CDA" w:rsidRPr="002B432E" w:rsidRDefault="00053CDA" w:rsidP="0014324C">
            <w:pPr>
              <w:spacing w:line="360" w:lineRule="auto"/>
              <w:jc w:val="center"/>
              <w:rPr>
                <w:rFonts w:ascii="Times New Roman" w:hAnsi="Times New Roman" w:cs="Times New Roman"/>
                <w:b/>
                <w:bCs/>
                <w:lang w:val="lv-LV"/>
              </w:rPr>
            </w:pPr>
            <w:r>
              <w:rPr>
                <w:rFonts w:ascii="Times New Roman" w:hAnsi="Times New Roman" w:cs="Times New Roman"/>
                <w:b/>
                <w:bCs/>
                <w:lang w:val="lv-LV"/>
              </w:rPr>
              <w:t>Laba pārvaldība</w:t>
            </w:r>
          </w:p>
        </w:tc>
        <w:tc>
          <w:tcPr>
            <w:tcW w:w="3519" w:type="dxa"/>
          </w:tcPr>
          <w:p w14:paraId="6FA10756" w14:textId="47A59F47" w:rsidR="00053CDA" w:rsidRPr="002B432E" w:rsidRDefault="001D57CF" w:rsidP="0014324C">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053CDA" w:rsidRPr="002B432E">
              <w:rPr>
                <w:rFonts w:ascii="Times New Roman" w:hAnsi="Times New Roman" w:cs="Times New Roman"/>
                <w:b/>
                <w:bCs/>
                <w:lang w:val="lv-LV"/>
              </w:rPr>
              <w:t>abi</w:t>
            </w:r>
          </w:p>
        </w:tc>
      </w:tr>
    </w:tbl>
    <w:p w14:paraId="09DF9377" w14:textId="77777777" w:rsidR="00053CDA" w:rsidRPr="00814E42" w:rsidRDefault="00053CDA" w:rsidP="00053CDA">
      <w:pPr>
        <w:spacing w:after="0" w:line="240" w:lineRule="auto"/>
        <w:jc w:val="both"/>
        <w:rPr>
          <w:rFonts w:ascii="Times New Roman" w:hAnsi="Times New Roman" w:cs="Times New Roman"/>
          <w:sz w:val="24"/>
          <w:szCs w:val="24"/>
          <w:lang w:val="lv-LV"/>
        </w:rPr>
      </w:pPr>
    </w:p>
    <w:p w14:paraId="42705007" w14:textId="3D840AA9" w:rsidR="00530AAD" w:rsidRPr="00530AAD" w:rsidRDefault="000D6D1D" w:rsidP="00530AAD">
      <w:pPr>
        <w:pStyle w:val="Sarakstarindkopa"/>
        <w:numPr>
          <w:ilvl w:val="0"/>
          <w:numId w:val="13"/>
        </w:numPr>
        <w:spacing w:after="120" w:line="240" w:lineRule="auto"/>
        <w:contextualSpacing w:val="0"/>
        <w:jc w:val="both"/>
        <w:rPr>
          <w:rFonts w:ascii="Times New Roman" w:eastAsia="Times New Roman" w:hAnsi="Times New Roman" w:cs="Times New Roman"/>
          <w:color w:val="000000"/>
          <w:shd w:val="clear" w:color="auto" w:fill="FFFFFF"/>
          <w:lang w:eastAsia="en-GB"/>
        </w:rPr>
      </w:pPr>
      <w:r>
        <w:rPr>
          <w:rFonts w:ascii="Times New Roman" w:hAnsi="Times New Roman" w:cs="Times New Roman"/>
          <w:lang w:val="lv-LV"/>
        </w:rPr>
        <w:t>“Futbola skola Ventspils"</w:t>
      </w:r>
      <w:r w:rsidRPr="00053CDA">
        <w:rPr>
          <w:rFonts w:ascii="Times New Roman" w:hAnsi="Times New Roman" w:cs="Times New Roman"/>
          <w:lang w:val="lv-LV"/>
        </w:rPr>
        <w:t xml:space="preserve"> </w:t>
      </w:r>
      <w:r w:rsidR="00053CDA" w:rsidRPr="00530AAD">
        <w:rPr>
          <w:rFonts w:ascii="Times New Roman" w:hAnsi="Times New Roman" w:cs="Times New Roman"/>
          <w:lang w:val="lv-LV"/>
        </w:rPr>
        <w:t xml:space="preserve"> stiprās puses </w:t>
      </w:r>
      <w:r w:rsidR="00053CDA" w:rsidRPr="00530AAD">
        <w:rPr>
          <w:rFonts w:ascii="Times New Roman" w:eastAsia="Times New Roman" w:hAnsi="Times New Roman" w:cs="Times New Roman"/>
          <w:lang w:val="lv-LV"/>
        </w:rPr>
        <w:t>ir</w:t>
      </w:r>
      <w:r w:rsidR="000C0B77" w:rsidRPr="00530AAD">
        <w:rPr>
          <w:rFonts w:ascii="Times New Roman" w:eastAsia="Times New Roman" w:hAnsi="Times New Roman" w:cs="Times New Roman"/>
          <w:lang w:val="lv-LV"/>
        </w:rPr>
        <w:t xml:space="preserve"> izglītības iestādes infrastruktūra un materiāltehniskā bāze</w:t>
      </w:r>
      <w:r w:rsidR="00053CDA" w:rsidRPr="00530AAD">
        <w:rPr>
          <w:rFonts w:ascii="Times New Roman" w:eastAsia="Times New Roman" w:hAnsi="Times New Roman" w:cs="Times New Roman"/>
          <w:lang w:val="lv-LV"/>
        </w:rPr>
        <w:t xml:space="preserve">. </w:t>
      </w:r>
      <w:r w:rsidR="00530AAD" w:rsidRPr="00530AAD">
        <w:rPr>
          <w:rFonts w:ascii="Times New Roman" w:eastAsia="Times New Roman" w:hAnsi="Times New Roman" w:cs="Times New Roman"/>
          <w:color w:val="000000"/>
          <w:shd w:val="clear" w:color="auto" w:fill="FFFFFF"/>
          <w:lang w:eastAsia="en-GB"/>
        </w:rPr>
        <w:t xml:space="preserve">izglītības iestādes lielo lomu vietējā kopienā, kā arī </w:t>
      </w:r>
      <w:r w:rsidR="00530AAD">
        <w:rPr>
          <w:rFonts w:ascii="Times New Roman" w:eastAsia="Times New Roman" w:hAnsi="Times New Roman" w:cs="Times New Roman"/>
          <w:color w:val="000000"/>
          <w:shd w:val="clear" w:color="auto" w:fill="FFFFFF"/>
          <w:lang w:eastAsia="en-GB"/>
        </w:rPr>
        <w:t>izglītojamo</w:t>
      </w:r>
      <w:r w:rsidR="00530AAD" w:rsidRPr="00530AAD">
        <w:rPr>
          <w:rFonts w:ascii="Times New Roman" w:eastAsia="Times New Roman" w:hAnsi="Times New Roman" w:cs="Times New Roman"/>
          <w:color w:val="000000"/>
          <w:shd w:val="clear" w:color="auto" w:fill="FFFFFF"/>
          <w:lang w:eastAsia="en-GB"/>
        </w:rPr>
        <w:t xml:space="preserve"> fiziskajā un garīgajā attīstībā novadā. Pedagogi ir apmierināti ar darbu izglītības iestādē, infrastruktūru un materiāltehnisko bāzi. Pedagogiem ir iespēja sevi profesionāli pilnveidot, veidot karjeru. Izglītības iestādi vada profesonāla vadības komanda, kas ciešā sadarbībā ar izglības iestādes dibinātāju nodrošina sekmīgu izglītības iestādes darbu, nodrošinot iespēju bērniem gūt panākumus izvēlētajā sporta veidā</w:t>
      </w:r>
      <w:r w:rsidR="00053CDA" w:rsidRPr="00530AAD">
        <w:rPr>
          <w:rFonts w:ascii="Times New Roman" w:eastAsia="Times New Roman" w:hAnsi="Times New Roman" w:cs="Times New Roman"/>
          <w:lang w:val="lv-LV"/>
        </w:rPr>
        <w:t xml:space="preserve">. </w:t>
      </w:r>
    </w:p>
    <w:p w14:paraId="60447658" w14:textId="77777777" w:rsidR="00530AAD" w:rsidRPr="00530AAD" w:rsidRDefault="00530AAD" w:rsidP="00530AAD">
      <w:pPr>
        <w:pStyle w:val="Sarakstarindkopa"/>
        <w:numPr>
          <w:ilvl w:val="0"/>
          <w:numId w:val="13"/>
        </w:numPr>
        <w:spacing w:after="120" w:line="240" w:lineRule="auto"/>
        <w:contextualSpacing w:val="0"/>
        <w:jc w:val="both"/>
        <w:rPr>
          <w:rFonts w:ascii="Times New Roman" w:eastAsia="Times New Roman" w:hAnsi="Times New Roman" w:cs="Times New Roman"/>
          <w:color w:val="000000"/>
          <w:shd w:val="clear" w:color="auto" w:fill="FFFFFF"/>
          <w:lang w:eastAsia="en-GB"/>
        </w:rPr>
      </w:pPr>
      <w:r>
        <w:rPr>
          <w:rFonts w:ascii="Times New Roman" w:hAnsi="Times New Roman" w:cs="Times New Roman"/>
          <w:lang w:val="lv-LV"/>
        </w:rPr>
        <w:t>Izglītības iestādē</w:t>
      </w:r>
      <w:r w:rsidR="00053CDA" w:rsidRPr="00530AAD">
        <w:rPr>
          <w:rFonts w:ascii="Times New Roman" w:eastAsia="Times New Roman" w:hAnsi="Times New Roman" w:cs="Times New Roman"/>
          <w:lang w:val="lv-LV"/>
        </w:rPr>
        <w:t xml:space="preserve"> tiek veidota mācīšanās kultūra, pedagogi ir atvērti </w:t>
      </w:r>
      <w:r>
        <w:rPr>
          <w:rFonts w:ascii="Times New Roman" w:eastAsia="Times New Roman" w:hAnsi="Times New Roman" w:cs="Times New Roman"/>
          <w:lang w:val="lv-LV"/>
        </w:rPr>
        <w:t>jaunām idejām</w:t>
      </w:r>
      <w:r w:rsidR="00053CDA" w:rsidRPr="00530AAD">
        <w:rPr>
          <w:rFonts w:ascii="Times New Roman" w:eastAsia="Times New Roman" w:hAnsi="Times New Roman" w:cs="Times New Roman"/>
          <w:lang w:val="lv-LV"/>
        </w:rPr>
        <w:t xml:space="preserve">, mācās un dalās pieredzē gan savā iestādē, gan citu skolu pedagogiem, organizējot </w:t>
      </w:r>
      <w:r>
        <w:rPr>
          <w:rFonts w:ascii="Times New Roman" w:eastAsia="Times New Roman" w:hAnsi="Times New Roman" w:cs="Times New Roman"/>
          <w:lang w:val="lv-LV"/>
        </w:rPr>
        <w:t>izglītojošus</w:t>
      </w:r>
      <w:r w:rsidR="00053CDA" w:rsidRPr="00530AAD">
        <w:rPr>
          <w:rFonts w:ascii="Times New Roman" w:eastAsia="Times New Roman" w:hAnsi="Times New Roman" w:cs="Times New Roman"/>
          <w:lang w:val="lv-LV"/>
        </w:rPr>
        <w:t xml:space="preserve"> seminārus. </w:t>
      </w:r>
      <w:r>
        <w:rPr>
          <w:rFonts w:ascii="Times New Roman" w:eastAsia="Times New Roman" w:hAnsi="Times New Roman" w:cs="Times New Roman"/>
          <w:lang w:val="lv-LV"/>
        </w:rPr>
        <w:t>Izglītības iestādē</w:t>
      </w:r>
      <w:r w:rsidR="00053CDA" w:rsidRPr="00530AAD">
        <w:rPr>
          <w:rFonts w:ascii="Times New Roman" w:eastAsia="Times New Roman" w:hAnsi="Times New Roman" w:cs="Times New Roman"/>
          <w:lang w:val="lv-LV"/>
        </w:rPr>
        <w:t xml:space="preserve"> ir atvērta vide, vērtībās pamatota komunikācija.</w:t>
      </w:r>
    </w:p>
    <w:p w14:paraId="23BD2100" w14:textId="63544685" w:rsidR="00DF3419" w:rsidRDefault="00530AAD" w:rsidP="00DF3419">
      <w:pPr>
        <w:pStyle w:val="Sarakstarindkopa"/>
        <w:spacing w:after="120" w:line="240" w:lineRule="auto"/>
        <w:ind w:left="420"/>
        <w:contextualSpacing w:val="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Izglītības iestādes vadītājs </w:t>
      </w:r>
      <w:r w:rsidR="000D6D1D" w:rsidRPr="00960197">
        <w:rPr>
          <w:rFonts w:ascii="Times New Roman" w:eastAsia="Times New Roman" w:hAnsi="Times New Roman" w:cs="Times New Roman"/>
          <w:i/>
          <w:iCs/>
          <w:lang w:val="lv-LV"/>
        </w:rPr>
        <w:t>Aleksejs Medvedevs</w:t>
      </w:r>
      <w:r w:rsidR="00053CDA" w:rsidRPr="00530AAD">
        <w:rPr>
          <w:rFonts w:ascii="Times New Roman" w:eastAsia="Times New Roman" w:hAnsi="Times New Roman" w:cs="Times New Roman"/>
          <w:lang w:val="lv-LV"/>
        </w:rPr>
        <w:t xml:space="preserve"> ir </w:t>
      </w:r>
      <w:r>
        <w:rPr>
          <w:rFonts w:ascii="Times New Roman" w:eastAsia="Times New Roman" w:hAnsi="Times New Roman" w:cs="Times New Roman"/>
          <w:lang w:val="lv-LV"/>
        </w:rPr>
        <w:t>profesionāls izglītības iestādes vadītājs</w:t>
      </w:r>
      <w:r w:rsidR="00053CDA" w:rsidRPr="00530AAD">
        <w:rPr>
          <w:rFonts w:ascii="Times New Roman" w:eastAsia="Times New Roman" w:hAnsi="Times New Roman" w:cs="Times New Roman"/>
          <w:lang w:val="lv-LV"/>
        </w:rPr>
        <w:t xml:space="preserve"> novadā u</w:t>
      </w:r>
      <w:r>
        <w:rPr>
          <w:rFonts w:ascii="Times New Roman" w:eastAsia="Times New Roman" w:hAnsi="Times New Roman" w:cs="Times New Roman"/>
          <w:lang w:val="lv-LV"/>
        </w:rPr>
        <w:t>n atpazīstams valsts līmenī. Aktīvi</w:t>
      </w:r>
      <w:r w:rsidR="00053CDA" w:rsidRPr="00530AAD">
        <w:rPr>
          <w:rFonts w:ascii="Times New Roman" w:eastAsia="Times New Roman" w:hAnsi="Times New Roman" w:cs="Times New Roman"/>
          <w:lang w:val="lv-LV"/>
        </w:rPr>
        <w:t xml:space="preserve"> iesaistās </w:t>
      </w:r>
      <w:r w:rsidR="000D6D1D">
        <w:rPr>
          <w:rFonts w:ascii="Times New Roman" w:eastAsia="Times New Roman" w:hAnsi="Times New Roman" w:cs="Times New Roman"/>
          <w:lang w:val="lv-LV"/>
        </w:rPr>
        <w:t>bērnu fiziskās attīstības sekmēšanā un iespēju radīšanā piedalīties valsts un starptautiska līmeņa sporta aktivitātēs/sacensībās</w:t>
      </w:r>
      <w:r>
        <w:rPr>
          <w:rFonts w:ascii="Times New Roman" w:eastAsia="Times New Roman" w:hAnsi="Times New Roman" w:cs="Times New Roman"/>
          <w:lang w:val="lv-LV"/>
        </w:rPr>
        <w:t>.</w:t>
      </w:r>
    </w:p>
    <w:p w14:paraId="3F963C48" w14:textId="0AE1FE9F" w:rsidR="00006FD3" w:rsidRPr="00D37560" w:rsidRDefault="00053CDA" w:rsidP="00D37560">
      <w:pPr>
        <w:pStyle w:val="Sarakstarindkopa"/>
        <w:numPr>
          <w:ilvl w:val="0"/>
          <w:numId w:val="13"/>
        </w:numPr>
        <w:spacing w:after="120" w:line="240" w:lineRule="auto"/>
        <w:contextualSpacing w:val="0"/>
        <w:jc w:val="both"/>
        <w:rPr>
          <w:rFonts w:ascii="Times New Roman" w:eastAsia="Times New Roman" w:hAnsi="Times New Roman" w:cs="Times New Roman"/>
          <w:lang w:val="lv-LV"/>
        </w:rPr>
      </w:pPr>
      <w:r w:rsidRPr="00DF3419">
        <w:rPr>
          <w:rFonts w:ascii="Times New Roman" w:eastAsia="Arial" w:hAnsi="Times New Roman" w:cs="Times New Roman"/>
          <w:lang w:val="lv-LV" w:eastAsia="lv-LV"/>
        </w:rPr>
        <w:lastRenderedPageBreak/>
        <w:t xml:space="preserve">Kā </w:t>
      </w:r>
      <w:r w:rsidR="00530AAD" w:rsidRPr="00DF3419">
        <w:rPr>
          <w:rFonts w:ascii="Times New Roman" w:eastAsia="Arial" w:hAnsi="Times New Roman" w:cs="Times New Roman"/>
          <w:lang w:val="lv-LV" w:eastAsia="lv-LV"/>
        </w:rPr>
        <w:t>nozīmīgākos</w:t>
      </w:r>
      <w:r w:rsidRPr="00DF3419">
        <w:rPr>
          <w:rFonts w:ascii="Times New Roman" w:eastAsia="Arial" w:hAnsi="Times New Roman" w:cs="Times New Roman"/>
          <w:lang w:val="lv-LV" w:eastAsia="lv-LV"/>
        </w:rPr>
        <w:t xml:space="preserve"> turpmākajos gados </w:t>
      </w:r>
      <w:r w:rsidR="00530AAD" w:rsidRPr="00DF3419">
        <w:rPr>
          <w:rFonts w:ascii="Times New Roman" w:eastAsia="Arial" w:hAnsi="Times New Roman" w:cs="Times New Roman"/>
          <w:lang w:val="lv-LV" w:eastAsia="lv-LV"/>
        </w:rPr>
        <w:t>izglītības iestādei</w:t>
      </w:r>
      <w:r w:rsidRPr="00DF3419">
        <w:rPr>
          <w:rFonts w:ascii="Times New Roman" w:eastAsia="Arial" w:hAnsi="Times New Roman" w:cs="Times New Roman"/>
          <w:lang w:val="lv-LV" w:eastAsia="lv-LV"/>
        </w:rPr>
        <w:t xml:space="preserve"> veicamos darbus akreditācijas ekspertu komisija ir noteikusi</w:t>
      </w:r>
      <w:r w:rsidR="00DF3419" w:rsidRPr="00DF3419">
        <w:rPr>
          <w:rFonts w:ascii="Times New Roman" w:hAnsi="Times New Roman" w:cs="Times New Roman"/>
          <w:lang w:val="lv-LV"/>
        </w:rPr>
        <w:t xml:space="preserve"> sadarbībā ar pašvaldību, vecākiem, sporta klubiem organizēt un īstenot </w:t>
      </w:r>
      <w:r w:rsidR="000D6D1D">
        <w:rPr>
          <w:rFonts w:ascii="Times New Roman" w:hAnsi="Times New Roman" w:cs="Times New Roman"/>
          <w:lang w:val="lv-LV"/>
        </w:rPr>
        <w:t>aktivitātes karjeras izglītības jomā, t.sk. veidot ciešu sadarbību ar skolas absolventiem radot papildus iespējas piesaistīt skolas darbībai jaunus pedagogus</w:t>
      </w:r>
      <w:r w:rsidR="00DF3419" w:rsidRPr="00DF3419">
        <w:rPr>
          <w:rFonts w:ascii="Times New Roman" w:hAnsi="Times New Roman" w:cs="Times New Roman"/>
          <w:lang w:val="lv-LV"/>
        </w:rPr>
        <w:t xml:space="preserve">. </w:t>
      </w:r>
      <w:r w:rsidR="00006FD3">
        <w:rPr>
          <w:rFonts w:ascii="Times New Roman" w:hAnsi="Times New Roman" w:cs="Times New Roman"/>
          <w:lang w:val="lv-LV"/>
        </w:rPr>
        <w:t xml:space="preserve">Skolai sadarbībā ar dibinātāju skolas, audzināšanas darba un profesionālās ievirzes izglītības programmas </w:t>
      </w:r>
      <w:r w:rsidR="00006FD3">
        <w:rPr>
          <w:rFonts w:ascii="Times New Roman" w:hAnsi="Times New Roman" w:cs="Times New Roman"/>
          <w:i/>
          <w:iCs/>
          <w:lang w:val="lv-LV"/>
        </w:rPr>
        <w:t>Futbols</w:t>
      </w:r>
      <w:r w:rsidR="00006FD3">
        <w:rPr>
          <w:rFonts w:ascii="Times New Roman" w:hAnsi="Times New Roman" w:cs="Times New Roman"/>
          <w:lang w:val="lv-LV"/>
        </w:rPr>
        <w:t xml:space="preserve"> īstenošanas kvalitātes mērķus. Ir nepieciešams aktualizēt </w:t>
      </w:r>
      <w:r w:rsidR="00D37560">
        <w:rPr>
          <w:rFonts w:ascii="Times New Roman" w:hAnsi="Times New Roman" w:cs="Times New Roman"/>
          <w:lang w:val="lv-LV"/>
        </w:rPr>
        <w:t>skolēnu</w:t>
      </w:r>
      <w:r w:rsidR="00006FD3">
        <w:rPr>
          <w:rFonts w:ascii="Times New Roman" w:hAnsi="Times New Roman" w:cs="Times New Roman"/>
          <w:lang w:val="lv-LV"/>
        </w:rPr>
        <w:t xml:space="preserve"> mācību sasniegumu vērtēšanas kārtību, tajā iekļaujot formatīvo vērtēšanu. </w:t>
      </w:r>
      <w:r w:rsidR="00FA0E5B">
        <w:rPr>
          <w:rFonts w:ascii="Times New Roman" w:hAnsi="Times New Roman" w:cs="Times New Roman"/>
          <w:lang w:val="lv-LV"/>
        </w:rPr>
        <w:t xml:space="preserve">Skolā ir nepieciešams pilnveidot pedagogu profesionālās darbības kvalitātes novērtēšanu, ar mērķi radīt iespēju mērķtiecīgi un plānveidīgi īstenot pedagogu profesionālo pilnveidi un karjeras izaugsmi. </w:t>
      </w:r>
      <w:r w:rsidR="00D37560">
        <w:rPr>
          <w:rFonts w:ascii="Times New Roman" w:hAnsi="Times New Roman" w:cs="Times New Roman"/>
          <w:lang w:val="lv-LV"/>
        </w:rPr>
        <w:t>Ir nepieciešams sakārtot izglītības iestādes pamata dokumentāciju skolēnu fiziskās un emocionālās drošības nodrošināšanas jomā.</w:t>
      </w:r>
    </w:p>
    <w:p w14:paraId="3F8146CE" w14:textId="77777777" w:rsidR="00053CDA" w:rsidRPr="00DF3419" w:rsidRDefault="00053CDA" w:rsidP="00053CDA">
      <w:pPr>
        <w:spacing w:after="0" w:line="240" w:lineRule="auto"/>
        <w:ind w:left="709" w:hanging="709"/>
        <w:jc w:val="both"/>
        <w:rPr>
          <w:rFonts w:ascii="Times New Roman" w:hAnsi="Times New Roman" w:cs="Times New Roman"/>
          <w:lang w:val="lv-LV"/>
        </w:rPr>
      </w:pPr>
      <w:r w:rsidRPr="00DF3419">
        <w:rPr>
          <w:rFonts w:ascii="Times New Roman" w:hAnsi="Times New Roman" w:cs="Times New Roman"/>
          <w:lang w:val="lv-LV"/>
        </w:rPr>
        <w:t>Akreditācijas ekspertu komisija, veicot savu darbu, izmantoja šādas metodes:</w:t>
      </w:r>
    </w:p>
    <w:p w14:paraId="0058DB35" w14:textId="77777777" w:rsidR="00F104CB" w:rsidRPr="000B1B17" w:rsidRDefault="00F104CB" w:rsidP="00F104CB">
      <w:pPr>
        <w:pStyle w:val="Sarakstarindkopa"/>
        <w:numPr>
          <w:ilvl w:val="1"/>
          <w:numId w:val="17"/>
        </w:numPr>
        <w:pBdr>
          <w:top w:val="nil"/>
          <w:left w:val="nil"/>
          <w:bottom w:val="nil"/>
          <w:right w:val="nil"/>
          <w:between w:val="nil"/>
        </w:pBdr>
        <w:spacing w:after="0" w:line="240" w:lineRule="auto"/>
        <w:ind w:left="851"/>
        <w:jc w:val="both"/>
        <w:rPr>
          <w:rFonts w:ascii="Times New Roman" w:eastAsia="Times New Roman" w:hAnsi="Times New Roman" w:cs="Times New Roman"/>
          <w:lang w:val="lv-LV"/>
        </w:rPr>
      </w:pPr>
      <w:r w:rsidRPr="000B1B17">
        <w:rPr>
          <w:rFonts w:ascii="Times New Roman" w:eastAsia="Times New Roman" w:hAnsi="Times New Roman" w:cs="Times New Roman"/>
          <w:color w:val="000000"/>
          <w:lang w:val="lv-LV"/>
        </w:rPr>
        <w:t>Intervijas un sarunas – ar izglītības iestādes vadītāju, pedagogiem, izglītojamiem un izglītojamo likumiskajiem pārstāvjiem;</w:t>
      </w:r>
    </w:p>
    <w:p w14:paraId="6BDE20B2" w14:textId="77777777" w:rsidR="00F104CB" w:rsidRPr="000B1B17" w:rsidRDefault="00F104CB" w:rsidP="00F104CB">
      <w:pPr>
        <w:pStyle w:val="Sarakstarindkopa"/>
        <w:numPr>
          <w:ilvl w:val="1"/>
          <w:numId w:val="17"/>
        </w:numPr>
        <w:pBdr>
          <w:top w:val="nil"/>
          <w:left w:val="nil"/>
          <w:bottom w:val="nil"/>
          <w:right w:val="nil"/>
          <w:between w:val="nil"/>
        </w:pBdr>
        <w:spacing w:after="0" w:line="240" w:lineRule="auto"/>
        <w:ind w:left="851"/>
        <w:jc w:val="both"/>
        <w:rPr>
          <w:rFonts w:ascii="Times New Roman" w:eastAsia="Times New Roman" w:hAnsi="Times New Roman" w:cs="Times New Roman"/>
          <w:lang w:val="lv-LV"/>
        </w:rPr>
      </w:pPr>
      <w:r w:rsidRPr="000B1B17">
        <w:rPr>
          <w:rFonts w:ascii="Times New Roman" w:eastAsia="Times New Roman" w:hAnsi="Times New Roman" w:cs="Times New Roman"/>
          <w:color w:val="000000"/>
          <w:lang w:val="lv-LV"/>
        </w:rPr>
        <w:t>Mācību nodarbību vērošana – mācību nodarbību vērošana klātienē;</w:t>
      </w:r>
    </w:p>
    <w:p w14:paraId="43993F75" w14:textId="77777777" w:rsidR="00F104CB" w:rsidRPr="000B1B17" w:rsidRDefault="00F104CB" w:rsidP="00F104CB">
      <w:pPr>
        <w:pStyle w:val="Sarakstarindkopa"/>
        <w:numPr>
          <w:ilvl w:val="1"/>
          <w:numId w:val="17"/>
        </w:numPr>
        <w:pBdr>
          <w:top w:val="nil"/>
          <w:left w:val="nil"/>
          <w:bottom w:val="nil"/>
          <w:right w:val="nil"/>
          <w:between w:val="nil"/>
        </w:pBdr>
        <w:spacing w:after="0" w:line="240" w:lineRule="auto"/>
        <w:ind w:left="851"/>
        <w:jc w:val="both"/>
        <w:rPr>
          <w:rFonts w:ascii="Times New Roman" w:eastAsia="Times New Roman" w:hAnsi="Times New Roman" w:cs="Times New Roman"/>
          <w:lang w:val="lv-LV"/>
        </w:rPr>
      </w:pPr>
      <w:r w:rsidRPr="000B1B17">
        <w:rPr>
          <w:rFonts w:ascii="Times New Roman" w:eastAsia="Times New Roman" w:hAnsi="Times New Roman" w:cs="Times New Roman"/>
          <w:color w:val="000000"/>
          <w:lang w:val="lv-LV"/>
        </w:rPr>
        <w:t>Izglītības iestādes apskate – klātienē;</w:t>
      </w:r>
    </w:p>
    <w:p w14:paraId="692437DB" w14:textId="77777777" w:rsidR="00F104CB" w:rsidRPr="000B1B17" w:rsidRDefault="00F104CB" w:rsidP="00F104CB">
      <w:pPr>
        <w:pStyle w:val="Sarakstarindkopa"/>
        <w:numPr>
          <w:ilvl w:val="1"/>
          <w:numId w:val="17"/>
        </w:numPr>
        <w:pBdr>
          <w:top w:val="nil"/>
          <w:left w:val="nil"/>
          <w:bottom w:val="nil"/>
          <w:right w:val="nil"/>
          <w:between w:val="nil"/>
        </w:pBdr>
        <w:spacing w:after="0" w:line="240" w:lineRule="auto"/>
        <w:ind w:left="851"/>
        <w:jc w:val="both"/>
        <w:rPr>
          <w:rFonts w:ascii="Times New Roman" w:eastAsia="Times New Roman" w:hAnsi="Times New Roman" w:cs="Times New Roman"/>
          <w:lang w:val="lv-LV"/>
        </w:rPr>
      </w:pPr>
      <w:r w:rsidRPr="000B1B17">
        <w:rPr>
          <w:rFonts w:ascii="Times New Roman" w:eastAsia="Times New Roman" w:hAnsi="Times New Roman" w:cs="Times New Roman"/>
          <w:color w:val="000000"/>
          <w:lang w:val="lv-LV"/>
        </w:rPr>
        <w:t>Dokumentu un informācijas analīze – izglītības iestādes darbības pašvērtējuma ziņojuma, attīstības plāna, iekšējās kārtības noteikumu, mācību sasniegumu vērtēšanas kārtības, trešo personu uzturēšanās kārtības izglītības iestādē analīze, līguma par mācību telpu un infrastruktūras nomu / izmantošanu;</w:t>
      </w:r>
    </w:p>
    <w:p w14:paraId="2D7FA9EC" w14:textId="77777777" w:rsidR="00F104CB" w:rsidRPr="000B1B17" w:rsidRDefault="00F104CB" w:rsidP="00F104CB">
      <w:pPr>
        <w:pStyle w:val="Sarakstarindkopa"/>
        <w:numPr>
          <w:ilvl w:val="1"/>
          <w:numId w:val="17"/>
        </w:numPr>
        <w:pBdr>
          <w:top w:val="nil"/>
          <w:left w:val="nil"/>
          <w:bottom w:val="nil"/>
          <w:right w:val="nil"/>
          <w:between w:val="nil"/>
        </w:pBdr>
        <w:spacing w:after="0" w:line="240" w:lineRule="auto"/>
        <w:ind w:left="851"/>
        <w:jc w:val="both"/>
        <w:rPr>
          <w:rFonts w:ascii="Times New Roman" w:eastAsia="Times New Roman" w:hAnsi="Times New Roman" w:cs="Times New Roman"/>
          <w:lang w:val="lv-LV"/>
        </w:rPr>
      </w:pPr>
      <w:r w:rsidRPr="000B1B17">
        <w:rPr>
          <w:rFonts w:ascii="Times New Roman" w:eastAsia="Times New Roman" w:hAnsi="Times New Roman" w:cs="Times New Roman"/>
          <w:color w:val="000000"/>
          <w:lang w:val="lv-LV"/>
        </w:rPr>
        <w:t>Situāciju analīze</w:t>
      </w:r>
      <w:r w:rsidRPr="000B1B17">
        <w:rPr>
          <w:color w:val="000000"/>
          <w:lang w:val="lv-LV"/>
        </w:rPr>
        <w:t xml:space="preserve"> </w:t>
      </w:r>
      <w:r w:rsidRPr="000B1B17">
        <w:rPr>
          <w:rFonts w:ascii="Times New Roman" w:eastAsia="Times New Roman" w:hAnsi="Times New Roman" w:cs="Times New Roman"/>
          <w:color w:val="000000"/>
          <w:lang w:val="lv-LV"/>
        </w:rPr>
        <w:t>ar dažādām mērķgrupām – ar izglītības iestādes vadītājas, pedagogiem, izglītojamiem;</w:t>
      </w:r>
    </w:p>
    <w:p w14:paraId="15A682A7" w14:textId="77777777" w:rsidR="00F104CB" w:rsidRPr="000B1B17" w:rsidRDefault="00F104CB" w:rsidP="00F104CB">
      <w:pPr>
        <w:pStyle w:val="Sarakstarindkopa"/>
        <w:numPr>
          <w:ilvl w:val="1"/>
          <w:numId w:val="17"/>
        </w:numPr>
        <w:pBdr>
          <w:top w:val="nil"/>
          <w:left w:val="nil"/>
          <w:bottom w:val="nil"/>
          <w:right w:val="nil"/>
          <w:between w:val="nil"/>
        </w:pBdr>
        <w:spacing w:after="0" w:line="240" w:lineRule="auto"/>
        <w:ind w:left="851"/>
        <w:jc w:val="both"/>
        <w:rPr>
          <w:rFonts w:ascii="Times New Roman" w:eastAsia="Times New Roman" w:hAnsi="Times New Roman" w:cs="Times New Roman"/>
          <w:lang w:val="lv-LV"/>
        </w:rPr>
      </w:pPr>
      <w:r w:rsidRPr="000B1B17">
        <w:rPr>
          <w:rFonts w:ascii="Times New Roman" w:eastAsia="Times New Roman" w:hAnsi="Times New Roman" w:cs="Times New Roman"/>
          <w:color w:val="000000"/>
          <w:lang w:val="lv-LV"/>
        </w:rPr>
        <w:t>Tīmekļvietnes un komunikācijas sociālajos medijos analīze – izglītības iestādes interneta vietnes satura analīze;</w:t>
      </w:r>
    </w:p>
    <w:p w14:paraId="2FEEF1D2" w14:textId="77777777" w:rsidR="00F104CB" w:rsidRPr="000B1B17" w:rsidRDefault="00F104CB" w:rsidP="00F104CB">
      <w:pPr>
        <w:pStyle w:val="Sarakstarindkopa"/>
        <w:numPr>
          <w:ilvl w:val="1"/>
          <w:numId w:val="17"/>
        </w:numPr>
        <w:pBdr>
          <w:top w:val="nil"/>
          <w:left w:val="nil"/>
          <w:bottom w:val="nil"/>
          <w:right w:val="nil"/>
          <w:between w:val="nil"/>
        </w:pBdr>
        <w:spacing w:after="0" w:line="240" w:lineRule="auto"/>
        <w:ind w:left="851"/>
        <w:jc w:val="both"/>
        <w:rPr>
          <w:rFonts w:ascii="Times New Roman" w:eastAsia="Times New Roman" w:hAnsi="Times New Roman" w:cs="Times New Roman"/>
          <w:lang w:val="lv-LV"/>
        </w:rPr>
      </w:pPr>
      <w:r w:rsidRPr="000B1B17">
        <w:rPr>
          <w:rFonts w:ascii="Times New Roman" w:eastAsia="Times New Roman" w:hAnsi="Times New Roman" w:cs="Times New Roman"/>
          <w:color w:val="000000"/>
          <w:lang w:val="lv-LV"/>
        </w:rPr>
        <w:t>Attālināto mācību organizācijas un īstenošanas izpēte – tika īstenota sarunas ietvaros ar izglītības iestādes mērķa grupām – pedagogiem, izglītības iestādes vadītāju.</w:t>
      </w:r>
    </w:p>
    <w:p w14:paraId="06BD97E3" w14:textId="77777777" w:rsidR="00053CDA" w:rsidRPr="00053CDA" w:rsidRDefault="00053CDA" w:rsidP="00053CDA">
      <w:pPr>
        <w:spacing w:after="0" w:line="240" w:lineRule="auto"/>
        <w:jc w:val="both"/>
        <w:rPr>
          <w:rFonts w:ascii="Times New Roman" w:eastAsia="Arial" w:hAnsi="Times New Roman" w:cs="Times New Roman"/>
          <w:lang w:val="lv-LV" w:eastAsia="lv-LV"/>
        </w:rPr>
      </w:pPr>
    </w:p>
    <w:p w14:paraId="32789FAE" w14:textId="77777777" w:rsidR="00053CDA" w:rsidRPr="00053CDA" w:rsidRDefault="00053CDA" w:rsidP="00053CDA">
      <w:pPr>
        <w:pBdr>
          <w:top w:val="nil"/>
          <w:left w:val="nil"/>
          <w:bottom w:val="nil"/>
          <w:right w:val="nil"/>
          <w:between w:val="nil"/>
        </w:pBdr>
        <w:spacing w:after="0" w:line="240" w:lineRule="auto"/>
        <w:jc w:val="both"/>
        <w:rPr>
          <w:rFonts w:ascii="Times New Roman" w:eastAsia="Times New Roman" w:hAnsi="Times New Roman" w:cs="Times New Roman"/>
          <w:lang w:val="lv-LV"/>
        </w:rPr>
      </w:pPr>
      <w:r w:rsidRPr="00053CDA">
        <w:rPr>
          <w:rFonts w:ascii="Times New Roman" w:eastAsia="Times New Roman" w:hAnsi="Times New Roman" w:cs="Times New Roman"/>
          <w:lang w:val="lv-LV"/>
        </w:rPr>
        <w:t>Novēlu jums sekmīgu turpmāko sadarbību ar skolas vadību un pedagogiem!</w:t>
      </w:r>
    </w:p>
    <w:p w14:paraId="5892A33C" w14:textId="77777777" w:rsidR="00053CDA" w:rsidRPr="00053CDA" w:rsidRDefault="00053CDA" w:rsidP="00053CDA">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0C8D2A83" w14:textId="77777777" w:rsidR="00053CDA" w:rsidRPr="00053CDA" w:rsidRDefault="00053CDA" w:rsidP="00053CDA">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1EA4A4C8" w14:textId="49D4F6A9" w:rsidR="00053CDA" w:rsidRPr="00053CDA" w:rsidRDefault="00053CDA" w:rsidP="00053CD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053CDA">
        <w:rPr>
          <w:rFonts w:ascii="Times New Roman" w:eastAsia="Times New Roman" w:hAnsi="Times New Roman" w:cs="Times New Roman"/>
          <w:lang w:val="lv-LV"/>
        </w:rPr>
        <w:t>Ekspertu komisijas vadītāj</w:t>
      </w:r>
      <w:r>
        <w:rPr>
          <w:rFonts w:ascii="Times New Roman" w:eastAsia="Times New Roman" w:hAnsi="Times New Roman" w:cs="Times New Roman"/>
          <w:lang w:val="lv-LV"/>
        </w:rPr>
        <w:t>s</w:t>
      </w:r>
      <w:r w:rsidRPr="00053CDA">
        <w:rPr>
          <w:rFonts w:ascii="Times New Roman" w:eastAsia="Times New Roman" w:hAnsi="Times New Roman" w:cs="Times New Roman"/>
          <w:lang w:val="lv-LV"/>
        </w:rPr>
        <w:tab/>
      </w:r>
      <w:r w:rsidRPr="00053CDA">
        <w:rPr>
          <w:rFonts w:ascii="Times New Roman" w:eastAsia="Times New Roman" w:hAnsi="Times New Roman" w:cs="Times New Roman"/>
          <w:lang w:val="lv-LV"/>
        </w:rPr>
        <w:tab/>
      </w:r>
      <w:r w:rsidRPr="00053CDA">
        <w:rPr>
          <w:rFonts w:ascii="Times New Roman" w:eastAsia="Times New Roman" w:hAnsi="Times New Roman" w:cs="Times New Roman"/>
          <w:lang w:val="lv-LV"/>
        </w:rPr>
        <w:tab/>
      </w:r>
      <w:r w:rsidRPr="00053CDA">
        <w:rPr>
          <w:rFonts w:ascii="Times New Roman" w:eastAsia="Times New Roman" w:hAnsi="Times New Roman" w:cs="Times New Roman"/>
          <w:lang w:val="lv-LV"/>
        </w:rPr>
        <w:tab/>
      </w:r>
      <w:r w:rsidRPr="00053CDA">
        <w:rPr>
          <w:rFonts w:ascii="Times New Roman" w:eastAsia="Times New Roman" w:hAnsi="Times New Roman" w:cs="Times New Roman"/>
          <w:lang w:val="lv-LV"/>
        </w:rPr>
        <w:tab/>
      </w:r>
      <w:r w:rsidRPr="00053CDA">
        <w:rPr>
          <w:rFonts w:ascii="Times New Roman" w:eastAsia="Times New Roman" w:hAnsi="Times New Roman" w:cs="Times New Roman"/>
          <w:lang w:val="lv-LV"/>
        </w:rPr>
        <w:tab/>
        <w:t xml:space="preserve">                        </w:t>
      </w:r>
      <w:r>
        <w:rPr>
          <w:rFonts w:ascii="Times New Roman" w:eastAsia="Times New Roman" w:hAnsi="Times New Roman" w:cs="Times New Roman"/>
          <w:lang w:val="lv-LV"/>
        </w:rPr>
        <w:t>Normunds Balabka</w:t>
      </w:r>
    </w:p>
    <w:p w14:paraId="6155E888" w14:textId="77777777" w:rsidR="005D5E54" w:rsidRPr="00053CDA" w:rsidRDefault="005D5E54" w:rsidP="00FB4B45">
      <w:pPr>
        <w:spacing w:after="0" w:line="240" w:lineRule="auto"/>
        <w:rPr>
          <w:rFonts w:ascii="Times New Roman" w:hAnsi="Times New Roman" w:cs="Times New Roman"/>
          <w:lang w:val="lv-LV"/>
        </w:rPr>
      </w:pPr>
    </w:p>
    <w:sectPr w:rsidR="005D5E54" w:rsidRPr="00053CDA" w:rsidSect="003707E6">
      <w:headerReference w:type="even" r:id="rId8"/>
      <w:headerReference w:type="default" r:id="rId9"/>
      <w:footerReference w:type="even" r:id="rId10"/>
      <w:footerReference w:type="default" r:id="rId11"/>
      <w:headerReference w:type="first" r:id="rId12"/>
      <w:footerReference w:type="first" r:id="rId13"/>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7B853" w14:textId="77777777" w:rsidR="00132B1B" w:rsidRDefault="00132B1B" w:rsidP="00325453">
      <w:pPr>
        <w:spacing w:after="0" w:line="240" w:lineRule="auto"/>
      </w:pPr>
      <w:r>
        <w:separator/>
      </w:r>
    </w:p>
  </w:endnote>
  <w:endnote w:type="continuationSeparator" w:id="0">
    <w:p w14:paraId="18B06BE1" w14:textId="77777777" w:rsidR="00132B1B" w:rsidRDefault="00132B1B"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64200" w14:textId="77777777" w:rsidR="00D37511" w:rsidRDefault="00D3751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21A1D54" w:rsidR="00325453" w:rsidRPr="00D37511" w:rsidRDefault="00325453" w:rsidP="00D3751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EA28" w14:textId="77777777" w:rsidR="00D37511" w:rsidRDefault="00D375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DE49A" w14:textId="77777777" w:rsidR="00132B1B" w:rsidRDefault="00132B1B" w:rsidP="00325453">
      <w:pPr>
        <w:spacing w:after="0" w:line="240" w:lineRule="auto"/>
      </w:pPr>
      <w:r>
        <w:separator/>
      </w:r>
    </w:p>
  </w:footnote>
  <w:footnote w:type="continuationSeparator" w:id="0">
    <w:p w14:paraId="1FFEF1C2" w14:textId="77777777" w:rsidR="00132B1B" w:rsidRDefault="00132B1B" w:rsidP="00325453">
      <w:pPr>
        <w:spacing w:after="0" w:line="240" w:lineRule="auto"/>
      </w:pPr>
      <w:r>
        <w:continuationSeparator/>
      </w:r>
    </w:p>
  </w:footnote>
  <w:footnote w:id="1">
    <w:p w14:paraId="2D52412F" w14:textId="77777777" w:rsidR="00053CDA" w:rsidRPr="00964547" w:rsidRDefault="00053CDA" w:rsidP="00053CDA">
      <w:pPr>
        <w:pStyle w:val="Vresteksts"/>
        <w:rPr>
          <w:rFonts w:ascii="Times New Roman" w:hAnsi="Times New Roman"/>
        </w:rPr>
      </w:pPr>
      <w:r w:rsidRPr="00964547">
        <w:rPr>
          <w:rStyle w:val="Vresatsauce"/>
          <w:rFonts w:ascii="Times New Roman" w:hAnsi="Times New Roman"/>
        </w:rPr>
        <w:footnoteRef/>
      </w:r>
      <w:r w:rsidRPr="00964547">
        <w:rPr>
          <w:rFonts w:ascii="Times New Roman" w:hAnsi="Times New Roman"/>
        </w:rPr>
        <w:t xml:space="preserve"> Skolas darbību</w:t>
      </w:r>
      <w:r>
        <w:rPr>
          <w:rFonts w:ascii="Times New Roman" w:hAnsi="Times New Roman"/>
        </w:rPr>
        <w:t xml:space="preserve"> </w:t>
      </w:r>
      <w:r w:rsidRPr="00964547">
        <w:rPr>
          <w:rFonts w:ascii="Times New Roman" w:hAnsi="Times New Roman"/>
        </w:rPr>
        <w:t>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FE222" w14:textId="77777777" w:rsidR="00D37511" w:rsidRDefault="00D3751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21A9" w14:textId="77777777" w:rsidR="00D37511" w:rsidRDefault="00D3751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F7349"/>
    <w:multiLevelType w:val="hybridMultilevel"/>
    <w:tmpl w:val="4184CB5A"/>
    <w:lvl w:ilvl="0" w:tplc="495A4E6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0810BF7"/>
    <w:multiLevelType w:val="hybridMultilevel"/>
    <w:tmpl w:val="5E00915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401398"/>
    <w:multiLevelType w:val="multilevel"/>
    <w:tmpl w:val="EA5421D4"/>
    <w:lvl w:ilvl="0">
      <w:start w:val="5"/>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46253B27"/>
    <w:multiLevelType w:val="hybridMultilevel"/>
    <w:tmpl w:val="87B6EF2C"/>
    <w:lvl w:ilvl="0" w:tplc="E3086BB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4C243CB5"/>
    <w:multiLevelType w:val="multilevel"/>
    <w:tmpl w:val="E7AE8882"/>
    <w:lvl w:ilvl="0">
      <w:start w:val="5"/>
      <w:numFmt w:val="decimal"/>
      <w:lvlText w:val="%1."/>
      <w:lvlJc w:val="left"/>
      <w:pPr>
        <w:ind w:left="360" w:hanging="360"/>
      </w:pPr>
      <w:rPr>
        <w:rFonts w:hint="default"/>
        <w:color w:val="000000"/>
      </w:rPr>
    </w:lvl>
    <w:lvl w:ilvl="1">
      <w:start w:val="1"/>
      <w:numFmt w:val="decimal"/>
      <w:lvlText w:val="%2."/>
      <w:lvlJc w:val="left"/>
      <w:pPr>
        <w:ind w:left="360" w:hanging="360"/>
      </w:p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585A97"/>
    <w:multiLevelType w:val="hybridMultilevel"/>
    <w:tmpl w:val="49E2D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20040C"/>
    <w:multiLevelType w:val="multilevel"/>
    <w:tmpl w:val="726AAF40"/>
    <w:lvl w:ilvl="0">
      <w:start w:val="5"/>
      <w:numFmt w:val="decimal"/>
      <w:lvlText w:val="%1."/>
      <w:lvlJc w:val="left"/>
      <w:pPr>
        <w:ind w:left="360" w:hanging="360"/>
      </w:pPr>
      <w:rPr>
        <w:rFonts w:hint="default"/>
        <w:color w:val="000000"/>
      </w:rPr>
    </w:lvl>
    <w:lvl w:ilvl="1">
      <w:start w:val="1"/>
      <w:numFmt w:val="decimal"/>
      <w:lvlText w:val="%2."/>
      <w:lvlJc w:val="left"/>
      <w:pPr>
        <w:ind w:left="1353" w:hanging="360"/>
      </w:p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1"/>
  </w:num>
  <w:num w:numId="2" w16cid:durableId="1818451820">
    <w:abstractNumId w:val="8"/>
  </w:num>
  <w:num w:numId="3" w16cid:durableId="178855072">
    <w:abstractNumId w:val="16"/>
  </w:num>
  <w:num w:numId="4" w16cid:durableId="1939167784">
    <w:abstractNumId w:val="14"/>
  </w:num>
  <w:num w:numId="5" w16cid:durableId="1671636238">
    <w:abstractNumId w:val="11"/>
  </w:num>
  <w:num w:numId="6" w16cid:durableId="681320078">
    <w:abstractNumId w:val="12"/>
  </w:num>
  <w:num w:numId="7" w16cid:durableId="842625211">
    <w:abstractNumId w:val="3"/>
  </w:num>
  <w:num w:numId="8" w16cid:durableId="242952241">
    <w:abstractNumId w:val="2"/>
  </w:num>
  <w:num w:numId="9" w16cid:durableId="1310018372">
    <w:abstractNumId w:val="15"/>
  </w:num>
  <w:num w:numId="10" w16cid:durableId="1697341822">
    <w:abstractNumId w:val="13"/>
  </w:num>
  <w:num w:numId="11" w16cid:durableId="335884742">
    <w:abstractNumId w:val="0"/>
  </w:num>
  <w:num w:numId="12" w16cid:durableId="679623004">
    <w:abstractNumId w:val="4"/>
  </w:num>
  <w:num w:numId="13" w16cid:durableId="1760061075">
    <w:abstractNumId w:val="6"/>
  </w:num>
  <w:num w:numId="14" w16cid:durableId="551574836">
    <w:abstractNumId w:val="9"/>
  </w:num>
  <w:num w:numId="15" w16cid:durableId="2068600617">
    <w:abstractNumId w:val="5"/>
  </w:num>
  <w:num w:numId="16" w16cid:durableId="656614821">
    <w:abstractNumId w:val="7"/>
  </w:num>
  <w:num w:numId="17" w16cid:durableId="1919437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06FD3"/>
    <w:rsid w:val="0001047C"/>
    <w:rsid w:val="00020A3C"/>
    <w:rsid w:val="00022014"/>
    <w:rsid w:val="00022B1B"/>
    <w:rsid w:val="00027DA3"/>
    <w:rsid w:val="00033C9D"/>
    <w:rsid w:val="00050127"/>
    <w:rsid w:val="00053CDA"/>
    <w:rsid w:val="000609DB"/>
    <w:rsid w:val="00061C39"/>
    <w:rsid w:val="00061E96"/>
    <w:rsid w:val="0006396F"/>
    <w:rsid w:val="00071B28"/>
    <w:rsid w:val="00077A73"/>
    <w:rsid w:val="00080774"/>
    <w:rsid w:val="0009005A"/>
    <w:rsid w:val="0009341F"/>
    <w:rsid w:val="000B19DD"/>
    <w:rsid w:val="000B30C6"/>
    <w:rsid w:val="000C0B77"/>
    <w:rsid w:val="000C4985"/>
    <w:rsid w:val="000D4B33"/>
    <w:rsid w:val="000D5342"/>
    <w:rsid w:val="000D61E6"/>
    <w:rsid w:val="000D6D1D"/>
    <w:rsid w:val="000F0D8E"/>
    <w:rsid w:val="000F1A6C"/>
    <w:rsid w:val="00102A43"/>
    <w:rsid w:val="00107CA5"/>
    <w:rsid w:val="00110FAA"/>
    <w:rsid w:val="001128F0"/>
    <w:rsid w:val="00120CE2"/>
    <w:rsid w:val="00131C9D"/>
    <w:rsid w:val="00132A84"/>
    <w:rsid w:val="00132B1B"/>
    <w:rsid w:val="001414AF"/>
    <w:rsid w:val="001509E9"/>
    <w:rsid w:val="0017297E"/>
    <w:rsid w:val="001834B2"/>
    <w:rsid w:val="0018633E"/>
    <w:rsid w:val="001A12F4"/>
    <w:rsid w:val="001A1FA0"/>
    <w:rsid w:val="001B4874"/>
    <w:rsid w:val="001B7073"/>
    <w:rsid w:val="001D57CF"/>
    <w:rsid w:val="001E2E4C"/>
    <w:rsid w:val="001E7BA1"/>
    <w:rsid w:val="001F43B9"/>
    <w:rsid w:val="00217229"/>
    <w:rsid w:val="00220ABF"/>
    <w:rsid w:val="00226B8F"/>
    <w:rsid w:val="00231E85"/>
    <w:rsid w:val="00234346"/>
    <w:rsid w:val="00253760"/>
    <w:rsid w:val="0026002B"/>
    <w:rsid w:val="002627BB"/>
    <w:rsid w:val="00272EA1"/>
    <w:rsid w:val="00281836"/>
    <w:rsid w:val="00290DA1"/>
    <w:rsid w:val="002914C2"/>
    <w:rsid w:val="00291ACE"/>
    <w:rsid w:val="00292EC2"/>
    <w:rsid w:val="002B432E"/>
    <w:rsid w:val="002B7543"/>
    <w:rsid w:val="002C0620"/>
    <w:rsid w:val="002D5C1C"/>
    <w:rsid w:val="002F575A"/>
    <w:rsid w:val="002F5A52"/>
    <w:rsid w:val="00325453"/>
    <w:rsid w:val="003274F3"/>
    <w:rsid w:val="0034171E"/>
    <w:rsid w:val="003417BF"/>
    <w:rsid w:val="00350FBF"/>
    <w:rsid w:val="00360063"/>
    <w:rsid w:val="003619A5"/>
    <w:rsid w:val="003707E6"/>
    <w:rsid w:val="0037110B"/>
    <w:rsid w:val="0037423A"/>
    <w:rsid w:val="0037475B"/>
    <w:rsid w:val="00375782"/>
    <w:rsid w:val="00382A6B"/>
    <w:rsid w:val="00391BE2"/>
    <w:rsid w:val="003A330E"/>
    <w:rsid w:val="003A55EE"/>
    <w:rsid w:val="003C53E2"/>
    <w:rsid w:val="003D040E"/>
    <w:rsid w:val="003E620B"/>
    <w:rsid w:val="003F3EAC"/>
    <w:rsid w:val="004024B8"/>
    <w:rsid w:val="00420771"/>
    <w:rsid w:val="00435127"/>
    <w:rsid w:val="00455C9B"/>
    <w:rsid w:val="00464408"/>
    <w:rsid w:val="004834FD"/>
    <w:rsid w:val="0049356A"/>
    <w:rsid w:val="0049766B"/>
    <w:rsid w:val="004D0C22"/>
    <w:rsid w:val="004E507F"/>
    <w:rsid w:val="00504D1F"/>
    <w:rsid w:val="00517AF8"/>
    <w:rsid w:val="00530AAD"/>
    <w:rsid w:val="00554CC8"/>
    <w:rsid w:val="00570EF0"/>
    <w:rsid w:val="00575B7A"/>
    <w:rsid w:val="00583209"/>
    <w:rsid w:val="005A171C"/>
    <w:rsid w:val="005B02AA"/>
    <w:rsid w:val="005B106D"/>
    <w:rsid w:val="005C29EF"/>
    <w:rsid w:val="005D5E54"/>
    <w:rsid w:val="005E2795"/>
    <w:rsid w:val="00635818"/>
    <w:rsid w:val="00635F3A"/>
    <w:rsid w:val="00642698"/>
    <w:rsid w:val="00653776"/>
    <w:rsid w:val="00655012"/>
    <w:rsid w:val="00655772"/>
    <w:rsid w:val="00664E78"/>
    <w:rsid w:val="00667445"/>
    <w:rsid w:val="00694734"/>
    <w:rsid w:val="00696B99"/>
    <w:rsid w:val="006A2D2D"/>
    <w:rsid w:val="006A3973"/>
    <w:rsid w:val="006C22C8"/>
    <w:rsid w:val="006C7A22"/>
    <w:rsid w:val="006D1D2C"/>
    <w:rsid w:val="006E4A7B"/>
    <w:rsid w:val="006E750D"/>
    <w:rsid w:val="006F5D81"/>
    <w:rsid w:val="00707E7E"/>
    <w:rsid w:val="00712E83"/>
    <w:rsid w:val="00716C66"/>
    <w:rsid w:val="007220A7"/>
    <w:rsid w:val="00755CAD"/>
    <w:rsid w:val="00764E5A"/>
    <w:rsid w:val="0077022B"/>
    <w:rsid w:val="007946C1"/>
    <w:rsid w:val="007A09BF"/>
    <w:rsid w:val="007A3FA9"/>
    <w:rsid w:val="007A5527"/>
    <w:rsid w:val="007A579A"/>
    <w:rsid w:val="007C0042"/>
    <w:rsid w:val="007C62F3"/>
    <w:rsid w:val="007D1633"/>
    <w:rsid w:val="007D17FE"/>
    <w:rsid w:val="007E1B6D"/>
    <w:rsid w:val="007E2B3D"/>
    <w:rsid w:val="007E3B19"/>
    <w:rsid w:val="007E58DD"/>
    <w:rsid w:val="007E5F25"/>
    <w:rsid w:val="00813ACD"/>
    <w:rsid w:val="00814E42"/>
    <w:rsid w:val="00816E0E"/>
    <w:rsid w:val="008178F7"/>
    <w:rsid w:val="00821A06"/>
    <w:rsid w:val="00822581"/>
    <w:rsid w:val="00824DFD"/>
    <w:rsid w:val="008250ED"/>
    <w:rsid w:val="00861C87"/>
    <w:rsid w:val="00864AF0"/>
    <w:rsid w:val="00881433"/>
    <w:rsid w:val="008814E1"/>
    <w:rsid w:val="00883D7F"/>
    <w:rsid w:val="008A45D1"/>
    <w:rsid w:val="008A6B61"/>
    <w:rsid w:val="008B2CDF"/>
    <w:rsid w:val="008D530A"/>
    <w:rsid w:val="008F22AA"/>
    <w:rsid w:val="009041C3"/>
    <w:rsid w:val="009073B9"/>
    <w:rsid w:val="00914285"/>
    <w:rsid w:val="00920FA0"/>
    <w:rsid w:val="0094397A"/>
    <w:rsid w:val="00954842"/>
    <w:rsid w:val="00955E8E"/>
    <w:rsid w:val="00960197"/>
    <w:rsid w:val="00964179"/>
    <w:rsid w:val="00970867"/>
    <w:rsid w:val="009808F7"/>
    <w:rsid w:val="00987DC8"/>
    <w:rsid w:val="00990683"/>
    <w:rsid w:val="00990862"/>
    <w:rsid w:val="0099210A"/>
    <w:rsid w:val="00994AB7"/>
    <w:rsid w:val="009A0A78"/>
    <w:rsid w:val="009B0147"/>
    <w:rsid w:val="009C1CC5"/>
    <w:rsid w:val="009D1EFE"/>
    <w:rsid w:val="009E3404"/>
    <w:rsid w:val="009E6119"/>
    <w:rsid w:val="00A35E13"/>
    <w:rsid w:val="00A6320F"/>
    <w:rsid w:val="00A638CF"/>
    <w:rsid w:val="00A71D15"/>
    <w:rsid w:val="00A80D2F"/>
    <w:rsid w:val="00A877F6"/>
    <w:rsid w:val="00AA3D87"/>
    <w:rsid w:val="00AB1413"/>
    <w:rsid w:val="00AD071E"/>
    <w:rsid w:val="00AD3F2C"/>
    <w:rsid w:val="00AE1E9D"/>
    <w:rsid w:val="00AE55E4"/>
    <w:rsid w:val="00AF086B"/>
    <w:rsid w:val="00AF4405"/>
    <w:rsid w:val="00AF6186"/>
    <w:rsid w:val="00B0147F"/>
    <w:rsid w:val="00B03C46"/>
    <w:rsid w:val="00B20D62"/>
    <w:rsid w:val="00B230C3"/>
    <w:rsid w:val="00B270E2"/>
    <w:rsid w:val="00B36EA1"/>
    <w:rsid w:val="00B40E5F"/>
    <w:rsid w:val="00B476F4"/>
    <w:rsid w:val="00B51E16"/>
    <w:rsid w:val="00B52989"/>
    <w:rsid w:val="00B632F1"/>
    <w:rsid w:val="00B812FE"/>
    <w:rsid w:val="00B85AEA"/>
    <w:rsid w:val="00B90F9A"/>
    <w:rsid w:val="00B912D4"/>
    <w:rsid w:val="00BA0835"/>
    <w:rsid w:val="00BC3C09"/>
    <w:rsid w:val="00BC6210"/>
    <w:rsid w:val="00BE2134"/>
    <w:rsid w:val="00BF6360"/>
    <w:rsid w:val="00BF70E3"/>
    <w:rsid w:val="00C309DE"/>
    <w:rsid w:val="00C40DE5"/>
    <w:rsid w:val="00C44858"/>
    <w:rsid w:val="00C466C6"/>
    <w:rsid w:val="00C62D9A"/>
    <w:rsid w:val="00C67620"/>
    <w:rsid w:val="00C75493"/>
    <w:rsid w:val="00C7559B"/>
    <w:rsid w:val="00C83DB3"/>
    <w:rsid w:val="00C903A8"/>
    <w:rsid w:val="00C9331D"/>
    <w:rsid w:val="00CB18D2"/>
    <w:rsid w:val="00CB43B3"/>
    <w:rsid w:val="00CD2D6D"/>
    <w:rsid w:val="00CD6493"/>
    <w:rsid w:val="00CE0D96"/>
    <w:rsid w:val="00CE2E74"/>
    <w:rsid w:val="00D10633"/>
    <w:rsid w:val="00D11F8D"/>
    <w:rsid w:val="00D20617"/>
    <w:rsid w:val="00D23E99"/>
    <w:rsid w:val="00D245EC"/>
    <w:rsid w:val="00D30CE8"/>
    <w:rsid w:val="00D3299C"/>
    <w:rsid w:val="00D37511"/>
    <w:rsid w:val="00D37560"/>
    <w:rsid w:val="00D66766"/>
    <w:rsid w:val="00D66A77"/>
    <w:rsid w:val="00D714EE"/>
    <w:rsid w:val="00D85FC1"/>
    <w:rsid w:val="00D87909"/>
    <w:rsid w:val="00DA3298"/>
    <w:rsid w:val="00DC741D"/>
    <w:rsid w:val="00DD3534"/>
    <w:rsid w:val="00DE0A39"/>
    <w:rsid w:val="00DE5B09"/>
    <w:rsid w:val="00DE79AD"/>
    <w:rsid w:val="00DF3419"/>
    <w:rsid w:val="00E10A30"/>
    <w:rsid w:val="00E451F1"/>
    <w:rsid w:val="00E468E8"/>
    <w:rsid w:val="00E502CE"/>
    <w:rsid w:val="00E61B1F"/>
    <w:rsid w:val="00E641AE"/>
    <w:rsid w:val="00E67CB6"/>
    <w:rsid w:val="00E70CE6"/>
    <w:rsid w:val="00E71EA9"/>
    <w:rsid w:val="00E74891"/>
    <w:rsid w:val="00E80D77"/>
    <w:rsid w:val="00E93FD1"/>
    <w:rsid w:val="00EB14FD"/>
    <w:rsid w:val="00EB38AE"/>
    <w:rsid w:val="00ED2DBC"/>
    <w:rsid w:val="00EE51FF"/>
    <w:rsid w:val="00EF7C95"/>
    <w:rsid w:val="00F0636D"/>
    <w:rsid w:val="00F104CB"/>
    <w:rsid w:val="00F16128"/>
    <w:rsid w:val="00F2239D"/>
    <w:rsid w:val="00F2749F"/>
    <w:rsid w:val="00F41005"/>
    <w:rsid w:val="00F43F7B"/>
    <w:rsid w:val="00F4420A"/>
    <w:rsid w:val="00F44C97"/>
    <w:rsid w:val="00F6246C"/>
    <w:rsid w:val="00F76C5F"/>
    <w:rsid w:val="00FA0E5B"/>
    <w:rsid w:val="00FB4B45"/>
    <w:rsid w:val="00FC5B20"/>
    <w:rsid w:val="00FD1080"/>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F3419"/>
    <w:pPr>
      <w:keepNext/>
      <w:keepLines/>
      <w:spacing w:before="360" w:after="80" w:line="240" w:lineRule="auto"/>
      <w:jc w:val="both"/>
      <w:outlineLvl w:val="0"/>
    </w:pPr>
    <w:rPr>
      <w:rFonts w:asciiTheme="majorHAnsi" w:eastAsiaTheme="majorEastAsia" w:hAnsiTheme="majorHAnsi" w:cstheme="majorBidi"/>
      <w:color w:val="2F5496" w:themeColor="accent1" w:themeShade="BF"/>
      <w:kern w:val="2"/>
      <w:sz w:val="40"/>
      <w:szCs w:val="40"/>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uiPriority w:val="99"/>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DF3419"/>
    <w:rPr>
      <w:rFonts w:asciiTheme="majorHAnsi" w:eastAsiaTheme="majorEastAsia" w:hAnsiTheme="majorHAnsi" w:cstheme="majorBidi"/>
      <w:color w:val="2F5496" w:themeColor="accent1" w:themeShade="BF"/>
      <w:kern w:val="2"/>
      <w:sz w:val="40"/>
      <w:szCs w:val="40"/>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2793</Words>
  <Characters>1593</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dcterms:created xsi:type="dcterms:W3CDTF">2024-11-01T11:48:00Z</dcterms:created>
  <dcterms:modified xsi:type="dcterms:W3CDTF">2024-11-01T11:48:00Z</dcterms:modified>
</cp:coreProperties>
</file>