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Look w:val="04A0" w:firstRow="1" w:lastRow="0" w:firstColumn="1" w:lastColumn="0" w:noHBand="0" w:noVBand="1"/>
      </w:tblPr>
      <w:tblGrid>
        <w:gridCol w:w="1218"/>
        <w:gridCol w:w="6629"/>
        <w:gridCol w:w="1214"/>
      </w:tblGrid>
      <w:tr w:rsidR="00797CD8" w14:paraId="1AB0CB9C" w14:textId="77777777" w:rsidTr="00255074">
        <w:trPr>
          <w:trHeight w:val="1832"/>
        </w:trPr>
        <w:tc>
          <w:tcPr>
            <w:tcW w:w="1242"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14:paraId="0EF72AD3" w14:textId="77777777" w:rsidR="00255074" w:rsidRPr="005A3EEC" w:rsidRDefault="00255074" w:rsidP="00FE70A0">
            <w:pPr>
              <w:jc w:val="both"/>
              <w:rPr>
                <w:szCs w:val="28"/>
              </w:rPr>
            </w:pPr>
          </w:p>
        </w:tc>
        <w:tc>
          <w:tcPr>
            <w:tcW w:w="6804" w:type="dxa"/>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3B3287EA" w14:textId="77777777" w:rsidR="006F49E4" w:rsidRPr="005A3EEC" w:rsidRDefault="009A1E8F" w:rsidP="000E429F">
            <w:pPr>
              <w:jc w:val="center"/>
              <w:rPr>
                <w:rFonts w:ascii="Times New Roman" w:hAnsi="Times New Roman"/>
                <w:sz w:val="28"/>
                <w:szCs w:val="28"/>
              </w:rPr>
            </w:pPr>
            <w:r w:rsidRPr="005A3EEC">
              <w:rPr>
                <w:rFonts w:ascii="Times New Roman" w:hAnsi="Times New Roman"/>
                <w:noProof/>
                <w:sz w:val="28"/>
                <w:szCs w:val="28"/>
                <w:lang w:eastAsia="lv-LV"/>
              </w:rPr>
              <w:drawing>
                <wp:anchor distT="0" distB="0" distL="114300" distR="114300" simplePos="0" relativeHeight="251658240" behindDoc="0" locked="0" layoutInCell="1" allowOverlap="1" wp14:anchorId="692C9AAB" wp14:editId="6F3686DB">
                  <wp:simplePos x="0" y="0"/>
                  <wp:positionH relativeFrom="column">
                    <wp:posOffset>1188085</wp:posOffset>
                  </wp:positionH>
                  <wp:positionV relativeFrom="page">
                    <wp:posOffset>-521970</wp:posOffset>
                  </wp:positionV>
                  <wp:extent cx="1800000" cy="1800000"/>
                  <wp:effectExtent l="0" t="0" r="0" b="0"/>
                  <wp:wrapNone/>
                  <wp:docPr id="3" name="Picture 2" descr="bez_laukuma_rgb-LV_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ez_laukuma_rgb-LV_81.png"/>
                          <pic:cNvPicPr/>
                        </pic:nvPicPr>
                        <pic:blipFill>
                          <a:blip r:embed="rId8" cstate="print"/>
                          <a:stretch>
                            <a:fillRect/>
                          </a:stretch>
                        </pic:blipFill>
                        <pic:spPr>
                          <a:xfrm>
                            <a:off x="0" y="0"/>
                            <a:ext cx="1800000" cy="1800000"/>
                          </a:xfrm>
                          <a:prstGeom prst="rect">
                            <a:avLst/>
                          </a:prstGeom>
                        </pic:spPr>
                      </pic:pic>
                    </a:graphicData>
                  </a:graphic>
                </wp:anchor>
              </w:drawing>
            </w:r>
          </w:p>
        </w:tc>
        <w:tc>
          <w:tcPr>
            <w:tcW w:w="1241" w:type="dxa"/>
            <w:tcBorders>
              <w:top w:val="single" w:sz="4" w:space="0" w:color="FFFFFF" w:themeColor="background1"/>
              <w:left w:val="single" w:sz="4" w:space="0" w:color="FFFFFF" w:themeColor="background1"/>
              <w:bottom w:val="dashed" w:sz="4" w:space="0" w:color="auto"/>
              <w:right w:val="single" w:sz="4" w:space="0" w:color="FFFFFF" w:themeColor="background1"/>
            </w:tcBorders>
          </w:tcPr>
          <w:p w14:paraId="1C94FCBE" w14:textId="77777777" w:rsidR="00255074" w:rsidRPr="005A3EEC" w:rsidRDefault="00255074" w:rsidP="00255074">
            <w:pPr>
              <w:jc w:val="center"/>
              <w:rPr>
                <w:szCs w:val="28"/>
              </w:rPr>
            </w:pPr>
          </w:p>
        </w:tc>
      </w:tr>
      <w:tr w:rsidR="00797CD8" w14:paraId="426F637E" w14:textId="77777777" w:rsidTr="00255074">
        <w:trPr>
          <w:trHeight w:val="553"/>
        </w:trPr>
        <w:tc>
          <w:tcPr>
            <w:tcW w:w="9287" w:type="dxa"/>
            <w:gridSpan w:val="3"/>
            <w:tcBorders>
              <w:top w:val="single" w:sz="4" w:space="0" w:color="FFFFFF" w:themeColor="background1"/>
              <w:left w:val="single" w:sz="4" w:space="0" w:color="FFFFFF" w:themeColor="background1"/>
              <w:bottom w:val="dashed" w:sz="4" w:space="0" w:color="auto"/>
              <w:right w:val="single" w:sz="4" w:space="0" w:color="FFFFFF" w:themeColor="background1"/>
            </w:tcBorders>
            <w:vAlign w:val="center"/>
          </w:tcPr>
          <w:p w14:paraId="0B7FD733" w14:textId="77777777" w:rsidR="00255074" w:rsidRPr="005A3EEC" w:rsidRDefault="009A1E8F" w:rsidP="00255074">
            <w:pPr>
              <w:jc w:val="center"/>
              <w:rPr>
                <w:szCs w:val="28"/>
              </w:rPr>
            </w:pPr>
            <w:r w:rsidRPr="005A3EEC">
              <w:rPr>
                <w:rFonts w:ascii="Times New Roman" w:eastAsia="Times New Roman" w:hAnsi="Times New Roman"/>
                <w:color w:val="231F20"/>
                <w:sz w:val="17"/>
                <w:szCs w:val="17"/>
              </w:rPr>
              <w:t>Brīvības iela 72</w:t>
            </w:r>
            <w:r w:rsidR="00A844A5">
              <w:rPr>
                <w:rFonts w:ascii="Times New Roman" w:eastAsia="Times New Roman" w:hAnsi="Times New Roman"/>
                <w:color w:val="231F20"/>
                <w:sz w:val="17"/>
                <w:szCs w:val="17"/>
              </w:rPr>
              <w:t xml:space="preserve"> k-1</w:t>
            </w:r>
            <w:r w:rsidRPr="005A3EEC">
              <w:rPr>
                <w:rFonts w:ascii="Times New Roman" w:eastAsia="Times New Roman" w:hAnsi="Times New Roman"/>
                <w:color w:val="231F20"/>
                <w:sz w:val="17"/>
                <w:szCs w:val="17"/>
              </w:rPr>
              <w:t xml:space="preserve">, Rīga, LV-1011, tālr. 67876000, fakss 67876002, e-pasts </w:t>
            </w:r>
            <w:r w:rsidR="00DE4D25">
              <w:rPr>
                <w:rFonts w:ascii="Times New Roman" w:eastAsia="Times New Roman" w:hAnsi="Times New Roman"/>
                <w:color w:val="231F20"/>
                <w:sz w:val="17"/>
                <w:szCs w:val="17"/>
              </w:rPr>
              <w:t>pasts</w:t>
            </w:r>
            <w:r w:rsidRPr="005A3EEC">
              <w:rPr>
                <w:rFonts w:ascii="Times New Roman" w:eastAsia="Times New Roman" w:hAnsi="Times New Roman"/>
                <w:color w:val="231F20"/>
                <w:sz w:val="17"/>
                <w:szCs w:val="17"/>
              </w:rPr>
              <w:t>@vm.gov.lv, www.vm.gov.lv</w:t>
            </w:r>
          </w:p>
        </w:tc>
      </w:tr>
      <w:tr w:rsidR="00797CD8" w14:paraId="6F0CF64A" w14:textId="77777777" w:rsidTr="00255074">
        <w:tblPrEx>
          <w:tblLook w:val="0000" w:firstRow="0" w:lastRow="0" w:firstColumn="0" w:lastColumn="0" w:noHBand="0" w:noVBand="0"/>
        </w:tblPrEx>
        <w:trPr>
          <w:trHeight w:val="561"/>
        </w:trPr>
        <w:tc>
          <w:tcPr>
            <w:tcW w:w="9287" w:type="dxa"/>
            <w:gridSpan w:val="3"/>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648B9CE" w14:textId="77777777" w:rsidR="00255074" w:rsidRPr="005A3EEC" w:rsidRDefault="009A1E8F" w:rsidP="00255074">
            <w:pPr>
              <w:jc w:val="center"/>
              <w:rPr>
                <w:szCs w:val="28"/>
              </w:rPr>
            </w:pPr>
            <w:r w:rsidRPr="005A3EEC">
              <w:rPr>
                <w:rFonts w:ascii="Times New Roman" w:hAnsi="Times New Roman"/>
                <w:sz w:val="28"/>
                <w:szCs w:val="28"/>
              </w:rPr>
              <w:t>Rīgā</w:t>
            </w:r>
          </w:p>
        </w:tc>
      </w:tr>
    </w:tbl>
    <w:p w14:paraId="5F5168A5" w14:textId="77777777" w:rsidR="00255074" w:rsidRPr="005A3EEC" w:rsidRDefault="00255074" w:rsidP="00BD73D9">
      <w:pPr>
        <w:tabs>
          <w:tab w:val="left" w:pos="0"/>
          <w:tab w:val="right" w:pos="4678"/>
        </w:tabs>
        <w:spacing w:after="0" w:line="240" w:lineRule="auto"/>
        <w:rPr>
          <w:rFonts w:ascii="Times New Roman" w:hAnsi="Times New Roman"/>
          <w:sz w:val="28"/>
          <w:szCs w:val="28"/>
        </w:rPr>
      </w:pPr>
    </w:p>
    <w:p w14:paraId="51287435" w14:textId="77777777" w:rsidR="00CE12D7" w:rsidRPr="005A3EEC" w:rsidRDefault="009A1E8F" w:rsidP="00CE12D7">
      <w:pPr>
        <w:pStyle w:val="pamattekststabul"/>
        <w:spacing w:before="0" w:beforeAutospacing="0" w:after="0" w:afterAutospacing="0"/>
        <w:rPr>
          <w:rFonts w:ascii="Verdana" w:hAnsi="Verdana"/>
          <w:sz w:val="20"/>
          <w:szCs w:val="20"/>
          <w:lang w:val="lv-LV"/>
        </w:rPr>
      </w:pPr>
      <w:r w:rsidRPr="005A3EEC">
        <w:rPr>
          <w:noProof/>
          <w:sz w:val="28"/>
          <w:szCs w:val="28"/>
          <w:lang w:val="lv-LV"/>
        </w:rPr>
        <w:t>24.02.2025</w:t>
      </w:r>
      <w:r w:rsidR="00914E57">
        <w:rPr>
          <w:sz w:val="28"/>
          <w:szCs w:val="28"/>
          <w:lang w:val="lv-LV"/>
        </w:rPr>
        <w:t>.</w:t>
      </w:r>
      <w:r w:rsidR="0060600A">
        <w:rPr>
          <w:sz w:val="28"/>
          <w:szCs w:val="28"/>
          <w:lang w:val="lv-LV"/>
        </w:rPr>
        <w:t xml:space="preserve"> </w:t>
      </w:r>
      <w:r w:rsidRPr="005A3EEC">
        <w:rPr>
          <w:sz w:val="28"/>
          <w:szCs w:val="28"/>
          <w:lang w:val="lv-LV"/>
        </w:rPr>
        <w:t xml:space="preserve">Nr. </w:t>
      </w:r>
      <w:r w:rsidRPr="005A3EEC">
        <w:rPr>
          <w:noProof/>
          <w:sz w:val="28"/>
          <w:szCs w:val="28"/>
          <w:lang w:val="lv-LV"/>
        </w:rPr>
        <w:t>01-18.2/978</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573"/>
        <w:gridCol w:w="3958"/>
      </w:tblGrid>
      <w:tr w:rsidR="00797CD8" w14:paraId="2D16B25C" w14:textId="77777777" w:rsidTr="0041608F">
        <w:tc>
          <w:tcPr>
            <w:tcW w:w="4530" w:type="dxa"/>
          </w:tcPr>
          <w:p w14:paraId="17FEEF2C" w14:textId="77777777" w:rsidR="00EA1868" w:rsidRPr="00556D5B" w:rsidRDefault="00EA1868" w:rsidP="0041608F">
            <w:pPr>
              <w:rPr>
                <w:rFonts w:ascii="Times New Roman" w:hAnsi="Times New Roman"/>
                <w:i/>
                <w:sz w:val="28"/>
                <w:szCs w:val="28"/>
              </w:rPr>
            </w:pPr>
            <w:bookmarkStart w:id="0" w:name="_Hlk505799474"/>
          </w:p>
        </w:tc>
        <w:tc>
          <w:tcPr>
            <w:tcW w:w="4531" w:type="dxa"/>
            <w:gridSpan w:val="2"/>
          </w:tcPr>
          <w:p w14:paraId="2A2A1D43" w14:textId="77777777" w:rsidR="00DD5F14" w:rsidRDefault="00DD5F14" w:rsidP="00FE70A0">
            <w:pPr>
              <w:jc w:val="right"/>
              <w:rPr>
                <w:rFonts w:ascii="Times New Roman" w:eastAsia="Times New Roman" w:hAnsi="Times New Roman"/>
                <w:sz w:val="28"/>
                <w:szCs w:val="28"/>
              </w:rPr>
            </w:pPr>
          </w:p>
          <w:p w14:paraId="2CB1689C" w14:textId="77777777" w:rsidR="00131438" w:rsidRDefault="009A1E8F" w:rsidP="00131438">
            <w:pPr>
              <w:jc w:val="right"/>
              <w:rPr>
                <w:rFonts w:ascii="Times New Roman" w:eastAsia="Times New Roman" w:hAnsi="Times New Roman"/>
                <w:noProof/>
                <w:sz w:val="28"/>
                <w:szCs w:val="28"/>
              </w:rPr>
            </w:pPr>
            <w:r w:rsidRPr="005A3EEC">
              <w:rPr>
                <w:rFonts w:ascii="Times New Roman" w:eastAsia="Times New Roman" w:hAnsi="Times New Roman"/>
                <w:noProof/>
                <w:sz w:val="28"/>
                <w:szCs w:val="28"/>
              </w:rPr>
              <w:t>Veselības inspekcija</w:t>
            </w:r>
            <w:r>
              <w:rPr>
                <w:rFonts w:ascii="Times New Roman" w:eastAsia="Times New Roman" w:hAnsi="Times New Roman"/>
                <w:noProof/>
                <w:sz w:val="28"/>
                <w:szCs w:val="28"/>
              </w:rPr>
              <w:t>i</w:t>
            </w:r>
          </w:p>
          <w:p w14:paraId="2D06F746" w14:textId="77777777" w:rsidR="00131438" w:rsidRDefault="009A1E8F" w:rsidP="00131438">
            <w:pPr>
              <w:jc w:val="right"/>
              <w:rPr>
                <w:rFonts w:ascii="Times New Roman" w:eastAsia="Times New Roman" w:hAnsi="Times New Roman"/>
                <w:noProof/>
                <w:sz w:val="28"/>
                <w:szCs w:val="28"/>
              </w:rPr>
            </w:pPr>
            <w:r w:rsidRPr="005A3EEC">
              <w:rPr>
                <w:rFonts w:ascii="Times New Roman" w:eastAsia="Times New Roman" w:hAnsi="Times New Roman"/>
                <w:noProof/>
                <w:sz w:val="28"/>
                <w:szCs w:val="28"/>
              </w:rPr>
              <w:t>Nacionāla</w:t>
            </w:r>
            <w:r>
              <w:rPr>
                <w:rFonts w:ascii="Times New Roman" w:eastAsia="Times New Roman" w:hAnsi="Times New Roman"/>
                <w:noProof/>
                <w:sz w:val="28"/>
                <w:szCs w:val="28"/>
              </w:rPr>
              <w:t xml:space="preserve">jam </w:t>
            </w:r>
            <w:r w:rsidRPr="005A3EEC">
              <w:rPr>
                <w:rFonts w:ascii="Times New Roman" w:eastAsia="Times New Roman" w:hAnsi="Times New Roman"/>
                <w:noProof/>
                <w:sz w:val="28"/>
                <w:szCs w:val="28"/>
              </w:rPr>
              <w:t>veselības dienest</w:t>
            </w:r>
            <w:r>
              <w:rPr>
                <w:rFonts w:ascii="Times New Roman" w:eastAsia="Times New Roman" w:hAnsi="Times New Roman"/>
                <w:noProof/>
                <w:sz w:val="28"/>
                <w:szCs w:val="28"/>
              </w:rPr>
              <w:t>am</w:t>
            </w:r>
            <w:r w:rsidRPr="005A3EEC">
              <w:rPr>
                <w:rFonts w:ascii="Times New Roman" w:eastAsia="Times New Roman" w:hAnsi="Times New Roman"/>
                <w:noProof/>
                <w:sz w:val="28"/>
                <w:szCs w:val="28"/>
              </w:rPr>
              <w:t xml:space="preserve"> </w:t>
            </w:r>
          </w:p>
          <w:p w14:paraId="7F4900A8" w14:textId="77777777" w:rsidR="00EA1868" w:rsidRDefault="009A1E8F" w:rsidP="00131438">
            <w:pPr>
              <w:jc w:val="right"/>
              <w:rPr>
                <w:rFonts w:ascii="Times New Roman" w:eastAsia="Times New Roman" w:hAnsi="Times New Roman"/>
                <w:noProof/>
                <w:sz w:val="28"/>
                <w:szCs w:val="28"/>
              </w:rPr>
            </w:pPr>
            <w:r w:rsidRPr="005A3EEC">
              <w:rPr>
                <w:rFonts w:ascii="Times New Roman" w:eastAsia="Times New Roman" w:hAnsi="Times New Roman"/>
                <w:noProof/>
                <w:sz w:val="28"/>
                <w:szCs w:val="28"/>
              </w:rPr>
              <w:t>Psihologu sertifikācijas padome</w:t>
            </w:r>
            <w:r w:rsidR="00131438">
              <w:rPr>
                <w:rFonts w:ascii="Times New Roman" w:eastAsia="Times New Roman" w:hAnsi="Times New Roman"/>
                <w:noProof/>
                <w:sz w:val="28"/>
                <w:szCs w:val="28"/>
              </w:rPr>
              <w:t>i</w:t>
            </w:r>
          </w:p>
          <w:p w14:paraId="2EAB3122" w14:textId="77777777" w:rsidR="00ED66A6" w:rsidRDefault="009A1E8F" w:rsidP="00ED66A6">
            <w:pPr>
              <w:jc w:val="right"/>
              <w:rPr>
                <w:rFonts w:ascii="Times New Roman" w:eastAsia="Times New Roman" w:hAnsi="Times New Roman"/>
                <w:noProof/>
                <w:sz w:val="28"/>
                <w:szCs w:val="28"/>
              </w:rPr>
            </w:pPr>
            <w:r>
              <w:rPr>
                <w:rFonts w:ascii="Times New Roman" w:eastAsia="Times New Roman" w:hAnsi="Times New Roman"/>
                <w:noProof/>
                <w:sz w:val="28"/>
                <w:szCs w:val="28"/>
              </w:rPr>
              <w:t>L</w:t>
            </w:r>
            <w:r w:rsidRPr="00ED66A6">
              <w:rPr>
                <w:rFonts w:ascii="Times New Roman" w:eastAsia="Times New Roman" w:hAnsi="Times New Roman"/>
                <w:noProof/>
                <w:sz w:val="28"/>
                <w:szCs w:val="28"/>
              </w:rPr>
              <w:t>atvijas Klīnisko psihologu asociācij</w:t>
            </w:r>
            <w:r>
              <w:rPr>
                <w:rFonts w:ascii="Times New Roman" w:eastAsia="Times New Roman" w:hAnsi="Times New Roman"/>
                <w:noProof/>
                <w:sz w:val="28"/>
                <w:szCs w:val="28"/>
              </w:rPr>
              <w:t>ai</w:t>
            </w:r>
          </w:p>
          <w:p w14:paraId="7888A1D1" w14:textId="77777777" w:rsidR="00AE6DA8" w:rsidRDefault="00AE6DA8" w:rsidP="00AE6DA8">
            <w:pPr>
              <w:jc w:val="center"/>
              <w:rPr>
                <w:rFonts w:ascii="Times New Roman" w:eastAsia="Times New Roman" w:hAnsi="Times New Roman"/>
                <w:noProof/>
                <w:sz w:val="28"/>
                <w:szCs w:val="28"/>
              </w:rPr>
            </w:pPr>
          </w:p>
          <w:p w14:paraId="2CB4BF2B" w14:textId="77777777" w:rsidR="008155FB" w:rsidRPr="00A477D6" w:rsidRDefault="008155FB" w:rsidP="00FE70A0">
            <w:pPr>
              <w:jc w:val="right"/>
              <w:rPr>
                <w:rFonts w:ascii="Times New Roman" w:hAnsi="Times New Roman"/>
                <w:sz w:val="28"/>
                <w:szCs w:val="28"/>
              </w:rPr>
            </w:pPr>
          </w:p>
        </w:tc>
      </w:tr>
      <w:tr w:rsidR="00797CD8" w14:paraId="6EAD1E72" w14:textId="77777777" w:rsidTr="00131438">
        <w:tc>
          <w:tcPr>
            <w:tcW w:w="5103" w:type="dxa"/>
            <w:gridSpan w:val="2"/>
          </w:tcPr>
          <w:p w14:paraId="5AC52FD0" w14:textId="77777777" w:rsidR="00EA1868" w:rsidRPr="00556D5B" w:rsidRDefault="009A1E8F" w:rsidP="0041608F">
            <w:pPr>
              <w:rPr>
                <w:rFonts w:ascii="Times New Roman" w:hAnsi="Times New Roman"/>
                <w:sz w:val="28"/>
                <w:szCs w:val="28"/>
              </w:rPr>
            </w:pPr>
            <w:bookmarkStart w:id="1" w:name="_Hlk505798417"/>
            <w:r w:rsidRPr="00556D5B">
              <w:rPr>
                <w:rFonts w:ascii="Times New Roman" w:hAnsi="Times New Roman"/>
                <w:i/>
                <w:noProof/>
                <w:sz w:val="28"/>
                <w:szCs w:val="28"/>
              </w:rPr>
              <w:t>Par klīniskajiem un veselības psihologiem</w:t>
            </w:r>
            <w:bookmarkEnd w:id="1"/>
          </w:p>
        </w:tc>
        <w:tc>
          <w:tcPr>
            <w:tcW w:w="3958" w:type="dxa"/>
          </w:tcPr>
          <w:p w14:paraId="59C827D6" w14:textId="77777777" w:rsidR="00EA1868" w:rsidRPr="00A477D6" w:rsidRDefault="00EA1868" w:rsidP="0041608F">
            <w:pPr>
              <w:jc w:val="right"/>
              <w:rPr>
                <w:rFonts w:ascii="Times New Roman" w:hAnsi="Times New Roman"/>
                <w:sz w:val="28"/>
                <w:szCs w:val="28"/>
              </w:rPr>
            </w:pPr>
          </w:p>
        </w:tc>
      </w:tr>
      <w:bookmarkEnd w:id="0"/>
    </w:tbl>
    <w:p w14:paraId="0275F63A" w14:textId="77777777" w:rsidR="00BE191A" w:rsidRPr="005A3EEC" w:rsidRDefault="00BE191A" w:rsidP="00962685">
      <w:pPr>
        <w:spacing w:after="0" w:line="240" w:lineRule="auto"/>
        <w:ind w:firstLine="720"/>
        <w:jc w:val="both"/>
        <w:rPr>
          <w:rFonts w:ascii="Times New Roman" w:hAnsi="Times New Roman"/>
          <w:sz w:val="28"/>
          <w:szCs w:val="28"/>
        </w:rPr>
      </w:pPr>
    </w:p>
    <w:p w14:paraId="0273B776" w14:textId="77777777" w:rsidR="00C86971" w:rsidRDefault="009A1E8F" w:rsidP="00E77346">
      <w:pPr>
        <w:spacing w:after="0" w:line="240" w:lineRule="auto"/>
        <w:ind w:firstLine="720"/>
        <w:jc w:val="both"/>
        <w:rPr>
          <w:rFonts w:ascii="Times New Roman" w:hAnsi="Times New Roman"/>
          <w:sz w:val="28"/>
          <w:szCs w:val="28"/>
        </w:rPr>
      </w:pPr>
      <w:r w:rsidRPr="00BE006B">
        <w:rPr>
          <w:rFonts w:ascii="Times New Roman" w:hAnsi="Times New Roman"/>
          <w:sz w:val="28"/>
          <w:szCs w:val="28"/>
        </w:rPr>
        <w:t xml:space="preserve">Saskaņā ar Veselības ministrijas rīkoto sanāksmi 2024. gada 10. decembrī un pēc tās notikušajām turpmākajām diskusijām, kas veltītas </w:t>
      </w:r>
      <w:proofErr w:type="spellStart"/>
      <w:r w:rsidRPr="00BE006B">
        <w:rPr>
          <w:rFonts w:ascii="Times New Roman" w:hAnsi="Times New Roman"/>
          <w:sz w:val="28"/>
          <w:szCs w:val="28"/>
        </w:rPr>
        <w:t>problēmjautājumiem</w:t>
      </w:r>
      <w:proofErr w:type="spellEnd"/>
      <w:r w:rsidRPr="00BE006B">
        <w:rPr>
          <w:rFonts w:ascii="Times New Roman" w:hAnsi="Times New Roman"/>
          <w:sz w:val="28"/>
          <w:szCs w:val="28"/>
        </w:rPr>
        <w:t xml:space="preserve"> par klīnisko un veselības psihologu</w:t>
      </w:r>
      <w:r w:rsidR="00E77346">
        <w:rPr>
          <w:rFonts w:ascii="Times New Roman" w:hAnsi="Times New Roman"/>
          <w:sz w:val="28"/>
          <w:szCs w:val="28"/>
        </w:rPr>
        <w:t xml:space="preserve"> (turpmāk – psihologi)</w:t>
      </w:r>
      <w:r w:rsidRPr="00BE006B">
        <w:rPr>
          <w:rFonts w:ascii="Times New Roman" w:hAnsi="Times New Roman"/>
          <w:sz w:val="28"/>
          <w:szCs w:val="28"/>
        </w:rPr>
        <w:t xml:space="preserve"> profesionālo</w:t>
      </w:r>
      <w:r>
        <w:rPr>
          <w:rFonts w:ascii="Times New Roman" w:hAnsi="Times New Roman"/>
          <w:sz w:val="28"/>
          <w:szCs w:val="28"/>
        </w:rPr>
        <w:t xml:space="preserve"> darbību</w:t>
      </w:r>
      <w:r w:rsidRPr="00BE006B">
        <w:rPr>
          <w:rFonts w:ascii="Times New Roman" w:hAnsi="Times New Roman"/>
          <w:sz w:val="28"/>
          <w:szCs w:val="28"/>
        </w:rPr>
        <w:t>, atbilstoši Ministru kabineta 2024. gada 1. oktobra noteikumiem Nr. 630 “Ārstniecības personu un ārstniecības atbalsta personu reģistra noteikumi”</w:t>
      </w:r>
      <w:r>
        <w:rPr>
          <w:rFonts w:ascii="Times New Roman" w:hAnsi="Times New Roman"/>
          <w:sz w:val="28"/>
          <w:szCs w:val="28"/>
        </w:rPr>
        <w:t xml:space="preserve"> (turpmāk – Noteikumi Nr. 630)</w:t>
      </w:r>
      <w:r w:rsidRPr="00BE006B">
        <w:rPr>
          <w:rFonts w:ascii="Times New Roman" w:hAnsi="Times New Roman"/>
          <w:sz w:val="28"/>
          <w:szCs w:val="28"/>
        </w:rPr>
        <w:t xml:space="preserve">, Veselības ministrija ir sagatavojusi skaidrojumu par esošo situāciju un turpmākajām darbībām, </w:t>
      </w:r>
      <w:r w:rsidR="00E77346">
        <w:rPr>
          <w:rFonts w:ascii="Times New Roman" w:hAnsi="Times New Roman"/>
          <w:sz w:val="28"/>
          <w:szCs w:val="28"/>
        </w:rPr>
        <w:t xml:space="preserve">lai </w:t>
      </w:r>
      <w:r w:rsidRPr="00BE006B">
        <w:rPr>
          <w:rFonts w:ascii="Times New Roman" w:hAnsi="Times New Roman"/>
          <w:sz w:val="28"/>
          <w:szCs w:val="28"/>
        </w:rPr>
        <w:t>psiholog</w:t>
      </w:r>
      <w:r w:rsidR="00E77346">
        <w:rPr>
          <w:rFonts w:ascii="Times New Roman" w:hAnsi="Times New Roman"/>
          <w:sz w:val="28"/>
          <w:szCs w:val="28"/>
        </w:rPr>
        <w:t>i</w:t>
      </w:r>
      <w:r w:rsidRPr="00BE006B">
        <w:rPr>
          <w:rFonts w:ascii="Times New Roman" w:hAnsi="Times New Roman"/>
          <w:sz w:val="28"/>
          <w:szCs w:val="28"/>
        </w:rPr>
        <w:t xml:space="preserve"> varētu strādāt veselības aprūpes pakalpojumu ietvaros</w:t>
      </w:r>
      <w:r>
        <w:rPr>
          <w:rFonts w:ascii="Times New Roman" w:hAnsi="Times New Roman"/>
          <w:sz w:val="28"/>
          <w:szCs w:val="28"/>
        </w:rPr>
        <w:t>.</w:t>
      </w:r>
    </w:p>
    <w:p w14:paraId="2C51D9AD" w14:textId="77777777" w:rsidR="00500F41" w:rsidRDefault="009A1E8F" w:rsidP="00C86971">
      <w:pPr>
        <w:spacing w:after="0" w:line="240" w:lineRule="auto"/>
        <w:ind w:firstLine="720"/>
        <w:jc w:val="both"/>
        <w:rPr>
          <w:rFonts w:ascii="Times New Roman" w:hAnsi="Times New Roman"/>
          <w:sz w:val="28"/>
          <w:szCs w:val="28"/>
        </w:rPr>
      </w:pPr>
      <w:r>
        <w:rPr>
          <w:rFonts w:ascii="Times New Roman" w:hAnsi="Times New Roman"/>
          <w:sz w:val="28"/>
          <w:szCs w:val="28"/>
        </w:rPr>
        <w:t xml:space="preserve">Lai </w:t>
      </w:r>
      <w:r w:rsidRPr="00BE006B">
        <w:rPr>
          <w:rFonts w:ascii="Times New Roman" w:hAnsi="Times New Roman"/>
          <w:sz w:val="28"/>
          <w:szCs w:val="28"/>
        </w:rPr>
        <w:t>psiholog</w:t>
      </w:r>
      <w:r w:rsidR="00C86971">
        <w:rPr>
          <w:rFonts w:ascii="Times New Roman" w:hAnsi="Times New Roman"/>
          <w:sz w:val="28"/>
          <w:szCs w:val="28"/>
        </w:rPr>
        <w:t xml:space="preserve">s </w:t>
      </w:r>
      <w:r w:rsidRPr="00BE006B">
        <w:rPr>
          <w:rFonts w:ascii="Times New Roman" w:hAnsi="Times New Roman"/>
          <w:sz w:val="28"/>
          <w:szCs w:val="28"/>
        </w:rPr>
        <w:t>varētu strādāt veselības aprūpes pakalpojumu ietvaros, jāievēro šāda kārtība</w:t>
      </w:r>
      <w:r>
        <w:rPr>
          <w:rFonts w:ascii="Times New Roman" w:hAnsi="Times New Roman"/>
          <w:sz w:val="28"/>
          <w:szCs w:val="28"/>
        </w:rPr>
        <w:t xml:space="preserve">. </w:t>
      </w:r>
    </w:p>
    <w:p w14:paraId="5B1887F9" w14:textId="77777777" w:rsidR="00BE006B" w:rsidRPr="002357CE" w:rsidRDefault="009A1E8F" w:rsidP="002357CE">
      <w:pPr>
        <w:pStyle w:val="Sarakstarindkopa"/>
        <w:numPr>
          <w:ilvl w:val="0"/>
          <w:numId w:val="3"/>
        </w:numPr>
        <w:spacing w:after="0" w:line="240" w:lineRule="auto"/>
        <w:jc w:val="both"/>
        <w:rPr>
          <w:rFonts w:ascii="Times New Roman" w:hAnsi="Times New Roman"/>
          <w:sz w:val="28"/>
          <w:szCs w:val="28"/>
        </w:rPr>
      </w:pPr>
      <w:r>
        <w:rPr>
          <w:rFonts w:ascii="Times New Roman" w:hAnsi="Times New Roman"/>
          <w:sz w:val="28"/>
          <w:szCs w:val="28"/>
        </w:rPr>
        <w:t>Ņemot vērā, ka p</w:t>
      </w:r>
      <w:r w:rsidR="00DD2BC8" w:rsidRPr="00500F41">
        <w:rPr>
          <w:rFonts w:ascii="Times New Roman" w:hAnsi="Times New Roman"/>
          <w:sz w:val="28"/>
          <w:szCs w:val="28"/>
        </w:rPr>
        <w:t>siholog</w:t>
      </w:r>
      <w:r w:rsidR="00E77346">
        <w:rPr>
          <w:rFonts w:ascii="Times New Roman" w:hAnsi="Times New Roman"/>
          <w:sz w:val="28"/>
          <w:szCs w:val="28"/>
        </w:rPr>
        <w:t>u</w:t>
      </w:r>
      <w:r w:rsidR="00DD2BC8" w:rsidRPr="00500F41">
        <w:rPr>
          <w:rFonts w:ascii="Times New Roman" w:hAnsi="Times New Roman"/>
          <w:sz w:val="28"/>
          <w:szCs w:val="28"/>
        </w:rPr>
        <w:t xml:space="preserve"> darbību nosaka Psihologu likums,</w:t>
      </w:r>
      <w:r>
        <w:rPr>
          <w:rFonts w:ascii="Times New Roman" w:hAnsi="Times New Roman"/>
          <w:sz w:val="28"/>
          <w:szCs w:val="28"/>
        </w:rPr>
        <w:t xml:space="preserve"> </w:t>
      </w:r>
      <w:r w:rsidRPr="002357CE">
        <w:rPr>
          <w:rFonts w:ascii="Times New Roman" w:hAnsi="Times New Roman"/>
          <w:sz w:val="28"/>
          <w:szCs w:val="28"/>
        </w:rPr>
        <w:t xml:space="preserve">psihologam </w:t>
      </w:r>
      <w:r w:rsidR="00DD2BC8" w:rsidRPr="002357CE">
        <w:rPr>
          <w:rFonts w:ascii="Times New Roman" w:hAnsi="Times New Roman"/>
          <w:sz w:val="28"/>
          <w:szCs w:val="28"/>
        </w:rPr>
        <w:t xml:space="preserve">primāri </w:t>
      </w:r>
      <w:r w:rsidRPr="002357CE">
        <w:rPr>
          <w:rFonts w:ascii="Times New Roman" w:hAnsi="Times New Roman"/>
          <w:sz w:val="28"/>
          <w:szCs w:val="28"/>
        </w:rPr>
        <w:t>ir jābūt reģistrētam Psihologu reģistrā atbilstoši Psihologu likumā noteiktajām prasībām</w:t>
      </w:r>
      <w:r w:rsidR="00C86971" w:rsidRPr="002357CE">
        <w:rPr>
          <w:rFonts w:ascii="Times New Roman" w:hAnsi="Times New Roman"/>
          <w:sz w:val="28"/>
          <w:szCs w:val="28"/>
        </w:rPr>
        <w:t xml:space="preserve"> un secīgi jāiegūst ārstniecības atbalsta personas identifikatora numurs Veselības inspekcijas Ārstniecības personu un ārstniecības atbalsta personu reģistrā atbilstoši Noteikumos Nr.</w:t>
      </w:r>
      <w:r w:rsidR="004F09D1">
        <w:rPr>
          <w:rFonts w:ascii="Times New Roman" w:hAnsi="Times New Roman"/>
          <w:sz w:val="28"/>
          <w:szCs w:val="28"/>
        </w:rPr>
        <w:t> </w:t>
      </w:r>
      <w:r w:rsidR="00C86971" w:rsidRPr="002357CE">
        <w:rPr>
          <w:rFonts w:ascii="Times New Roman" w:hAnsi="Times New Roman"/>
          <w:sz w:val="28"/>
          <w:szCs w:val="28"/>
        </w:rPr>
        <w:t>630 noteiktajam. R</w:t>
      </w:r>
      <w:r w:rsidRPr="002357CE">
        <w:rPr>
          <w:rFonts w:ascii="Times New Roman" w:hAnsi="Times New Roman"/>
          <w:sz w:val="28"/>
          <w:szCs w:val="28"/>
        </w:rPr>
        <w:t xml:space="preserve">eģistrācija </w:t>
      </w:r>
      <w:r w:rsidR="00C86971" w:rsidRPr="002357CE">
        <w:rPr>
          <w:rFonts w:ascii="Times New Roman" w:hAnsi="Times New Roman"/>
          <w:sz w:val="28"/>
          <w:szCs w:val="28"/>
        </w:rPr>
        <w:t xml:space="preserve">minētajos reģistros </w:t>
      </w:r>
      <w:r w:rsidRPr="002357CE">
        <w:rPr>
          <w:rFonts w:ascii="Times New Roman" w:hAnsi="Times New Roman"/>
          <w:sz w:val="28"/>
          <w:szCs w:val="28"/>
        </w:rPr>
        <w:t xml:space="preserve">ir būtiska, lai </w:t>
      </w:r>
      <w:r w:rsidR="00371865" w:rsidRPr="002357CE">
        <w:rPr>
          <w:rFonts w:ascii="Times New Roman" w:hAnsi="Times New Roman"/>
          <w:sz w:val="28"/>
          <w:szCs w:val="28"/>
        </w:rPr>
        <w:t xml:space="preserve">psihologam </w:t>
      </w:r>
      <w:r w:rsidRPr="002357CE">
        <w:rPr>
          <w:rFonts w:ascii="Times New Roman" w:hAnsi="Times New Roman"/>
          <w:sz w:val="28"/>
          <w:szCs w:val="28"/>
        </w:rPr>
        <w:t xml:space="preserve">varētu nodrošināt piekļuvi elektroniskajai valsts veselības aprūpes informācijas sistēmai (E-veselība) un </w:t>
      </w:r>
      <w:r w:rsidR="00371865" w:rsidRPr="002357CE">
        <w:rPr>
          <w:rFonts w:ascii="Times New Roman" w:hAnsi="Times New Roman"/>
          <w:sz w:val="28"/>
          <w:szCs w:val="28"/>
        </w:rPr>
        <w:t>pakalpojumu apmaksas veikšanu caur Nacionālā veselības dienesta norēķinu sistēmu “Vadības informācijas sistēma”.</w:t>
      </w:r>
    </w:p>
    <w:p w14:paraId="5725549D" w14:textId="77777777" w:rsidR="00500F41" w:rsidRPr="00500F41" w:rsidRDefault="009A1E8F" w:rsidP="00500F41">
      <w:pPr>
        <w:pStyle w:val="Sarakstarindkopa"/>
        <w:numPr>
          <w:ilvl w:val="0"/>
          <w:numId w:val="3"/>
        </w:numPr>
        <w:spacing w:after="0" w:line="240" w:lineRule="auto"/>
        <w:jc w:val="both"/>
        <w:rPr>
          <w:rFonts w:ascii="Times New Roman" w:hAnsi="Times New Roman"/>
          <w:sz w:val="28"/>
          <w:szCs w:val="28"/>
        </w:rPr>
      </w:pPr>
      <w:r w:rsidRPr="00500F41">
        <w:rPr>
          <w:rFonts w:ascii="Times New Roman" w:hAnsi="Times New Roman"/>
          <w:sz w:val="28"/>
          <w:szCs w:val="28"/>
        </w:rPr>
        <w:t xml:space="preserve">Lai psihologam </w:t>
      </w:r>
      <w:r w:rsidR="00BE006B" w:rsidRPr="00500F41">
        <w:rPr>
          <w:rFonts w:ascii="Times New Roman" w:hAnsi="Times New Roman"/>
          <w:sz w:val="28"/>
          <w:szCs w:val="28"/>
        </w:rPr>
        <w:t xml:space="preserve">tiktu piešķirts ārstniecības atbalsta personas identifikatora numurs Ārstniecības personu un ārstniecības atbalsta personu reģistrā, </w:t>
      </w:r>
      <w:r w:rsidR="00E77346">
        <w:rPr>
          <w:rFonts w:ascii="Times New Roman" w:hAnsi="Times New Roman"/>
          <w:sz w:val="28"/>
          <w:szCs w:val="28"/>
        </w:rPr>
        <w:t>Psihologiem</w:t>
      </w:r>
      <w:r w:rsidR="00BE006B" w:rsidRPr="00500F41">
        <w:rPr>
          <w:rFonts w:ascii="Times New Roman" w:hAnsi="Times New Roman"/>
          <w:sz w:val="28"/>
          <w:szCs w:val="28"/>
        </w:rPr>
        <w:t xml:space="preserve"> ir jāiesniedz aizpildīta veidlapa “Ārstniecības personas un </w:t>
      </w:r>
      <w:r w:rsidR="00BE006B" w:rsidRPr="00500F41">
        <w:rPr>
          <w:rFonts w:ascii="Times New Roman" w:hAnsi="Times New Roman"/>
          <w:sz w:val="28"/>
          <w:szCs w:val="28"/>
        </w:rPr>
        <w:lastRenderedPageBreak/>
        <w:t>ārstniecības atbalsta personas reģistra uzskaites karte” un profesionālās pilnveides izglītības apliecības kopija par licencētas profesionālās pilnveides programmas apguvi pacientu datu aizsardzības jautājumos vismaz astoņu stundu apjomā.</w:t>
      </w:r>
    </w:p>
    <w:p w14:paraId="4E2C0039" w14:textId="77777777" w:rsidR="00BE006B" w:rsidRPr="00500F41" w:rsidRDefault="009A1E8F" w:rsidP="00500F41">
      <w:pPr>
        <w:pStyle w:val="Sarakstarindkopa"/>
        <w:numPr>
          <w:ilvl w:val="0"/>
          <w:numId w:val="3"/>
        </w:numPr>
        <w:spacing w:after="0" w:line="240" w:lineRule="auto"/>
        <w:jc w:val="both"/>
        <w:rPr>
          <w:rFonts w:ascii="Times New Roman" w:hAnsi="Times New Roman"/>
          <w:sz w:val="28"/>
          <w:szCs w:val="28"/>
        </w:rPr>
      </w:pPr>
      <w:r w:rsidRPr="00500F41">
        <w:rPr>
          <w:rFonts w:ascii="Times New Roman" w:hAnsi="Times New Roman"/>
          <w:sz w:val="28"/>
          <w:szCs w:val="28"/>
        </w:rPr>
        <w:t xml:space="preserve">Vēršam uzmanību uz to, ka </w:t>
      </w:r>
      <w:r w:rsidR="00E77346">
        <w:rPr>
          <w:rFonts w:ascii="Times New Roman" w:hAnsi="Times New Roman"/>
          <w:sz w:val="28"/>
          <w:szCs w:val="28"/>
        </w:rPr>
        <w:t>psihologiem</w:t>
      </w:r>
      <w:r w:rsidRPr="00500F41">
        <w:rPr>
          <w:rFonts w:ascii="Times New Roman" w:hAnsi="Times New Roman"/>
          <w:sz w:val="28"/>
          <w:szCs w:val="28"/>
        </w:rPr>
        <w:t xml:space="preserve"> ir piemērojams izņēmums attiecībā uz izglītības dokumentu iesniegšanu. Reģistrācijas pieteikumam nav jāuzrāda izglītības dokuments, un veidlapā nav jānorāda informācija par izglītību, kā to paredz </w:t>
      </w:r>
      <w:r w:rsidR="004F09D1">
        <w:rPr>
          <w:rFonts w:ascii="Times New Roman" w:hAnsi="Times New Roman"/>
          <w:sz w:val="28"/>
          <w:szCs w:val="28"/>
        </w:rPr>
        <w:t>N</w:t>
      </w:r>
      <w:r w:rsidRPr="00500F41">
        <w:rPr>
          <w:rFonts w:ascii="Times New Roman" w:hAnsi="Times New Roman"/>
          <w:sz w:val="28"/>
          <w:szCs w:val="28"/>
        </w:rPr>
        <w:t>oteikumi Nr.</w:t>
      </w:r>
      <w:r w:rsidR="004F09D1">
        <w:rPr>
          <w:rFonts w:ascii="Times New Roman" w:hAnsi="Times New Roman"/>
          <w:sz w:val="28"/>
          <w:szCs w:val="28"/>
        </w:rPr>
        <w:t> </w:t>
      </w:r>
      <w:r w:rsidRPr="00500F41">
        <w:rPr>
          <w:rFonts w:ascii="Times New Roman" w:hAnsi="Times New Roman"/>
          <w:sz w:val="28"/>
          <w:szCs w:val="28"/>
        </w:rPr>
        <w:t xml:space="preserve">630. Veselības inspekcija reģistrē </w:t>
      </w:r>
      <w:r w:rsidR="00E77346">
        <w:rPr>
          <w:rFonts w:ascii="Times New Roman" w:hAnsi="Times New Roman"/>
          <w:sz w:val="28"/>
          <w:szCs w:val="28"/>
        </w:rPr>
        <w:t>psihologus</w:t>
      </w:r>
      <w:r w:rsidRPr="00500F41">
        <w:rPr>
          <w:rFonts w:ascii="Times New Roman" w:hAnsi="Times New Roman"/>
          <w:sz w:val="28"/>
          <w:szCs w:val="28"/>
        </w:rPr>
        <w:t xml:space="preserve">, </w:t>
      </w:r>
      <w:r w:rsidR="004F09D1">
        <w:rPr>
          <w:rFonts w:ascii="Times New Roman" w:hAnsi="Times New Roman"/>
          <w:sz w:val="28"/>
          <w:szCs w:val="28"/>
        </w:rPr>
        <w:t xml:space="preserve">pamatojoties </w:t>
      </w:r>
      <w:r w:rsidRPr="00500F41">
        <w:rPr>
          <w:rFonts w:ascii="Times New Roman" w:hAnsi="Times New Roman"/>
          <w:sz w:val="28"/>
          <w:szCs w:val="28"/>
        </w:rPr>
        <w:t>uz Psihologu reģistrā pieejamo informāciju par reģistrācijas statusu.</w:t>
      </w:r>
    </w:p>
    <w:p w14:paraId="091167D9" w14:textId="77777777" w:rsidR="00500F41" w:rsidRPr="00500F41" w:rsidRDefault="009A1E8F" w:rsidP="00500F41">
      <w:pPr>
        <w:pStyle w:val="Sarakstarindkopa"/>
        <w:numPr>
          <w:ilvl w:val="0"/>
          <w:numId w:val="3"/>
        </w:numPr>
        <w:spacing w:after="0" w:line="240" w:lineRule="auto"/>
        <w:jc w:val="both"/>
        <w:rPr>
          <w:rFonts w:ascii="Times New Roman" w:hAnsi="Times New Roman"/>
          <w:sz w:val="28"/>
          <w:szCs w:val="28"/>
        </w:rPr>
      </w:pPr>
      <w:r>
        <w:rPr>
          <w:rFonts w:ascii="Times New Roman" w:hAnsi="Times New Roman"/>
          <w:sz w:val="28"/>
          <w:szCs w:val="28"/>
        </w:rPr>
        <w:t>P</w:t>
      </w:r>
      <w:r w:rsidR="00371865" w:rsidRPr="00500F41">
        <w:rPr>
          <w:rFonts w:ascii="Times New Roman" w:hAnsi="Times New Roman"/>
          <w:sz w:val="28"/>
          <w:szCs w:val="28"/>
        </w:rPr>
        <w:t>sihologi savu profesionālo darbību veselības aprūpes pakalpojumu ietvaros var veikt ārstniecības iestādēs, kuras ir reģistrētas Veselības inspekcijas uzturētajā Ārstniecības iestāžu reģistrā. Tāpat profesionālā darbība ir iespējama arī psihologu praksēs, kuras nav ārstniecības iestādes, bet kuras Veselības inspekcija turpina reģistrēt atbilstoši līdzšinējai kārtībai.</w:t>
      </w:r>
    </w:p>
    <w:p w14:paraId="7BC99AD6" w14:textId="77777777" w:rsidR="00BE006B" w:rsidRDefault="009A1E8F" w:rsidP="000103F8">
      <w:pPr>
        <w:spacing w:after="0" w:line="240" w:lineRule="auto"/>
        <w:ind w:firstLine="720"/>
        <w:jc w:val="both"/>
        <w:rPr>
          <w:rFonts w:ascii="Times New Roman" w:hAnsi="Times New Roman"/>
          <w:sz w:val="28"/>
          <w:szCs w:val="28"/>
        </w:rPr>
      </w:pPr>
      <w:r>
        <w:rPr>
          <w:rFonts w:ascii="Times New Roman" w:hAnsi="Times New Roman"/>
          <w:sz w:val="28"/>
          <w:szCs w:val="28"/>
        </w:rPr>
        <w:t xml:space="preserve">Veselības ministrija ir sagatavojusi informatīvu materiālu par kārtību, </w:t>
      </w:r>
      <w:r w:rsidR="002357CE">
        <w:rPr>
          <w:rFonts w:ascii="Times New Roman" w:hAnsi="Times New Roman"/>
          <w:sz w:val="28"/>
          <w:szCs w:val="28"/>
        </w:rPr>
        <w:t xml:space="preserve">kādā </w:t>
      </w:r>
      <w:r w:rsidRPr="00BE006B">
        <w:rPr>
          <w:rFonts w:ascii="Times New Roman" w:hAnsi="Times New Roman"/>
          <w:sz w:val="28"/>
          <w:szCs w:val="28"/>
        </w:rPr>
        <w:t>psiholog</w:t>
      </w:r>
      <w:r>
        <w:rPr>
          <w:rFonts w:ascii="Times New Roman" w:hAnsi="Times New Roman"/>
          <w:sz w:val="28"/>
          <w:szCs w:val="28"/>
        </w:rPr>
        <w:t>i</w:t>
      </w:r>
      <w:r w:rsidRPr="00BE006B">
        <w:rPr>
          <w:rFonts w:ascii="Times New Roman" w:hAnsi="Times New Roman"/>
          <w:sz w:val="28"/>
          <w:szCs w:val="28"/>
        </w:rPr>
        <w:t xml:space="preserve"> var</w:t>
      </w:r>
      <w:r w:rsidR="002357CE">
        <w:rPr>
          <w:rFonts w:ascii="Times New Roman" w:hAnsi="Times New Roman"/>
          <w:sz w:val="28"/>
          <w:szCs w:val="28"/>
        </w:rPr>
        <w:t xml:space="preserve"> </w:t>
      </w:r>
      <w:r w:rsidRPr="00BE006B">
        <w:rPr>
          <w:rFonts w:ascii="Times New Roman" w:hAnsi="Times New Roman"/>
          <w:sz w:val="28"/>
          <w:szCs w:val="28"/>
        </w:rPr>
        <w:t>strādāt veselības aprūpes pakalpojumu ietvaros</w:t>
      </w:r>
      <w:r w:rsidR="002357CE">
        <w:rPr>
          <w:rFonts w:ascii="Times New Roman" w:hAnsi="Times New Roman"/>
          <w:sz w:val="28"/>
          <w:szCs w:val="28"/>
        </w:rPr>
        <w:t xml:space="preserve"> (skatīt pielikumā). Minētajā materiālā </w:t>
      </w:r>
      <w:r>
        <w:rPr>
          <w:rFonts w:ascii="Times New Roman" w:hAnsi="Times New Roman"/>
          <w:sz w:val="28"/>
          <w:szCs w:val="28"/>
        </w:rPr>
        <w:t>uzskaitīti galvenie nosacījumi, kā arī sniegtas atbildes uz biežāk uzdotajiem jautājumiem</w:t>
      </w:r>
      <w:r w:rsidR="00315B5C">
        <w:rPr>
          <w:rFonts w:ascii="Times New Roman" w:hAnsi="Times New Roman"/>
          <w:sz w:val="28"/>
          <w:szCs w:val="28"/>
        </w:rPr>
        <w:t>,</w:t>
      </w:r>
      <w:r w:rsidR="00653987">
        <w:rPr>
          <w:rFonts w:ascii="Times New Roman" w:hAnsi="Times New Roman"/>
          <w:sz w:val="28"/>
          <w:szCs w:val="28"/>
        </w:rPr>
        <w:t xml:space="preserve"> </w:t>
      </w:r>
      <w:r w:rsidR="00653987" w:rsidRPr="00653987">
        <w:rPr>
          <w:rFonts w:ascii="Times New Roman" w:hAnsi="Times New Roman"/>
          <w:sz w:val="28"/>
          <w:szCs w:val="28"/>
        </w:rPr>
        <w:t>lai nodrošinātu nozares pārstāvjiem vienotu izpratni par reģistrācijas procesu.</w:t>
      </w:r>
    </w:p>
    <w:p w14:paraId="00460DFD" w14:textId="77777777" w:rsidR="00EA1868" w:rsidRDefault="009A1E8F" w:rsidP="000103F8">
      <w:pPr>
        <w:spacing w:after="0" w:line="240" w:lineRule="auto"/>
        <w:ind w:firstLine="720"/>
        <w:jc w:val="both"/>
        <w:rPr>
          <w:rFonts w:ascii="Times New Roman" w:hAnsi="Times New Roman"/>
          <w:sz w:val="28"/>
          <w:szCs w:val="28"/>
        </w:rPr>
      </w:pPr>
      <w:r w:rsidRPr="008C6A37">
        <w:rPr>
          <w:rFonts w:ascii="Times New Roman" w:hAnsi="Times New Roman"/>
          <w:sz w:val="28"/>
          <w:szCs w:val="28"/>
        </w:rPr>
        <w:t xml:space="preserve">Lai </w:t>
      </w:r>
      <w:r w:rsidR="002357CE">
        <w:rPr>
          <w:rFonts w:ascii="Times New Roman" w:hAnsi="Times New Roman"/>
          <w:sz w:val="28"/>
          <w:szCs w:val="28"/>
        </w:rPr>
        <w:t xml:space="preserve">tiktu nodrošināta </w:t>
      </w:r>
      <w:r w:rsidR="002357CE" w:rsidRPr="008C6A37">
        <w:rPr>
          <w:rFonts w:ascii="Times New Roman" w:hAnsi="Times New Roman"/>
          <w:sz w:val="28"/>
          <w:szCs w:val="28"/>
        </w:rPr>
        <w:t>veiksmī</w:t>
      </w:r>
      <w:r w:rsidR="002357CE">
        <w:rPr>
          <w:rFonts w:ascii="Times New Roman" w:hAnsi="Times New Roman"/>
          <w:sz w:val="28"/>
          <w:szCs w:val="28"/>
        </w:rPr>
        <w:t>ga</w:t>
      </w:r>
      <w:r w:rsidRPr="008C6A37">
        <w:rPr>
          <w:rFonts w:ascii="Times New Roman" w:hAnsi="Times New Roman"/>
          <w:sz w:val="28"/>
          <w:szCs w:val="28"/>
        </w:rPr>
        <w:t xml:space="preserve"> psihologu integrācij</w:t>
      </w:r>
      <w:r w:rsidR="002357CE">
        <w:rPr>
          <w:rFonts w:ascii="Times New Roman" w:hAnsi="Times New Roman"/>
          <w:sz w:val="28"/>
          <w:szCs w:val="28"/>
        </w:rPr>
        <w:t>a</w:t>
      </w:r>
      <w:r w:rsidRPr="008C6A37">
        <w:rPr>
          <w:rFonts w:ascii="Times New Roman" w:hAnsi="Times New Roman"/>
          <w:sz w:val="28"/>
          <w:szCs w:val="28"/>
        </w:rPr>
        <w:t xml:space="preserve"> veselības aprūpes pakalpojum</w:t>
      </w:r>
      <w:r w:rsidR="002357CE">
        <w:rPr>
          <w:rFonts w:ascii="Times New Roman" w:hAnsi="Times New Roman"/>
          <w:sz w:val="28"/>
          <w:szCs w:val="28"/>
        </w:rPr>
        <w:t>u ietvarā</w:t>
      </w:r>
      <w:r w:rsidRPr="008C6A37">
        <w:rPr>
          <w:rFonts w:ascii="Times New Roman" w:hAnsi="Times New Roman"/>
          <w:sz w:val="28"/>
          <w:szCs w:val="28"/>
        </w:rPr>
        <w:t xml:space="preserve">, Veselības ministrija lūdz </w:t>
      </w:r>
      <w:r w:rsidR="000103F8">
        <w:rPr>
          <w:rFonts w:ascii="Times New Roman" w:hAnsi="Times New Roman"/>
          <w:sz w:val="28"/>
          <w:szCs w:val="28"/>
        </w:rPr>
        <w:t>iesaistītajām pusēm</w:t>
      </w:r>
      <w:r w:rsidRPr="008C6A37">
        <w:rPr>
          <w:rFonts w:ascii="Times New Roman" w:hAnsi="Times New Roman"/>
          <w:sz w:val="28"/>
          <w:szCs w:val="28"/>
        </w:rPr>
        <w:t xml:space="preserve"> nodrošināt informācijas apmaiņu ar psihologiem, kuri vēl</w:t>
      </w:r>
      <w:r w:rsidR="00D3554B">
        <w:rPr>
          <w:rFonts w:ascii="Times New Roman" w:hAnsi="Times New Roman"/>
          <w:sz w:val="28"/>
          <w:szCs w:val="28"/>
        </w:rPr>
        <w:t>ā</w:t>
      </w:r>
      <w:r w:rsidRPr="008C6A37">
        <w:rPr>
          <w:rFonts w:ascii="Times New Roman" w:hAnsi="Times New Roman"/>
          <w:sz w:val="28"/>
          <w:szCs w:val="28"/>
        </w:rPr>
        <w:t>s</w:t>
      </w:r>
      <w:r w:rsidR="00D3554B" w:rsidRPr="00D3554B">
        <w:rPr>
          <w:rFonts w:ascii="Times New Roman" w:hAnsi="Times New Roman"/>
          <w:sz w:val="28"/>
          <w:szCs w:val="28"/>
        </w:rPr>
        <w:t xml:space="preserve"> </w:t>
      </w:r>
      <w:r w:rsidR="00D3554B" w:rsidRPr="00BE006B">
        <w:rPr>
          <w:rFonts w:ascii="Times New Roman" w:hAnsi="Times New Roman"/>
          <w:sz w:val="28"/>
          <w:szCs w:val="28"/>
        </w:rPr>
        <w:t>strādāt veselības aprūpes pakalpojumu ietvaros</w:t>
      </w:r>
      <w:r w:rsidR="00D3554B">
        <w:rPr>
          <w:rFonts w:ascii="Times New Roman" w:hAnsi="Times New Roman"/>
          <w:sz w:val="28"/>
          <w:szCs w:val="28"/>
        </w:rPr>
        <w:t>.</w:t>
      </w:r>
    </w:p>
    <w:p w14:paraId="1A935B55" w14:textId="77777777" w:rsidR="008C6A37" w:rsidRDefault="008C6A37" w:rsidP="00962685">
      <w:pPr>
        <w:spacing w:after="0" w:line="240" w:lineRule="auto"/>
        <w:ind w:firstLine="720"/>
        <w:rPr>
          <w:rFonts w:ascii="Times New Roman" w:hAnsi="Times New Roman"/>
          <w:sz w:val="28"/>
          <w:szCs w:val="28"/>
        </w:rPr>
      </w:pPr>
    </w:p>
    <w:p w14:paraId="22239D1B" w14:textId="77777777" w:rsidR="00500F41" w:rsidRPr="005A3EEC" w:rsidRDefault="009A1E8F" w:rsidP="00FC6D1E">
      <w:pPr>
        <w:spacing w:after="0" w:line="240" w:lineRule="auto"/>
        <w:ind w:firstLine="720"/>
        <w:jc w:val="both"/>
        <w:rPr>
          <w:rFonts w:ascii="Times New Roman" w:hAnsi="Times New Roman"/>
          <w:sz w:val="28"/>
          <w:szCs w:val="28"/>
        </w:rPr>
      </w:pPr>
      <w:r>
        <w:rPr>
          <w:rFonts w:ascii="Times New Roman" w:hAnsi="Times New Roman"/>
          <w:sz w:val="28"/>
          <w:szCs w:val="28"/>
        </w:rPr>
        <w:t xml:space="preserve">Pielikumā: Informatīvs materiāls (datne: </w:t>
      </w:r>
      <w:r w:rsidRPr="00500F41">
        <w:rPr>
          <w:rFonts w:ascii="Times New Roman" w:hAnsi="Times New Roman"/>
          <w:sz w:val="28"/>
          <w:szCs w:val="28"/>
        </w:rPr>
        <w:t>VMinfo_200225_KVP</w:t>
      </w:r>
      <w:r>
        <w:rPr>
          <w:rFonts w:ascii="Times New Roman" w:hAnsi="Times New Roman"/>
          <w:sz w:val="28"/>
          <w:szCs w:val="28"/>
        </w:rPr>
        <w:t>) uz divām lapām.</w:t>
      </w:r>
    </w:p>
    <w:p w14:paraId="4B4ED2C1" w14:textId="77777777" w:rsidR="006541D3" w:rsidRPr="005A3EEC" w:rsidRDefault="006541D3" w:rsidP="00962685">
      <w:pPr>
        <w:tabs>
          <w:tab w:val="center" w:pos="4678"/>
          <w:tab w:val="right" w:pos="9072"/>
        </w:tabs>
        <w:spacing w:after="0" w:line="240" w:lineRule="auto"/>
        <w:ind w:firstLine="720"/>
        <w:rPr>
          <w:rFonts w:ascii="Times New Roman" w:hAnsi="Times New Roman"/>
          <w:sz w:val="28"/>
          <w:szCs w:val="28"/>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1134"/>
        <w:gridCol w:w="4251"/>
      </w:tblGrid>
      <w:tr w:rsidR="00797CD8" w14:paraId="227A389B" w14:textId="77777777" w:rsidTr="00F24F7D">
        <w:tc>
          <w:tcPr>
            <w:tcW w:w="3686" w:type="dxa"/>
          </w:tcPr>
          <w:p w14:paraId="29F82023" w14:textId="77777777" w:rsidR="00AC7DD6" w:rsidRPr="004F09D1" w:rsidRDefault="009A1E8F" w:rsidP="00AC7DD6">
            <w:pPr>
              <w:pStyle w:val="pamattekststabul"/>
              <w:tabs>
                <w:tab w:val="left" w:pos="3969"/>
                <w:tab w:val="left" w:pos="6379"/>
              </w:tabs>
              <w:rPr>
                <w:sz w:val="28"/>
                <w:szCs w:val="28"/>
                <w:lang w:val="fi-FI"/>
              </w:rPr>
            </w:pPr>
            <w:r w:rsidRPr="004F09D1">
              <w:rPr>
                <w:sz w:val="28"/>
                <w:szCs w:val="28"/>
                <w:lang w:val="fi-FI"/>
              </w:rPr>
              <w:t>Valsts sekretāra vietnieka veselības politikas jautājumos p.i.</w:t>
            </w:r>
          </w:p>
          <w:p w14:paraId="2EF5B961" w14:textId="77777777" w:rsidR="00BE191A" w:rsidRPr="005A3EEC" w:rsidRDefault="00BE191A" w:rsidP="0041608F">
            <w:pPr>
              <w:pStyle w:val="pamattekststabul"/>
              <w:tabs>
                <w:tab w:val="left" w:pos="3969"/>
                <w:tab w:val="left" w:pos="6379"/>
              </w:tabs>
              <w:rPr>
                <w:rFonts w:eastAsia="Calibri"/>
                <w:sz w:val="28"/>
                <w:szCs w:val="28"/>
                <w:lang w:val="lv-LV"/>
              </w:rPr>
            </w:pPr>
          </w:p>
        </w:tc>
        <w:tc>
          <w:tcPr>
            <w:tcW w:w="1134" w:type="dxa"/>
            <w:vAlign w:val="center"/>
          </w:tcPr>
          <w:p w14:paraId="23D58FD6" w14:textId="77777777" w:rsidR="00BE191A" w:rsidRPr="005A3EEC" w:rsidRDefault="009A1E8F" w:rsidP="0041608F">
            <w:pPr>
              <w:pStyle w:val="pamattekststabul"/>
              <w:tabs>
                <w:tab w:val="left" w:pos="3969"/>
                <w:tab w:val="left" w:pos="6379"/>
              </w:tabs>
              <w:jc w:val="center"/>
              <w:rPr>
                <w:rFonts w:eastAsia="Calibri"/>
                <w:sz w:val="28"/>
                <w:szCs w:val="28"/>
                <w:lang w:val="lv-LV"/>
              </w:rPr>
            </w:pPr>
            <w:r w:rsidRPr="005A3EEC">
              <w:rPr>
                <w:sz w:val="20"/>
                <w:szCs w:val="20"/>
                <w:lang w:val="lv-LV"/>
              </w:rPr>
              <w:t>(paraksts*)</w:t>
            </w:r>
          </w:p>
        </w:tc>
        <w:tc>
          <w:tcPr>
            <w:tcW w:w="4251" w:type="dxa"/>
          </w:tcPr>
          <w:p w14:paraId="52FBD72A" w14:textId="77777777" w:rsidR="00BE191A" w:rsidRPr="005A3EEC" w:rsidRDefault="009A1E8F" w:rsidP="0041608F">
            <w:pPr>
              <w:pStyle w:val="pamattekststabul"/>
              <w:tabs>
                <w:tab w:val="left" w:pos="3969"/>
                <w:tab w:val="left" w:pos="6379"/>
              </w:tabs>
              <w:jc w:val="right"/>
              <w:rPr>
                <w:rFonts w:eastAsia="Calibri"/>
                <w:sz w:val="28"/>
                <w:szCs w:val="28"/>
                <w:lang w:val="lv-LV"/>
              </w:rPr>
            </w:pPr>
            <w:r w:rsidRPr="005A3EEC">
              <w:rPr>
                <w:rFonts w:eastAsia="Calibri"/>
                <w:noProof/>
                <w:sz w:val="28"/>
                <w:szCs w:val="28"/>
                <w:lang w:val="lv-LV"/>
              </w:rPr>
              <w:t>Aiga Balode</w:t>
            </w:r>
          </w:p>
        </w:tc>
      </w:tr>
    </w:tbl>
    <w:p w14:paraId="45DA5DB0" w14:textId="77777777" w:rsidR="00BE191A" w:rsidRDefault="00BE191A" w:rsidP="00DC1285">
      <w:pPr>
        <w:spacing w:after="0" w:line="240" w:lineRule="auto"/>
        <w:rPr>
          <w:rFonts w:ascii="Times New Roman" w:hAnsi="Times New Roman"/>
          <w:sz w:val="28"/>
          <w:szCs w:val="28"/>
        </w:rPr>
      </w:pPr>
    </w:p>
    <w:p w14:paraId="6548F86F" w14:textId="77777777" w:rsidR="00D3554B" w:rsidRDefault="00D3554B" w:rsidP="00DC1285">
      <w:pPr>
        <w:spacing w:after="0" w:line="240" w:lineRule="auto"/>
        <w:rPr>
          <w:rFonts w:ascii="Times New Roman" w:hAnsi="Times New Roman"/>
          <w:sz w:val="28"/>
          <w:szCs w:val="28"/>
        </w:rPr>
      </w:pPr>
    </w:p>
    <w:p w14:paraId="3B6FAFD0" w14:textId="77777777" w:rsidR="00D3554B" w:rsidRDefault="00D3554B" w:rsidP="00DC1285">
      <w:pPr>
        <w:spacing w:after="0" w:line="240" w:lineRule="auto"/>
        <w:rPr>
          <w:rFonts w:ascii="Times New Roman" w:hAnsi="Times New Roman"/>
          <w:sz w:val="28"/>
          <w:szCs w:val="28"/>
        </w:rPr>
      </w:pPr>
    </w:p>
    <w:p w14:paraId="46B89135" w14:textId="77777777" w:rsidR="00D3554B" w:rsidRDefault="00D3554B" w:rsidP="00DC1285">
      <w:pPr>
        <w:spacing w:after="0" w:line="240" w:lineRule="auto"/>
        <w:rPr>
          <w:rFonts w:ascii="Times New Roman" w:hAnsi="Times New Roman"/>
          <w:sz w:val="28"/>
          <w:szCs w:val="28"/>
        </w:rPr>
      </w:pPr>
    </w:p>
    <w:p w14:paraId="31A78582" w14:textId="77777777" w:rsidR="00D3554B" w:rsidRPr="00C343B1" w:rsidRDefault="00D3554B" w:rsidP="00DC1285">
      <w:pPr>
        <w:spacing w:after="0" w:line="240" w:lineRule="auto"/>
        <w:rPr>
          <w:rFonts w:ascii="Times New Roman" w:hAnsi="Times New Roman"/>
          <w:sz w:val="28"/>
          <w:szCs w:val="28"/>
        </w:rPr>
      </w:pPr>
    </w:p>
    <w:p w14:paraId="02B98B3F" w14:textId="77777777" w:rsidR="00CA1718" w:rsidRPr="00C343B1" w:rsidRDefault="00CA1718" w:rsidP="00DC1285">
      <w:pPr>
        <w:tabs>
          <w:tab w:val="right" w:pos="9356"/>
        </w:tabs>
        <w:spacing w:after="0" w:line="240" w:lineRule="auto"/>
        <w:rPr>
          <w:rFonts w:ascii="Times New Roman" w:hAnsi="Times New Roman"/>
          <w:sz w:val="28"/>
          <w:szCs w:val="28"/>
        </w:rPr>
      </w:pPr>
    </w:p>
    <w:tbl>
      <w:tblPr>
        <w:tblStyle w:val="Reatabul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72"/>
      </w:tblGrid>
      <w:tr w:rsidR="00797CD8" w14:paraId="7CD5B057" w14:textId="77777777" w:rsidTr="00FD6A48">
        <w:tc>
          <w:tcPr>
            <w:tcW w:w="9072" w:type="dxa"/>
            <w:vAlign w:val="center"/>
          </w:tcPr>
          <w:p w14:paraId="231F9A26" w14:textId="77777777" w:rsidR="00FD6A48" w:rsidRPr="005A3EEC" w:rsidRDefault="009A1E8F" w:rsidP="00FD6A48">
            <w:pPr>
              <w:pStyle w:val="pamattekststabul"/>
              <w:spacing w:before="0" w:beforeAutospacing="0" w:after="0" w:afterAutospacing="0"/>
              <w:rPr>
                <w:lang w:val="lv-LV"/>
              </w:rPr>
            </w:pPr>
            <w:r w:rsidRPr="005A3EEC">
              <w:rPr>
                <w:noProof/>
                <w:lang w:val="lv-LV"/>
              </w:rPr>
              <w:t>Laura Vanaga</w:t>
            </w:r>
            <w:r w:rsidRPr="005A3EEC">
              <w:rPr>
                <w:lang w:val="lv-LV"/>
              </w:rPr>
              <w:t xml:space="preserve">  </w:t>
            </w:r>
            <w:r w:rsidRPr="005A3EEC">
              <w:rPr>
                <w:noProof/>
                <w:lang w:val="lv-LV"/>
              </w:rPr>
              <w:t>60002017</w:t>
            </w:r>
          </w:p>
          <w:p w14:paraId="0E69685F" w14:textId="77777777" w:rsidR="00FD6A48" w:rsidRPr="00FD6A48" w:rsidRDefault="009A1E8F" w:rsidP="00FD6A48">
            <w:pPr>
              <w:tabs>
                <w:tab w:val="right" w:pos="9356"/>
              </w:tabs>
              <w:rPr>
                <w:rFonts w:ascii="Times New Roman" w:hAnsi="Times New Roman"/>
                <w:sz w:val="24"/>
                <w:szCs w:val="24"/>
              </w:rPr>
            </w:pPr>
            <w:r w:rsidRPr="003756FE">
              <w:rPr>
                <w:rFonts w:ascii="Times New Roman" w:hAnsi="Times New Roman"/>
                <w:noProof/>
                <w:sz w:val="24"/>
                <w:szCs w:val="24"/>
              </w:rPr>
              <w:t>laura.vanaga@vm.gov.lv</w:t>
            </w:r>
          </w:p>
        </w:tc>
      </w:tr>
    </w:tbl>
    <w:p w14:paraId="2CDB03C6" w14:textId="49627599" w:rsidR="003957CD" w:rsidRDefault="003957CD" w:rsidP="00EA1868">
      <w:pPr>
        <w:tabs>
          <w:tab w:val="right" w:pos="9356"/>
        </w:tabs>
        <w:spacing w:after="0"/>
        <w:rPr>
          <w:rFonts w:ascii="Times New Roman" w:hAnsi="Times New Roman"/>
          <w:sz w:val="24"/>
          <w:szCs w:val="24"/>
        </w:rPr>
      </w:pPr>
    </w:p>
    <w:p w14:paraId="61463CBB" w14:textId="77777777" w:rsidR="003957CD" w:rsidRDefault="003957CD">
      <w:pPr>
        <w:widowControl/>
        <w:rPr>
          <w:rFonts w:ascii="Times New Roman" w:hAnsi="Times New Roman"/>
          <w:sz w:val="24"/>
          <w:szCs w:val="24"/>
        </w:rPr>
      </w:pPr>
      <w:r>
        <w:rPr>
          <w:rFonts w:ascii="Times New Roman" w:hAnsi="Times New Roman"/>
          <w:sz w:val="24"/>
          <w:szCs w:val="24"/>
        </w:rPr>
        <w:br w:type="page"/>
      </w:r>
    </w:p>
    <w:p w14:paraId="3AFF8A1E" w14:textId="77777777" w:rsidR="003957CD" w:rsidRPr="003957CD" w:rsidRDefault="003957CD" w:rsidP="003957CD">
      <w:pPr>
        <w:widowControl/>
        <w:suppressAutoHyphens/>
        <w:spacing w:after="0" w:line="240" w:lineRule="auto"/>
        <w:ind w:firstLine="709"/>
        <w:jc w:val="right"/>
        <w:rPr>
          <w:rFonts w:ascii="Times New Roman" w:hAnsi="Times New Roman"/>
          <w:sz w:val="24"/>
          <w:szCs w:val="24"/>
        </w:rPr>
      </w:pPr>
      <w:r w:rsidRPr="003957CD">
        <w:rPr>
          <w:rFonts w:ascii="Times New Roman" w:hAnsi="Times New Roman"/>
          <w:sz w:val="24"/>
          <w:szCs w:val="24"/>
        </w:rPr>
        <w:lastRenderedPageBreak/>
        <w:t>Pielikums</w:t>
      </w:r>
    </w:p>
    <w:p w14:paraId="7862835A" w14:textId="77777777" w:rsidR="003957CD" w:rsidRPr="003957CD" w:rsidRDefault="003957CD" w:rsidP="003957CD">
      <w:pPr>
        <w:widowControl/>
        <w:tabs>
          <w:tab w:val="center" w:pos="4153"/>
          <w:tab w:val="right" w:pos="8306"/>
        </w:tabs>
        <w:suppressAutoHyphens/>
        <w:spacing w:after="0" w:line="240" w:lineRule="auto"/>
        <w:ind w:firstLine="709"/>
        <w:jc w:val="right"/>
        <w:rPr>
          <w:rFonts w:ascii="Times New Roman" w:eastAsia="Times New Roman" w:hAnsi="Times New Roman"/>
          <w:sz w:val="28"/>
          <w:szCs w:val="28"/>
        </w:rPr>
      </w:pPr>
      <w:r w:rsidRPr="003957CD">
        <w:rPr>
          <w:rFonts w:ascii="Times New Roman" w:hAnsi="Times New Roman"/>
          <w:sz w:val="24"/>
          <w:szCs w:val="24"/>
        </w:rPr>
        <w:t xml:space="preserve">Veselības ministrijas </w:t>
      </w:r>
      <w:r w:rsidRPr="003957CD">
        <w:rPr>
          <w:rFonts w:ascii="Times New Roman" w:eastAsia="Times New Roman" w:hAnsi="Times New Roman"/>
          <w:noProof/>
          <w:sz w:val="24"/>
          <w:szCs w:val="24"/>
          <w:u w:val="single"/>
        </w:rPr>
        <w:t>Datums skatāms laika zīmogā</w:t>
      </w:r>
      <w:r w:rsidRPr="003957CD">
        <w:rPr>
          <w:rFonts w:ascii="Times New Roman" w:eastAsia="Times New Roman" w:hAnsi="Times New Roman"/>
          <w:sz w:val="24"/>
          <w:szCs w:val="24"/>
          <w:u w:val="single"/>
        </w:rPr>
        <w:t>.</w:t>
      </w:r>
      <w:r w:rsidRPr="003957CD">
        <w:rPr>
          <w:rFonts w:ascii="Times New Roman" w:eastAsia="Times New Roman" w:hAnsi="Times New Roman"/>
          <w:sz w:val="28"/>
          <w:szCs w:val="28"/>
        </w:rPr>
        <w:t xml:space="preserve"> </w:t>
      </w:r>
    </w:p>
    <w:p w14:paraId="76560775" w14:textId="77777777" w:rsidR="003957CD" w:rsidRPr="003957CD" w:rsidRDefault="003957CD" w:rsidP="003957CD">
      <w:pPr>
        <w:widowControl/>
        <w:tabs>
          <w:tab w:val="center" w:pos="4153"/>
          <w:tab w:val="right" w:pos="8306"/>
        </w:tabs>
        <w:suppressAutoHyphens/>
        <w:spacing w:after="0" w:line="240" w:lineRule="auto"/>
        <w:ind w:firstLine="709"/>
        <w:jc w:val="right"/>
        <w:rPr>
          <w:rFonts w:ascii="Times New Roman" w:hAnsi="Times New Roman"/>
          <w:sz w:val="24"/>
        </w:rPr>
      </w:pPr>
      <w:r w:rsidRPr="003957CD">
        <w:rPr>
          <w:rFonts w:ascii="Times New Roman" w:hAnsi="Times New Roman"/>
          <w:sz w:val="24"/>
          <w:szCs w:val="24"/>
        </w:rPr>
        <w:t>vēstulei Nr. </w:t>
      </w:r>
      <w:r w:rsidRPr="003957CD">
        <w:rPr>
          <w:rFonts w:ascii="Times New Roman" w:hAnsi="Times New Roman"/>
          <w:noProof/>
          <w:sz w:val="24"/>
          <w:szCs w:val="24"/>
        </w:rPr>
        <w:t>01-18.2/978</w:t>
      </w:r>
    </w:p>
    <w:p w14:paraId="5D6905C5" w14:textId="77777777" w:rsidR="003957CD" w:rsidRPr="003957CD" w:rsidRDefault="003957CD" w:rsidP="003957CD">
      <w:pPr>
        <w:widowControl/>
        <w:suppressAutoHyphens/>
        <w:spacing w:after="0" w:line="240" w:lineRule="auto"/>
        <w:jc w:val="center"/>
        <w:rPr>
          <w:rFonts w:ascii="Times New Roman" w:eastAsia="Times New Roman" w:hAnsi="Times New Roman"/>
          <w:b/>
          <w:bCs/>
          <w:sz w:val="28"/>
          <w:szCs w:val="28"/>
        </w:rPr>
      </w:pPr>
    </w:p>
    <w:p w14:paraId="210F308F" w14:textId="77777777" w:rsidR="003957CD" w:rsidRPr="003957CD" w:rsidRDefault="003957CD" w:rsidP="003957CD">
      <w:pPr>
        <w:widowControl/>
        <w:suppressAutoHyphens/>
        <w:spacing w:after="0" w:line="240" w:lineRule="auto"/>
        <w:jc w:val="center"/>
        <w:rPr>
          <w:rFonts w:ascii="Times New Roman" w:eastAsia="Times New Roman" w:hAnsi="Times New Roman"/>
          <w:b/>
          <w:bCs/>
          <w:sz w:val="28"/>
          <w:szCs w:val="28"/>
        </w:rPr>
      </w:pPr>
    </w:p>
    <w:p w14:paraId="5EC69731" w14:textId="77777777" w:rsidR="003957CD" w:rsidRPr="003957CD" w:rsidRDefault="003957CD" w:rsidP="003957CD">
      <w:pPr>
        <w:widowControl/>
        <w:suppressAutoHyphens/>
        <w:spacing w:after="0" w:line="240" w:lineRule="auto"/>
        <w:jc w:val="center"/>
        <w:rPr>
          <w:rFonts w:ascii="Times New Roman" w:eastAsia="Times New Roman" w:hAnsi="Times New Roman"/>
          <w:b/>
          <w:bCs/>
          <w:sz w:val="28"/>
          <w:szCs w:val="28"/>
        </w:rPr>
      </w:pPr>
      <w:r w:rsidRPr="003957CD">
        <w:rPr>
          <w:rFonts w:ascii="Times New Roman" w:eastAsia="Times New Roman" w:hAnsi="Times New Roman"/>
          <w:b/>
          <w:bCs/>
          <w:sz w:val="28"/>
          <w:szCs w:val="28"/>
        </w:rPr>
        <w:t xml:space="preserve">Reģistrācijas kārtība klīniskajiem un veselības psihologiem </w:t>
      </w:r>
    </w:p>
    <w:p w14:paraId="03A32A51" w14:textId="77777777" w:rsidR="003957CD" w:rsidRPr="003957CD" w:rsidRDefault="003957CD" w:rsidP="003957CD">
      <w:pPr>
        <w:widowControl/>
        <w:suppressAutoHyphens/>
        <w:spacing w:after="0" w:line="240" w:lineRule="auto"/>
        <w:jc w:val="center"/>
        <w:rPr>
          <w:rFonts w:ascii="Times New Roman" w:eastAsia="Times New Roman" w:hAnsi="Times New Roman"/>
          <w:b/>
          <w:bCs/>
          <w:sz w:val="28"/>
          <w:szCs w:val="28"/>
        </w:rPr>
      </w:pPr>
      <w:r w:rsidRPr="003957CD">
        <w:rPr>
          <w:rFonts w:ascii="Times New Roman" w:eastAsia="Times New Roman" w:hAnsi="Times New Roman"/>
          <w:b/>
          <w:bCs/>
          <w:sz w:val="28"/>
          <w:szCs w:val="28"/>
        </w:rPr>
        <w:t>darbam veselības aprūpē</w:t>
      </w:r>
    </w:p>
    <w:p w14:paraId="259B0E0A" w14:textId="77777777" w:rsidR="003957CD" w:rsidRPr="003957CD" w:rsidRDefault="003957CD" w:rsidP="003957CD">
      <w:pPr>
        <w:widowControl/>
        <w:suppressAutoHyphens/>
        <w:spacing w:after="0" w:line="240" w:lineRule="auto"/>
        <w:jc w:val="both"/>
        <w:rPr>
          <w:rFonts w:ascii="Times New Roman" w:hAnsi="Times New Roman"/>
          <w:b/>
          <w:bCs/>
          <w:sz w:val="28"/>
          <w:szCs w:val="28"/>
        </w:rPr>
      </w:pPr>
    </w:p>
    <w:p w14:paraId="48765A58" w14:textId="77777777" w:rsidR="003957CD" w:rsidRPr="003957CD" w:rsidRDefault="003957CD" w:rsidP="003957CD">
      <w:pPr>
        <w:widowControl/>
        <w:suppressAutoHyphens/>
        <w:spacing w:after="0" w:line="240" w:lineRule="auto"/>
        <w:jc w:val="both"/>
        <w:rPr>
          <w:rFonts w:ascii="Times New Roman" w:hAnsi="Times New Roman"/>
          <w:b/>
          <w:bCs/>
          <w:sz w:val="28"/>
          <w:szCs w:val="28"/>
        </w:rPr>
      </w:pPr>
    </w:p>
    <w:p w14:paraId="7F74AB18" w14:textId="77777777" w:rsidR="003957CD" w:rsidRPr="003957CD" w:rsidRDefault="003957CD" w:rsidP="003957CD">
      <w:pPr>
        <w:widowControl/>
        <w:suppressAutoHyphens/>
        <w:spacing w:after="0" w:line="240" w:lineRule="auto"/>
        <w:jc w:val="both"/>
        <w:rPr>
          <w:rFonts w:ascii="Times New Roman" w:hAnsi="Times New Roman"/>
          <w:sz w:val="24"/>
        </w:rPr>
      </w:pPr>
      <w:r w:rsidRPr="003957CD">
        <w:rPr>
          <w:rFonts w:ascii="Times New Roman" w:hAnsi="Times New Roman"/>
          <w:sz w:val="24"/>
        </w:rPr>
        <w:t xml:space="preserve">Latvijā klīnisko un veselības psihologu profesionālā darbība primāri tiek regulēta saskaņā ar </w:t>
      </w:r>
      <w:hyperlink r:id="rId9">
        <w:r w:rsidRPr="003957CD">
          <w:rPr>
            <w:rFonts w:ascii="Times New Roman" w:hAnsi="Times New Roman"/>
            <w:b/>
            <w:bCs/>
            <w:color w:val="0000FF"/>
            <w:sz w:val="24"/>
            <w:u w:val="single"/>
          </w:rPr>
          <w:t>Psihologu likumu</w:t>
        </w:r>
      </w:hyperlink>
      <w:r w:rsidRPr="003957CD">
        <w:rPr>
          <w:rFonts w:ascii="Times New Roman" w:hAnsi="Times New Roman"/>
          <w:sz w:val="24"/>
        </w:rPr>
        <w:t xml:space="preserve"> un Ministru kabineta 28.08.2018. noteikumiem Nr.555 “Veselības aprūpes pakalpojumu organizēšanas un samaksas kārtība” attiecībā uz līgumu slēgšanu par valsts apmaksāto pakalpojumu sniegšanu veselības aprūpē.</w:t>
      </w:r>
    </w:p>
    <w:p w14:paraId="39D4C2B6" w14:textId="77777777" w:rsidR="003957CD" w:rsidRPr="003957CD" w:rsidRDefault="003957CD" w:rsidP="003957CD">
      <w:pPr>
        <w:widowControl/>
        <w:suppressAutoHyphens/>
        <w:spacing w:after="0" w:line="240" w:lineRule="auto"/>
        <w:jc w:val="both"/>
        <w:rPr>
          <w:rFonts w:ascii="Times New Roman" w:hAnsi="Times New Roman"/>
          <w:sz w:val="24"/>
        </w:rPr>
      </w:pPr>
    </w:p>
    <w:p w14:paraId="323E97DC" w14:textId="77777777" w:rsidR="003957CD" w:rsidRPr="003957CD" w:rsidRDefault="003957CD" w:rsidP="003957CD">
      <w:pPr>
        <w:widowControl/>
        <w:suppressAutoHyphens/>
        <w:spacing w:after="0" w:line="240" w:lineRule="auto"/>
        <w:jc w:val="both"/>
        <w:rPr>
          <w:rFonts w:ascii="Times New Roman" w:hAnsi="Times New Roman"/>
          <w:sz w:val="24"/>
        </w:rPr>
      </w:pPr>
      <w:r w:rsidRPr="003957CD">
        <w:rPr>
          <w:rFonts w:ascii="Times New Roman" w:hAnsi="Times New Roman"/>
          <w:sz w:val="24"/>
          <w:u w:val="single"/>
        </w:rPr>
        <w:t>Lai klīniskie un veselības psihologi (turpmāk – psihologi)</w:t>
      </w:r>
      <w:r w:rsidRPr="003957CD">
        <w:rPr>
          <w:rFonts w:ascii="Times New Roman" w:hAnsi="Times New Roman"/>
          <w:sz w:val="24"/>
        </w:rPr>
        <w:t xml:space="preserve"> varētu strādāt veselības aprūpes pakalpojumu ietvaros, jāievēro šāda kārtība:</w:t>
      </w:r>
    </w:p>
    <w:p w14:paraId="2654A14C" w14:textId="77777777" w:rsidR="003957CD" w:rsidRPr="003957CD" w:rsidRDefault="003957CD" w:rsidP="003957CD">
      <w:pPr>
        <w:widowControl/>
        <w:numPr>
          <w:ilvl w:val="0"/>
          <w:numId w:val="5"/>
        </w:numPr>
        <w:suppressAutoHyphens/>
        <w:spacing w:before="240" w:after="240" w:line="240" w:lineRule="auto"/>
        <w:ind w:left="567" w:hanging="283"/>
        <w:contextualSpacing/>
        <w:jc w:val="both"/>
        <w:rPr>
          <w:rFonts w:ascii="Times New Roman" w:hAnsi="Times New Roman"/>
          <w:b/>
          <w:bCs/>
          <w:sz w:val="24"/>
        </w:rPr>
      </w:pPr>
      <w:r w:rsidRPr="003957CD">
        <w:rPr>
          <w:rFonts w:ascii="Times New Roman" w:hAnsi="Times New Roman"/>
          <w:b/>
          <w:bCs/>
          <w:sz w:val="24"/>
        </w:rPr>
        <w:t>Reģistrācija Psihologu reģistrā profesionālās darbības jomā – klīniskā un veselības psiholoģija</w:t>
      </w:r>
    </w:p>
    <w:p w14:paraId="17BCBA4D" w14:textId="77777777" w:rsidR="003957CD" w:rsidRPr="003957CD" w:rsidRDefault="003957CD" w:rsidP="003957CD">
      <w:pPr>
        <w:widowControl/>
        <w:numPr>
          <w:ilvl w:val="0"/>
          <w:numId w:val="5"/>
        </w:numPr>
        <w:suppressAutoHyphens/>
        <w:spacing w:before="240" w:after="240" w:line="240" w:lineRule="auto"/>
        <w:ind w:left="567" w:hanging="283"/>
        <w:contextualSpacing/>
        <w:jc w:val="both"/>
        <w:rPr>
          <w:rFonts w:ascii="Times New Roman" w:hAnsi="Times New Roman"/>
          <w:b/>
          <w:bCs/>
          <w:sz w:val="24"/>
        </w:rPr>
      </w:pPr>
      <w:r w:rsidRPr="003957CD">
        <w:rPr>
          <w:rFonts w:ascii="Times New Roman" w:hAnsi="Times New Roman"/>
          <w:b/>
          <w:bCs/>
          <w:sz w:val="24"/>
        </w:rPr>
        <w:t>Reģistrācija Veselības inspekcijas uzturētajā Ārstniecības personu un ārstniecības atbalsta reģistrā</w:t>
      </w:r>
    </w:p>
    <w:p w14:paraId="3E43DFB5" w14:textId="77777777" w:rsidR="003957CD" w:rsidRPr="003957CD" w:rsidRDefault="003957CD" w:rsidP="003957CD">
      <w:pPr>
        <w:widowControl/>
        <w:numPr>
          <w:ilvl w:val="0"/>
          <w:numId w:val="5"/>
        </w:numPr>
        <w:suppressAutoHyphens/>
        <w:spacing w:before="240" w:after="240" w:line="240" w:lineRule="auto"/>
        <w:ind w:left="567" w:hanging="283"/>
        <w:contextualSpacing/>
        <w:jc w:val="both"/>
        <w:rPr>
          <w:rFonts w:ascii="Times New Roman" w:hAnsi="Times New Roman"/>
          <w:b/>
          <w:bCs/>
          <w:sz w:val="24"/>
        </w:rPr>
      </w:pPr>
      <w:r w:rsidRPr="003957CD">
        <w:rPr>
          <w:rFonts w:ascii="Times New Roman" w:hAnsi="Times New Roman"/>
          <w:b/>
          <w:bCs/>
          <w:sz w:val="24"/>
        </w:rPr>
        <w:t>Psihologa nodarbinātība reģistrētā ārstniecības iestādē (Veselības inspekcijai paziņo ārstniecības iestāde) vai Psihologa prakses iekļaušana Psihologu iestāžu sarakstā, lai nodrošinātu:</w:t>
      </w:r>
    </w:p>
    <w:p w14:paraId="4CEA0463" w14:textId="77777777" w:rsidR="003957CD" w:rsidRPr="003957CD" w:rsidRDefault="003957CD" w:rsidP="003957CD">
      <w:pPr>
        <w:widowControl/>
        <w:numPr>
          <w:ilvl w:val="0"/>
          <w:numId w:val="4"/>
        </w:numPr>
        <w:suppressAutoHyphens/>
        <w:spacing w:before="240" w:after="240" w:line="240" w:lineRule="auto"/>
        <w:ind w:left="709" w:hanging="142"/>
        <w:contextualSpacing/>
        <w:jc w:val="both"/>
        <w:rPr>
          <w:rFonts w:ascii="Times New Roman" w:hAnsi="Times New Roman"/>
          <w:sz w:val="24"/>
        </w:rPr>
      </w:pPr>
      <w:r w:rsidRPr="003957CD">
        <w:rPr>
          <w:rFonts w:ascii="Times New Roman" w:hAnsi="Times New Roman"/>
          <w:sz w:val="24"/>
        </w:rPr>
        <w:t xml:space="preserve">piekļuvi elektroniskajai valsts veselības aprūpes informācijas sistēmai (E-veselība); </w:t>
      </w:r>
    </w:p>
    <w:p w14:paraId="48B71771" w14:textId="77777777" w:rsidR="003957CD" w:rsidRPr="003957CD" w:rsidRDefault="003957CD" w:rsidP="003957CD">
      <w:pPr>
        <w:widowControl/>
        <w:numPr>
          <w:ilvl w:val="0"/>
          <w:numId w:val="4"/>
        </w:numPr>
        <w:suppressAutoHyphens/>
        <w:spacing w:before="240" w:after="240" w:line="240" w:lineRule="auto"/>
        <w:ind w:left="709" w:hanging="142"/>
        <w:contextualSpacing/>
        <w:jc w:val="both"/>
        <w:rPr>
          <w:rFonts w:ascii="Times New Roman" w:hAnsi="Times New Roman"/>
          <w:b/>
          <w:bCs/>
          <w:sz w:val="24"/>
        </w:rPr>
      </w:pPr>
      <w:r w:rsidRPr="003957CD">
        <w:rPr>
          <w:rFonts w:ascii="Times New Roman" w:hAnsi="Times New Roman"/>
          <w:sz w:val="24"/>
        </w:rPr>
        <w:t>pakalpojumu apmaksas veikšanu caur Nacionālā veselības dienesta (NVD) norēķinu sistēmu “Vadības informācijas sistēma”.</w:t>
      </w:r>
    </w:p>
    <w:p w14:paraId="330B1CD9" w14:textId="77777777" w:rsidR="003957CD" w:rsidRPr="003957CD" w:rsidRDefault="003957CD" w:rsidP="003957CD">
      <w:pPr>
        <w:widowControl/>
        <w:suppressAutoHyphens/>
        <w:spacing w:before="240" w:after="240" w:line="240" w:lineRule="auto"/>
        <w:jc w:val="both"/>
        <w:rPr>
          <w:rFonts w:ascii="Times New Roman" w:hAnsi="Times New Roman"/>
          <w:sz w:val="24"/>
        </w:rPr>
      </w:pPr>
      <w:r w:rsidRPr="003957CD">
        <w:rPr>
          <w:rFonts w:ascii="Times New Roman" w:hAnsi="Times New Roman"/>
          <w:sz w:val="24"/>
        </w:rPr>
        <w:t xml:space="preserve">Lai psihologiem tiktu piešķirts </w:t>
      </w:r>
      <w:r w:rsidRPr="003957CD">
        <w:rPr>
          <w:rFonts w:ascii="Times New Roman" w:hAnsi="Times New Roman"/>
          <w:b/>
          <w:bCs/>
          <w:sz w:val="24"/>
        </w:rPr>
        <w:t>ārstniecības atbalsta personas identifikatora numurs,</w:t>
      </w:r>
      <w:r w:rsidRPr="003957CD">
        <w:rPr>
          <w:rFonts w:ascii="Times New Roman" w:hAnsi="Times New Roman"/>
          <w:sz w:val="24"/>
        </w:rPr>
        <w:t xml:space="preserve"> Veselības inspekcijā psihologiem jāiesniedz:</w:t>
      </w:r>
    </w:p>
    <w:p w14:paraId="4C5E7FA8" w14:textId="77777777" w:rsidR="003957CD" w:rsidRPr="003957CD" w:rsidRDefault="003957CD" w:rsidP="003957CD">
      <w:pPr>
        <w:widowControl/>
        <w:numPr>
          <w:ilvl w:val="1"/>
          <w:numId w:val="5"/>
        </w:numPr>
        <w:suppressAutoHyphens/>
        <w:spacing w:after="0" w:line="240" w:lineRule="auto"/>
        <w:ind w:left="284" w:hanging="284"/>
        <w:contextualSpacing/>
        <w:jc w:val="both"/>
        <w:rPr>
          <w:rFonts w:ascii="Times New Roman" w:hAnsi="Times New Roman"/>
          <w:sz w:val="24"/>
        </w:rPr>
      </w:pPr>
      <w:r w:rsidRPr="003957CD">
        <w:rPr>
          <w:rFonts w:ascii="Times New Roman" w:hAnsi="Times New Roman"/>
          <w:sz w:val="24"/>
        </w:rPr>
        <w:t>Aizpildīta veidlapa “Ārstniecības personas un ārstniecības atbalsta personas reģistra uzskaites karte”</w:t>
      </w:r>
      <w:r w:rsidRPr="003957CD">
        <w:rPr>
          <w:rFonts w:ascii="Times New Roman" w:hAnsi="Times New Roman"/>
          <w:sz w:val="24"/>
          <w:vertAlign w:val="superscript"/>
        </w:rPr>
        <w:footnoteReference w:id="1"/>
      </w:r>
      <w:r w:rsidRPr="003957CD">
        <w:rPr>
          <w:rFonts w:ascii="Times New Roman" w:hAnsi="Times New Roman"/>
          <w:sz w:val="24"/>
        </w:rPr>
        <w:t>.</w:t>
      </w:r>
    </w:p>
    <w:p w14:paraId="60542D2A" w14:textId="77777777" w:rsidR="003957CD" w:rsidRPr="003957CD" w:rsidRDefault="003957CD" w:rsidP="003957CD">
      <w:pPr>
        <w:widowControl/>
        <w:numPr>
          <w:ilvl w:val="1"/>
          <w:numId w:val="5"/>
        </w:numPr>
        <w:suppressAutoHyphens/>
        <w:spacing w:after="0" w:line="240" w:lineRule="auto"/>
        <w:ind w:left="284" w:hanging="284"/>
        <w:contextualSpacing/>
        <w:jc w:val="both"/>
        <w:rPr>
          <w:rFonts w:ascii="Times New Roman" w:hAnsi="Times New Roman"/>
          <w:sz w:val="24"/>
        </w:rPr>
      </w:pPr>
      <w:r w:rsidRPr="003957CD">
        <w:rPr>
          <w:rFonts w:ascii="Times New Roman" w:hAnsi="Times New Roman"/>
          <w:sz w:val="24"/>
        </w:rPr>
        <w:t>Profesionālās pilnveides izglītības apliecības kopija par licencētas profesionālās pilnveides programmas apguvi pacientu datu aizsardzības jautājumos vismaz astoņu stundu apjomā.</w:t>
      </w:r>
    </w:p>
    <w:p w14:paraId="18559BFF" w14:textId="77777777" w:rsidR="003957CD" w:rsidRPr="003957CD" w:rsidRDefault="003957CD" w:rsidP="003957CD">
      <w:pPr>
        <w:widowControl/>
        <w:suppressAutoHyphens/>
        <w:spacing w:before="240" w:after="240" w:line="259" w:lineRule="auto"/>
        <w:ind w:firstLine="709"/>
        <w:jc w:val="both"/>
        <w:rPr>
          <w:rFonts w:ascii="Times New Roman" w:hAnsi="Times New Roman"/>
          <w:sz w:val="24"/>
        </w:rPr>
      </w:pPr>
      <w:r w:rsidRPr="003957CD">
        <w:rPr>
          <w:rFonts w:ascii="Times New Roman" w:hAnsi="Times New Roman"/>
          <w:b/>
          <w:bCs/>
          <w:sz w:val="24"/>
        </w:rPr>
        <w:t>Piezīme:</w:t>
      </w:r>
      <w:r w:rsidRPr="003957CD">
        <w:rPr>
          <w:rFonts w:ascii="Times New Roman" w:hAnsi="Times New Roman"/>
          <w:sz w:val="24"/>
        </w:rPr>
        <w:t xml:space="preserve"> </w:t>
      </w:r>
      <w:r w:rsidRPr="003957CD">
        <w:rPr>
          <w:rFonts w:ascii="Times New Roman" w:hAnsi="Times New Roman"/>
          <w:sz w:val="24"/>
          <w:u w:val="single"/>
        </w:rPr>
        <w:t>Psihologiem ir piemērojams izņēmums, jo reģistrācijas pieteikumam nav jāuzrāda</w:t>
      </w:r>
      <w:r w:rsidRPr="003957CD">
        <w:rPr>
          <w:rFonts w:ascii="Times New Roman" w:hAnsi="Times New Roman"/>
          <w:sz w:val="24"/>
        </w:rPr>
        <w:t xml:space="preserve"> </w:t>
      </w:r>
      <w:r w:rsidRPr="003957CD">
        <w:rPr>
          <w:rFonts w:ascii="Times New Roman" w:hAnsi="Times New Roman"/>
          <w:sz w:val="24"/>
          <w:u w:val="single"/>
        </w:rPr>
        <w:t>izglītības dokuments, sertifikāts, tai skaitā nav jānorāda veidlapā informāciju par izglītību,</w:t>
      </w:r>
      <w:r w:rsidRPr="003957CD">
        <w:rPr>
          <w:rFonts w:ascii="Times New Roman" w:hAnsi="Times New Roman"/>
          <w:sz w:val="24"/>
        </w:rPr>
        <w:t xml:space="preserve"> kā to paredz MK 01.10.2024. noteikumi Nr. 630 "Ārstniecības personu un ārstniecības atbalsta personu reģistra noteikumi”. Veselības inspekcija reģistrē psihologu saskaņā ar Psihologu reģistrā pieejamo informāciju par reģistrācijas statusu.</w:t>
      </w:r>
    </w:p>
    <w:p w14:paraId="274E4328" w14:textId="77777777" w:rsidR="003957CD" w:rsidRPr="003957CD" w:rsidRDefault="003957CD" w:rsidP="003957CD">
      <w:pPr>
        <w:widowControl/>
        <w:suppressAutoHyphens/>
        <w:spacing w:after="0" w:line="240" w:lineRule="auto"/>
        <w:jc w:val="both"/>
        <w:rPr>
          <w:rFonts w:ascii="Times New Roman" w:hAnsi="Times New Roman"/>
          <w:color w:val="808080"/>
          <w:sz w:val="24"/>
        </w:rPr>
      </w:pPr>
      <w:r w:rsidRPr="003957CD">
        <w:rPr>
          <w:rFonts w:ascii="Times New Roman" w:hAnsi="Times New Roman"/>
          <w:sz w:val="24"/>
        </w:rPr>
        <w:t>Psihologs savu profesionālo darbību veselības aprūpes pakalpojumu ietvaros var sniegt:</w:t>
      </w:r>
    </w:p>
    <w:p w14:paraId="00730DE2" w14:textId="77777777" w:rsidR="003957CD" w:rsidRPr="003957CD" w:rsidRDefault="003957CD" w:rsidP="003957CD">
      <w:pPr>
        <w:widowControl/>
        <w:numPr>
          <w:ilvl w:val="0"/>
          <w:numId w:val="6"/>
        </w:numPr>
        <w:suppressAutoHyphens/>
        <w:spacing w:after="0" w:line="240" w:lineRule="auto"/>
        <w:ind w:left="0" w:hanging="142"/>
        <w:contextualSpacing/>
        <w:jc w:val="both"/>
        <w:rPr>
          <w:rFonts w:ascii="Times New Roman" w:hAnsi="Times New Roman"/>
          <w:b/>
          <w:bCs/>
          <w:color w:val="808080"/>
          <w:sz w:val="24"/>
        </w:rPr>
      </w:pPr>
      <w:r w:rsidRPr="003957CD">
        <w:rPr>
          <w:rFonts w:ascii="Times New Roman" w:hAnsi="Times New Roman"/>
          <w:b/>
          <w:bCs/>
          <w:sz w:val="24"/>
        </w:rPr>
        <w:t>Veselības inspekcijas Ārstniecības iestāžu reģistrā reģistrētā ārstniecības iestādē</w:t>
      </w:r>
    </w:p>
    <w:p w14:paraId="58E83AFE" w14:textId="77777777" w:rsidR="003957CD" w:rsidRPr="003957CD" w:rsidRDefault="003957CD" w:rsidP="003957CD">
      <w:pPr>
        <w:widowControl/>
        <w:numPr>
          <w:ilvl w:val="0"/>
          <w:numId w:val="6"/>
        </w:numPr>
        <w:suppressAutoHyphens/>
        <w:spacing w:after="0" w:line="240" w:lineRule="auto"/>
        <w:ind w:left="0" w:hanging="142"/>
        <w:contextualSpacing/>
        <w:jc w:val="both"/>
        <w:rPr>
          <w:rFonts w:ascii="Times New Roman" w:hAnsi="Times New Roman"/>
          <w:b/>
          <w:bCs/>
          <w:color w:val="808080"/>
          <w:sz w:val="24"/>
        </w:rPr>
      </w:pPr>
      <w:r w:rsidRPr="003957CD">
        <w:rPr>
          <w:rFonts w:ascii="Times New Roman" w:hAnsi="Times New Roman"/>
          <w:b/>
          <w:bCs/>
          <w:sz w:val="24"/>
        </w:rPr>
        <w:t>Psihologa praksē</w:t>
      </w:r>
      <w:r w:rsidRPr="003957CD">
        <w:rPr>
          <w:rFonts w:ascii="Times New Roman" w:hAnsi="Times New Roman"/>
          <w:sz w:val="24"/>
        </w:rPr>
        <w:t xml:space="preserve">, kas nav ārstniecības iestāde, bet kura uz NVD paziņojuma pamata Veselības inspekcija iekļauj Psihologu iestāžu sarakstā, kas sniedz valsts apmaksātus pakalpojumus. </w:t>
      </w:r>
    </w:p>
    <w:p w14:paraId="602BFC56" w14:textId="77777777" w:rsidR="003957CD" w:rsidRPr="003957CD" w:rsidRDefault="003957CD" w:rsidP="003957CD">
      <w:pPr>
        <w:widowControl/>
        <w:suppressAutoHyphens/>
        <w:spacing w:after="0" w:line="240" w:lineRule="auto"/>
        <w:ind w:firstLine="709"/>
        <w:jc w:val="both"/>
        <w:rPr>
          <w:rFonts w:ascii="Times New Roman" w:hAnsi="Times New Roman"/>
          <w:i/>
          <w:iCs/>
          <w:color w:val="808080"/>
          <w:sz w:val="24"/>
        </w:rPr>
      </w:pPr>
    </w:p>
    <w:p w14:paraId="127C6149" w14:textId="77777777" w:rsidR="003957CD" w:rsidRPr="003957CD" w:rsidRDefault="003957CD" w:rsidP="003957CD">
      <w:pPr>
        <w:widowControl/>
        <w:suppressAutoHyphens/>
        <w:spacing w:after="0" w:line="240" w:lineRule="auto"/>
        <w:ind w:firstLine="709"/>
        <w:jc w:val="both"/>
        <w:rPr>
          <w:rFonts w:ascii="Times New Roman" w:hAnsi="Times New Roman"/>
          <w:i/>
          <w:iCs/>
          <w:color w:val="808080"/>
          <w:sz w:val="24"/>
        </w:rPr>
      </w:pPr>
    </w:p>
    <w:p w14:paraId="5BFB57B5" w14:textId="77777777" w:rsidR="003957CD" w:rsidRPr="003957CD" w:rsidRDefault="003957CD" w:rsidP="003957CD">
      <w:pPr>
        <w:widowControl/>
        <w:suppressAutoHyphens/>
        <w:spacing w:after="0" w:line="240" w:lineRule="auto"/>
        <w:jc w:val="both"/>
        <w:rPr>
          <w:rFonts w:ascii="Times New Roman" w:hAnsi="Times New Roman"/>
          <w:i/>
          <w:iCs/>
          <w:color w:val="808080"/>
          <w:sz w:val="24"/>
        </w:rPr>
      </w:pPr>
    </w:p>
    <w:p w14:paraId="5460AC32" w14:textId="77777777" w:rsidR="003957CD" w:rsidRPr="003957CD" w:rsidRDefault="003957CD" w:rsidP="003957CD">
      <w:pPr>
        <w:widowControl/>
        <w:suppressAutoHyphens/>
        <w:spacing w:after="0" w:line="240" w:lineRule="auto"/>
        <w:jc w:val="both"/>
        <w:rPr>
          <w:rFonts w:ascii="Times New Roman" w:hAnsi="Times New Roman"/>
          <w:i/>
          <w:iCs/>
          <w:color w:val="808080"/>
          <w:sz w:val="24"/>
        </w:rPr>
      </w:pPr>
    </w:p>
    <w:p w14:paraId="1BBAD428" w14:textId="77777777" w:rsidR="003957CD" w:rsidRPr="003957CD" w:rsidRDefault="003957CD" w:rsidP="003957CD">
      <w:pPr>
        <w:widowControl/>
        <w:suppressAutoHyphens/>
        <w:spacing w:after="0" w:line="240" w:lineRule="auto"/>
        <w:jc w:val="center"/>
        <w:rPr>
          <w:rFonts w:ascii="Times New Roman" w:hAnsi="Times New Roman"/>
          <w:b/>
          <w:bCs/>
          <w:sz w:val="24"/>
        </w:rPr>
      </w:pPr>
      <w:r w:rsidRPr="003957CD">
        <w:rPr>
          <w:rFonts w:ascii="Times New Roman" w:hAnsi="Times New Roman"/>
          <w:b/>
          <w:bCs/>
          <w:sz w:val="24"/>
        </w:rPr>
        <w:t>Biežāk uzdotie jautājumi</w:t>
      </w:r>
    </w:p>
    <w:p w14:paraId="18559271" w14:textId="77777777" w:rsidR="003957CD" w:rsidRPr="003957CD" w:rsidRDefault="003957CD" w:rsidP="003957CD">
      <w:pPr>
        <w:widowControl/>
        <w:suppressAutoHyphens/>
        <w:spacing w:after="0" w:line="240" w:lineRule="auto"/>
        <w:jc w:val="center"/>
        <w:rPr>
          <w:rFonts w:ascii="Times New Roman" w:hAnsi="Times New Roman"/>
          <w:sz w:val="24"/>
        </w:rPr>
      </w:pPr>
    </w:p>
    <w:p w14:paraId="25DFC807" w14:textId="77777777" w:rsidR="003957CD" w:rsidRPr="003957CD" w:rsidRDefault="003957CD" w:rsidP="003957CD">
      <w:pPr>
        <w:widowControl/>
        <w:suppressAutoHyphens/>
        <w:spacing w:after="0" w:line="240" w:lineRule="auto"/>
        <w:jc w:val="both"/>
        <w:rPr>
          <w:rFonts w:ascii="Times New Roman" w:hAnsi="Times New Roman"/>
          <w:i/>
          <w:iCs/>
          <w:sz w:val="24"/>
        </w:rPr>
      </w:pPr>
      <w:r w:rsidRPr="003957CD">
        <w:rPr>
          <w:rFonts w:ascii="Times New Roman" w:hAnsi="Times New Roman"/>
          <w:i/>
          <w:iCs/>
          <w:sz w:val="24"/>
          <w:u w:val="single"/>
        </w:rPr>
        <w:t>Jautājums:</w:t>
      </w:r>
      <w:r w:rsidRPr="003957CD">
        <w:rPr>
          <w:rFonts w:ascii="Times New Roman" w:hAnsi="Times New Roman"/>
          <w:i/>
          <w:iCs/>
          <w:sz w:val="24"/>
        </w:rPr>
        <w:t xml:space="preserve"> Vai psihologiem kā ārstniecības atbalsta personām tiek piemēroti MK 18.12.2018. noteikumi Nr.851 "Noteikumi par zemāko mēnešalgu un speciālo piemaksu veselības aprūpes jomā nodarbinātajiem"? </w:t>
      </w:r>
    </w:p>
    <w:p w14:paraId="15097941" w14:textId="77777777" w:rsidR="003957CD" w:rsidRPr="003957CD" w:rsidRDefault="003957CD" w:rsidP="003957CD">
      <w:pPr>
        <w:widowControl/>
        <w:suppressAutoHyphens/>
        <w:spacing w:after="0" w:line="240" w:lineRule="auto"/>
        <w:jc w:val="both"/>
        <w:rPr>
          <w:rFonts w:ascii="Times New Roman" w:hAnsi="Times New Roman"/>
          <w:sz w:val="24"/>
        </w:rPr>
      </w:pPr>
      <w:r w:rsidRPr="003957CD">
        <w:rPr>
          <w:rFonts w:ascii="Times New Roman" w:hAnsi="Times New Roman"/>
          <w:sz w:val="24"/>
          <w:u w:val="single"/>
        </w:rPr>
        <w:t>Atbilde:</w:t>
      </w:r>
      <w:r w:rsidRPr="003957CD">
        <w:rPr>
          <w:rFonts w:ascii="Times New Roman" w:hAnsi="Times New Roman"/>
          <w:sz w:val="24"/>
        </w:rPr>
        <w:t xml:space="preserve"> Šie noteikumi nenosaka psihologu mēnešalgu, jo tie ir attiecināmi tikai uz ārstniecības personām un NMPD operatīvā medicīniskā transportlīdzekļa vadītājiem.</w:t>
      </w:r>
    </w:p>
    <w:p w14:paraId="277D7BBF" w14:textId="77777777" w:rsidR="003957CD" w:rsidRPr="003957CD" w:rsidRDefault="003957CD" w:rsidP="003957CD">
      <w:pPr>
        <w:widowControl/>
        <w:suppressAutoHyphens/>
        <w:spacing w:after="0" w:line="240" w:lineRule="auto"/>
        <w:ind w:firstLine="709"/>
        <w:jc w:val="both"/>
        <w:rPr>
          <w:rFonts w:ascii="Times New Roman" w:hAnsi="Times New Roman"/>
          <w:i/>
          <w:iCs/>
          <w:color w:val="808080"/>
          <w:sz w:val="24"/>
        </w:rPr>
      </w:pPr>
    </w:p>
    <w:p w14:paraId="14010CA8" w14:textId="77777777" w:rsidR="003957CD" w:rsidRPr="003957CD" w:rsidRDefault="003957CD" w:rsidP="003957CD">
      <w:pPr>
        <w:widowControl/>
        <w:suppressAutoHyphens/>
        <w:spacing w:after="0" w:line="240" w:lineRule="auto"/>
        <w:jc w:val="both"/>
        <w:rPr>
          <w:rFonts w:ascii="Times New Roman" w:hAnsi="Times New Roman"/>
          <w:i/>
          <w:iCs/>
          <w:sz w:val="24"/>
        </w:rPr>
      </w:pPr>
      <w:r w:rsidRPr="003957CD">
        <w:rPr>
          <w:rFonts w:ascii="Times New Roman" w:hAnsi="Times New Roman"/>
          <w:i/>
          <w:iCs/>
          <w:sz w:val="24"/>
          <w:u w:val="single"/>
        </w:rPr>
        <w:t>Jautājums:</w:t>
      </w:r>
      <w:r w:rsidRPr="003957CD">
        <w:rPr>
          <w:rFonts w:ascii="Times New Roman" w:hAnsi="Times New Roman"/>
          <w:i/>
          <w:iCs/>
          <w:sz w:val="24"/>
        </w:rPr>
        <w:t xml:space="preserve"> Vai, reģistrējoties Ārstniecības personu un ārstniecības atbalsta personu reģistrā, psihologam ir jāiesniedz Veselības inspekcijai apliecinājums par reģistrācijas statusu personas Psihologu reģistrā. </w:t>
      </w:r>
    </w:p>
    <w:p w14:paraId="074F3A56" w14:textId="77777777" w:rsidR="003957CD" w:rsidRPr="003957CD" w:rsidRDefault="003957CD" w:rsidP="003957CD">
      <w:pPr>
        <w:widowControl/>
        <w:suppressAutoHyphens/>
        <w:spacing w:after="0" w:line="240" w:lineRule="auto"/>
        <w:jc w:val="both"/>
        <w:rPr>
          <w:rFonts w:ascii="Times New Roman" w:hAnsi="Times New Roman"/>
          <w:sz w:val="24"/>
        </w:rPr>
      </w:pPr>
      <w:r w:rsidRPr="003957CD">
        <w:rPr>
          <w:rFonts w:ascii="Times New Roman" w:hAnsi="Times New Roman"/>
          <w:sz w:val="24"/>
          <w:u w:val="single"/>
        </w:rPr>
        <w:t>Atbilde:</w:t>
      </w:r>
      <w:r w:rsidRPr="003957CD">
        <w:rPr>
          <w:rFonts w:ascii="Times New Roman" w:hAnsi="Times New Roman"/>
          <w:sz w:val="24"/>
        </w:rPr>
        <w:t xml:space="preserve"> Veselības inspekcijai šāda informācija nav jāsniedz, jo Veselības inspekcijas darbinieks pats pārbauda informāciju Psihologu reģistrā.</w:t>
      </w:r>
    </w:p>
    <w:p w14:paraId="057DBCA7" w14:textId="77777777" w:rsidR="003957CD" w:rsidRPr="003957CD" w:rsidRDefault="003957CD" w:rsidP="003957CD">
      <w:pPr>
        <w:widowControl/>
        <w:suppressAutoHyphens/>
        <w:spacing w:after="0" w:line="240" w:lineRule="auto"/>
        <w:ind w:firstLine="709"/>
        <w:jc w:val="both"/>
        <w:rPr>
          <w:rFonts w:ascii="Times New Roman" w:hAnsi="Times New Roman"/>
          <w:sz w:val="24"/>
        </w:rPr>
      </w:pPr>
    </w:p>
    <w:p w14:paraId="43BB0A1D" w14:textId="77777777" w:rsidR="003957CD" w:rsidRPr="003957CD" w:rsidRDefault="003957CD" w:rsidP="003957CD">
      <w:pPr>
        <w:widowControl/>
        <w:suppressAutoHyphens/>
        <w:spacing w:after="0" w:line="240" w:lineRule="auto"/>
        <w:jc w:val="both"/>
        <w:rPr>
          <w:rFonts w:ascii="Times New Roman" w:hAnsi="Times New Roman"/>
          <w:i/>
          <w:iCs/>
          <w:sz w:val="24"/>
        </w:rPr>
      </w:pPr>
      <w:r w:rsidRPr="003957CD">
        <w:rPr>
          <w:rFonts w:ascii="Times New Roman" w:hAnsi="Times New Roman"/>
          <w:i/>
          <w:iCs/>
          <w:sz w:val="24"/>
          <w:u w:val="single"/>
        </w:rPr>
        <w:t>Jautājums:</w:t>
      </w:r>
      <w:r w:rsidRPr="003957CD">
        <w:rPr>
          <w:rFonts w:ascii="Times New Roman" w:hAnsi="Times New Roman"/>
          <w:i/>
          <w:iCs/>
          <w:sz w:val="24"/>
        </w:rPr>
        <w:t xml:space="preserve"> Vai psihologa praksei ir jāatbilst kādām noteiktām prasībām, lai tās iekļautu Veselības inspekcijas Psihologu iestāžu sarakstā?  Vai Veselības inspekcija uzraudzīs šo prasību ievērošanu? </w:t>
      </w:r>
    </w:p>
    <w:p w14:paraId="797FE441" w14:textId="77777777" w:rsidR="003957CD" w:rsidRPr="003957CD" w:rsidRDefault="003957CD" w:rsidP="003957CD">
      <w:pPr>
        <w:widowControl/>
        <w:suppressAutoHyphens/>
        <w:spacing w:after="0" w:line="240" w:lineRule="auto"/>
        <w:jc w:val="both"/>
        <w:rPr>
          <w:rFonts w:ascii="Times New Roman" w:hAnsi="Times New Roman"/>
          <w:sz w:val="24"/>
        </w:rPr>
      </w:pPr>
      <w:r w:rsidRPr="003957CD">
        <w:rPr>
          <w:rFonts w:ascii="Times New Roman" w:hAnsi="Times New Roman"/>
          <w:sz w:val="24"/>
          <w:u w:val="single"/>
        </w:rPr>
        <w:t>Atbilde:</w:t>
      </w:r>
      <w:r w:rsidRPr="003957CD">
        <w:rPr>
          <w:rFonts w:ascii="Times New Roman" w:hAnsi="Times New Roman"/>
          <w:sz w:val="24"/>
        </w:rPr>
        <w:t xml:space="preserve"> Psihologa prakse nav ārstniecības iestāde, līdz ar to uz to nav attiecināmas obligātās prasības ārstniecības iestādēm. Veselības inspekcija neuzrauga psihologu prakses. </w:t>
      </w:r>
    </w:p>
    <w:p w14:paraId="3A649D21" w14:textId="77777777" w:rsidR="003957CD" w:rsidRPr="003957CD" w:rsidRDefault="003957CD" w:rsidP="003957CD">
      <w:pPr>
        <w:widowControl/>
        <w:suppressAutoHyphens/>
        <w:spacing w:after="0" w:line="240" w:lineRule="auto"/>
        <w:jc w:val="both"/>
        <w:rPr>
          <w:rFonts w:ascii="Times New Roman" w:hAnsi="Times New Roman"/>
          <w:sz w:val="24"/>
        </w:rPr>
      </w:pPr>
      <w:r w:rsidRPr="003957CD">
        <w:rPr>
          <w:rFonts w:ascii="Times New Roman" w:hAnsi="Times New Roman"/>
          <w:sz w:val="24"/>
        </w:rPr>
        <w:t>Psihologa prakses, kas nav ārstniecības iestāde, iekļaušana Psihologu iestāžu sarakstā kā līdz šim notiek automātiski uz NVD paziņojuma pamata Veselības inspekcijai. Psihologam pašam nav jāsniedz Veselības inspekcijai informācija par savu praksi.</w:t>
      </w:r>
    </w:p>
    <w:p w14:paraId="40ECDD38" w14:textId="77777777" w:rsidR="003957CD" w:rsidRPr="003957CD" w:rsidRDefault="003957CD" w:rsidP="003957CD">
      <w:pPr>
        <w:widowControl/>
        <w:suppressAutoHyphens/>
        <w:spacing w:after="0" w:line="240" w:lineRule="auto"/>
        <w:jc w:val="both"/>
        <w:rPr>
          <w:rFonts w:ascii="Times New Roman" w:hAnsi="Times New Roman"/>
          <w:sz w:val="24"/>
        </w:rPr>
      </w:pPr>
    </w:p>
    <w:p w14:paraId="59EF8C34" w14:textId="77777777" w:rsidR="003957CD" w:rsidRPr="003957CD" w:rsidRDefault="003957CD" w:rsidP="003957CD">
      <w:pPr>
        <w:widowControl/>
        <w:suppressAutoHyphens/>
        <w:spacing w:after="0" w:line="240" w:lineRule="auto"/>
        <w:jc w:val="both"/>
        <w:rPr>
          <w:rFonts w:ascii="Times New Roman" w:hAnsi="Times New Roman"/>
          <w:i/>
          <w:iCs/>
          <w:sz w:val="24"/>
        </w:rPr>
      </w:pPr>
      <w:r w:rsidRPr="003957CD">
        <w:rPr>
          <w:rFonts w:ascii="Times New Roman" w:hAnsi="Times New Roman"/>
          <w:i/>
          <w:iCs/>
          <w:sz w:val="24"/>
          <w:u w:val="single"/>
        </w:rPr>
        <w:t>Jautājums:</w:t>
      </w:r>
      <w:r w:rsidRPr="003957CD">
        <w:rPr>
          <w:rFonts w:ascii="Times New Roman" w:hAnsi="Times New Roman"/>
          <w:i/>
          <w:iCs/>
          <w:sz w:val="24"/>
        </w:rPr>
        <w:t xml:space="preserve"> Vai psihologam, lai iegūtu ārstniecības atbalsta personas identifikatora numuru, ir jāiegūst ārstniecības atbalsta personas sertifikāts, kas minēts Ārstniecības likuma 1. panta 26. punktā, vai pietiek ar reģistrāciju ārstniecības atbalsta personu reģistrā?</w:t>
      </w:r>
    </w:p>
    <w:p w14:paraId="55E27F15" w14:textId="77777777" w:rsidR="003957CD" w:rsidRPr="003957CD" w:rsidRDefault="003957CD" w:rsidP="003957CD">
      <w:pPr>
        <w:widowControl/>
        <w:suppressAutoHyphens/>
        <w:spacing w:after="0" w:line="240" w:lineRule="auto"/>
        <w:jc w:val="both"/>
        <w:rPr>
          <w:rFonts w:ascii="Arial" w:hAnsi="Arial" w:cs="Arial"/>
          <w:color w:val="FF0000"/>
          <w:sz w:val="20"/>
          <w:szCs w:val="20"/>
          <w:shd w:val="clear" w:color="auto" w:fill="FFFFFF"/>
        </w:rPr>
      </w:pPr>
      <w:r w:rsidRPr="003957CD">
        <w:rPr>
          <w:rFonts w:ascii="Times New Roman" w:hAnsi="Times New Roman"/>
          <w:sz w:val="24"/>
          <w:u w:val="single"/>
        </w:rPr>
        <w:t>Atbilde:</w:t>
      </w:r>
      <w:r w:rsidRPr="003957CD">
        <w:rPr>
          <w:rFonts w:ascii="Times New Roman" w:hAnsi="Times New Roman"/>
          <w:sz w:val="24"/>
        </w:rPr>
        <w:t xml:space="preserve"> Saskaņā ar Ārstniecības likuma 12.</w:t>
      </w:r>
      <w:r w:rsidRPr="003957CD">
        <w:rPr>
          <w:rFonts w:ascii="Times New Roman" w:hAnsi="Times New Roman"/>
          <w:sz w:val="24"/>
          <w:vertAlign w:val="superscript"/>
        </w:rPr>
        <w:t>1</w:t>
      </w:r>
      <w:r w:rsidRPr="003957CD">
        <w:rPr>
          <w:rFonts w:ascii="Times New Roman" w:hAnsi="Times New Roman"/>
          <w:sz w:val="24"/>
        </w:rPr>
        <w:t xml:space="preserve"> pantu ir nepieciešams tikai reģistrēties Ārstniecības personu un ārstniecības atbalsta personu reģistrā un iegūt ārstniecības atbalsta personas identifikatora numuru. Psihologam nav jāiegūst ārstniecības atbalsta personas sertifikāts.</w:t>
      </w:r>
    </w:p>
    <w:p w14:paraId="6D321A73" w14:textId="77777777" w:rsidR="003957CD" w:rsidRPr="003957CD" w:rsidRDefault="003957CD" w:rsidP="003957CD">
      <w:pPr>
        <w:widowControl/>
        <w:suppressAutoHyphens/>
        <w:spacing w:after="0" w:line="240" w:lineRule="auto"/>
        <w:jc w:val="both"/>
        <w:rPr>
          <w:rFonts w:ascii="Times New Roman" w:hAnsi="Times New Roman"/>
          <w:sz w:val="24"/>
        </w:rPr>
      </w:pPr>
    </w:p>
    <w:p w14:paraId="362D951B" w14:textId="77777777" w:rsidR="003957CD" w:rsidRPr="003957CD" w:rsidRDefault="003957CD" w:rsidP="003957CD">
      <w:pPr>
        <w:widowControl/>
        <w:suppressAutoHyphens/>
        <w:spacing w:after="0" w:line="240" w:lineRule="auto"/>
        <w:jc w:val="both"/>
        <w:rPr>
          <w:rFonts w:ascii="Times New Roman" w:hAnsi="Times New Roman"/>
          <w:i/>
          <w:iCs/>
          <w:sz w:val="24"/>
        </w:rPr>
      </w:pPr>
      <w:r w:rsidRPr="003957CD">
        <w:rPr>
          <w:rFonts w:ascii="Times New Roman" w:hAnsi="Times New Roman"/>
          <w:i/>
          <w:iCs/>
          <w:sz w:val="24"/>
          <w:u w:val="single"/>
        </w:rPr>
        <w:t>Jautājums:</w:t>
      </w:r>
      <w:r w:rsidRPr="003957CD">
        <w:rPr>
          <w:rFonts w:ascii="Times New Roman" w:hAnsi="Times New Roman"/>
          <w:i/>
          <w:iCs/>
          <w:sz w:val="24"/>
        </w:rPr>
        <w:t xml:space="preserve"> Vai psihologs–pārraugs, kurš uzrauga psihologu kā ārstniecības atbalsta personu, drīkst būt tikai tāds psihologs, kurš ir reģistrēts ārstniecības atbalsta personu reģistrā?</w:t>
      </w:r>
    </w:p>
    <w:p w14:paraId="0DBDF2DF" w14:textId="77777777" w:rsidR="003957CD" w:rsidRPr="003957CD" w:rsidRDefault="003957CD" w:rsidP="003957CD">
      <w:pPr>
        <w:widowControl/>
        <w:suppressAutoHyphens/>
        <w:spacing w:after="0" w:line="240" w:lineRule="auto"/>
        <w:jc w:val="both"/>
        <w:rPr>
          <w:rFonts w:ascii="Times New Roman" w:hAnsi="Times New Roman"/>
          <w:sz w:val="24"/>
        </w:rPr>
      </w:pPr>
      <w:r w:rsidRPr="003957CD">
        <w:rPr>
          <w:rFonts w:ascii="Times New Roman" w:hAnsi="Times New Roman"/>
          <w:sz w:val="24"/>
          <w:u w:val="single"/>
        </w:rPr>
        <w:t>Atbilde:</w:t>
      </w:r>
      <w:r w:rsidRPr="003957CD">
        <w:rPr>
          <w:rFonts w:ascii="Times New Roman" w:hAnsi="Times New Roman"/>
          <w:sz w:val="24"/>
        </w:rPr>
        <w:t xml:space="preserve"> Psihologa pārraudzības nosacījumi un prasības paliek nemainīgas neatkarīgi no tā, vai psihologs iegūst ārstniecības atbalsta personas identifikatora numuru. Psihologu pārraudzība tiek regulēta saskaņā ar Psihologu likumu.</w:t>
      </w:r>
    </w:p>
    <w:p w14:paraId="4B1B021E" w14:textId="77777777" w:rsidR="003957CD" w:rsidRPr="003957CD" w:rsidRDefault="003957CD" w:rsidP="003957CD">
      <w:pPr>
        <w:widowControl/>
        <w:suppressAutoHyphens/>
        <w:spacing w:after="0" w:line="240" w:lineRule="auto"/>
        <w:jc w:val="both"/>
        <w:rPr>
          <w:rFonts w:ascii="Times New Roman" w:hAnsi="Times New Roman"/>
          <w:sz w:val="24"/>
        </w:rPr>
      </w:pPr>
    </w:p>
    <w:p w14:paraId="662D2013" w14:textId="77777777" w:rsidR="003957CD" w:rsidRPr="003957CD" w:rsidRDefault="003957CD" w:rsidP="003957CD">
      <w:pPr>
        <w:widowControl/>
        <w:suppressAutoHyphens/>
        <w:spacing w:after="0" w:line="240" w:lineRule="auto"/>
        <w:jc w:val="both"/>
        <w:rPr>
          <w:rFonts w:ascii="Times New Roman" w:hAnsi="Times New Roman"/>
          <w:sz w:val="24"/>
        </w:rPr>
      </w:pPr>
      <w:r w:rsidRPr="003957CD">
        <w:rPr>
          <w:rFonts w:ascii="Times New Roman" w:hAnsi="Times New Roman"/>
          <w:i/>
          <w:iCs/>
          <w:sz w:val="24"/>
          <w:u w:val="single"/>
        </w:rPr>
        <w:t>Jautājums:</w:t>
      </w:r>
      <w:r w:rsidRPr="003957CD">
        <w:rPr>
          <w:rFonts w:ascii="Times New Roman" w:hAnsi="Times New Roman"/>
          <w:i/>
          <w:iCs/>
          <w:sz w:val="24"/>
        </w:rPr>
        <w:t xml:space="preserve"> Vai ārstniecības personas (piemēram, ārsti) var izmantot psihologu sagatavotu informāciju, piemēram, psihologa atzinumu, ja psihologs nav reģistrēts kā ārstniecības atbalsta persona?</w:t>
      </w:r>
    </w:p>
    <w:p w14:paraId="6C34574F" w14:textId="77777777" w:rsidR="003957CD" w:rsidRPr="003957CD" w:rsidRDefault="003957CD" w:rsidP="003957CD">
      <w:pPr>
        <w:widowControl/>
        <w:suppressAutoHyphens/>
        <w:spacing w:after="0" w:line="240" w:lineRule="auto"/>
        <w:jc w:val="both"/>
        <w:rPr>
          <w:rFonts w:ascii="Arial" w:hAnsi="Arial" w:cs="Arial"/>
          <w:color w:val="FF0000"/>
          <w:sz w:val="20"/>
          <w:szCs w:val="20"/>
          <w:shd w:val="clear" w:color="auto" w:fill="FFFFFF"/>
        </w:rPr>
      </w:pPr>
      <w:r w:rsidRPr="003957CD">
        <w:rPr>
          <w:rFonts w:ascii="Times New Roman" w:hAnsi="Times New Roman"/>
          <w:sz w:val="24"/>
          <w:u w:val="single"/>
        </w:rPr>
        <w:t>Atbilde:</w:t>
      </w:r>
      <w:r w:rsidRPr="003957CD">
        <w:rPr>
          <w:rFonts w:ascii="Times New Roman" w:hAnsi="Times New Roman"/>
          <w:sz w:val="24"/>
        </w:rPr>
        <w:t xml:space="preserve"> Ārstniecības personas (piemēram, ārsti) var izvērtēt psihologa sagatavoto informāciju, piemēram, psihologa atzinumu, kā vērtīgu resursu pacientu veselības aprūpes nodrošināšanai. Šāda rīcība ir ārstniecības personas kompetencē, ņemot vērā konkrētā pacienta vajadzības, kas ļauj pieņemt vislabāko lēmumu, balstoties uz visiem pieejamajiem datiem.</w:t>
      </w:r>
    </w:p>
    <w:p w14:paraId="2F066CCF" w14:textId="77777777" w:rsidR="003957CD" w:rsidRPr="003957CD" w:rsidRDefault="003957CD" w:rsidP="003957CD">
      <w:pPr>
        <w:widowControl/>
        <w:suppressAutoHyphens/>
        <w:spacing w:after="0" w:line="240" w:lineRule="auto"/>
        <w:jc w:val="both"/>
        <w:rPr>
          <w:rFonts w:ascii="Times New Roman" w:hAnsi="Times New Roman"/>
          <w:b/>
          <w:bCs/>
          <w:sz w:val="24"/>
        </w:rPr>
      </w:pPr>
    </w:p>
    <w:p w14:paraId="24890576" w14:textId="77777777" w:rsidR="003957CD" w:rsidRPr="003957CD" w:rsidRDefault="003957CD" w:rsidP="003957CD">
      <w:pPr>
        <w:widowControl/>
        <w:suppressAutoHyphens/>
        <w:spacing w:after="0" w:line="240" w:lineRule="auto"/>
        <w:jc w:val="both"/>
        <w:rPr>
          <w:rFonts w:ascii="Times New Roman" w:hAnsi="Times New Roman"/>
          <w:sz w:val="24"/>
        </w:rPr>
      </w:pPr>
      <w:r w:rsidRPr="003957CD">
        <w:rPr>
          <w:rFonts w:ascii="Times New Roman" w:hAnsi="Times New Roman"/>
          <w:b/>
          <w:bCs/>
          <w:sz w:val="24"/>
        </w:rPr>
        <w:t>*Piezīme:</w:t>
      </w:r>
      <w:r w:rsidRPr="003957CD">
        <w:rPr>
          <w:rFonts w:ascii="Times New Roman" w:hAnsi="Times New Roman"/>
          <w:sz w:val="24"/>
        </w:rPr>
        <w:t xml:space="preserve"> Psihologs sagatavo dokumentus – psihologa atzinumu un sadarbības pārskatu – atbilstoši Psihologu likumā un Psihologu sertifikācijas padomes apstiprinātajām vadlīnijām par psihologu dokumentu saturu, kā arī citus dokumentus atbilstoši ārstniecības iestādes, kurā </w:t>
      </w:r>
      <w:r w:rsidRPr="003957CD">
        <w:rPr>
          <w:rFonts w:ascii="Times New Roman" w:hAnsi="Times New Roman"/>
          <w:sz w:val="24"/>
        </w:rPr>
        <w:lastRenderedPageBreak/>
        <w:t>psihologs veic profesionālo darbību, vai sadarbības līgumā ar Nacionālo veselības dienestu noteiktajam.</w:t>
      </w:r>
    </w:p>
    <w:p w14:paraId="37A3458D" w14:textId="77777777" w:rsidR="003957CD" w:rsidRPr="003957CD" w:rsidRDefault="003957CD" w:rsidP="003957CD">
      <w:pPr>
        <w:widowControl/>
        <w:suppressAutoHyphens/>
        <w:spacing w:after="0" w:line="240" w:lineRule="auto"/>
        <w:jc w:val="both"/>
        <w:rPr>
          <w:rFonts w:ascii="Times New Roman" w:hAnsi="Times New Roman"/>
          <w:sz w:val="24"/>
        </w:rPr>
      </w:pPr>
      <w:r w:rsidRPr="003957CD">
        <w:rPr>
          <w:rFonts w:ascii="Times New Roman" w:hAnsi="Times New Roman"/>
          <w:sz w:val="24"/>
        </w:rPr>
        <w:t>Psihologa sagatavota informācija nav klasificējama kā personas veselības dati.</w:t>
      </w:r>
    </w:p>
    <w:p w14:paraId="0DB00938" w14:textId="77777777" w:rsidR="003957CD" w:rsidRPr="003957CD" w:rsidRDefault="003957CD" w:rsidP="003957CD">
      <w:pPr>
        <w:widowControl/>
        <w:suppressAutoHyphens/>
        <w:spacing w:after="0" w:line="240" w:lineRule="auto"/>
        <w:jc w:val="both"/>
        <w:rPr>
          <w:rFonts w:ascii="Times New Roman" w:hAnsi="Times New Roman"/>
          <w:sz w:val="24"/>
        </w:rPr>
      </w:pPr>
    </w:p>
    <w:p w14:paraId="73095DDA" w14:textId="77777777" w:rsidR="009A146B" w:rsidRPr="005A3EEC" w:rsidRDefault="009A146B" w:rsidP="00EA1868">
      <w:pPr>
        <w:tabs>
          <w:tab w:val="right" w:pos="9356"/>
        </w:tabs>
        <w:spacing w:after="0"/>
        <w:rPr>
          <w:rFonts w:ascii="Times New Roman" w:hAnsi="Times New Roman"/>
          <w:sz w:val="24"/>
          <w:szCs w:val="24"/>
        </w:rPr>
      </w:pPr>
    </w:p>
    <w:sectPr w:rsidR="009A146B" w:rsidRPr="005A3EEC" w:rsidSect="005862AD">
      <w:headerReference w:type="default" r:id="rId10"/>
      <w:footerReference w:type="default" r:id="rId11"/>
      <w:headerReference w:type="first" r:id="rId12"/>
      <w:footerReference w:type="first" r:id="rId13"/>
      <w:pgSz w:w="11906" w:h="16838" w:code="9"/>
      <w:pgMar w:top="1418" w:right="1134" w:bottom="1134" w:left="1701"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3C216" w14:textId="77777777" w:rsidR="009A1E8F" w:rsidRDefault="009A1E8F">
      <w:pPr>
        <w:spacing w:after="0" w:line="240" w:lineRule="auto"/>
      </w:pPr>
      <w:r>
        <w:separator/>
      </w:r>
    </w:p>
  </w:endnote>
  <w:endnote w:type="continuationSeparator" w:id="0">
    <w:p w14:paraId="423D3BB6" w14:textId="77777777" w:rsidR="009A1E8F" w:rsidRDefault="009A1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9F73" w14:textId="77777777" w:rsidR="005E06C4" w:rsidRDefault="009A1E8F" w:rsidP="00F24F7D">
    <w:pPr>
      <w:pStyle w:val="Kjene"/>
      <w:jc w:val="center"/>
      <w:rPr>
        <w:rFonts w:ascii="Times New Roman" w:hAnsi="Times New Roman"/>
      </w:rPr>
    </w:pPr>
    <w:r w:rsidRPr="009D36CB">
      <w:rPr>
        <w:rFonts w:ascii="Times New Roman" w:hAnsi="Times New Roman"/>
      </w:rPr>
      <w:t>*Dokuments ir parakstīts ar drošu elektronisko parakstu un satur laika zīmog</w:t>
    </w:r>
    <w:r w:rsidR="00F24F7D">
      <w:rPr>
        <w:rFonts w:ascii="Times New Roman" w:hAnsi="Times New Roman"/>
      </w:rPr>
      <w:t>u</w:t>
    </w:r>
  </w:p>
  <w:p w14:paraId="3511D446" w14:textId="77777777" w:rsidR="00F24F7D" w:rsidRPr="009D36CB" w:rsidRDefault="00F24F7D">
    <w:pPr>
      <w:pStyle w:val="Kjene"/>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CEE4A" w14:textId="77777777" w:rsidR="005E06C4" w:rsidRDefault="009A1E8F" w:rsidP="00BE191A">
    <w:pPr>
      <w:pStyle w:val="Kjene"/>
      <w:jc w:val="center"/>
      <w:rPr>
        <w:rFonts w:ascii="Times New Roman" w:hAnsi="Times New Roman"/>
      </w:rPr>
    </w:pPr>
    <w:r w:rsidRPr="006541D3">
      <w:rPr>
        <w:rFonts w:ascii="Times New Roman" w:hAnsi="Times New Roman"/>
      </w:rPr>
      <w:t>*Dokuments ir parakstīts ar drošu elektronisko parakstu un satur laika zīmogu</w:t>
    </w:r>
  </w:p>
  <w:p w14:paraId="0C2E5EB5" w14:textId="77777777" w:rsidR="00EA1868" w:rsidRPr="006541D3" w:rsidRDefault="00EA1868" w:rsidP="00BE191A">
    <w:pPr>
      <w:pStyle w:val="Kjene"/>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C6DD8" w14:textId="77777777" w:rsidR="009A1E8F" w:rsidRDefault="009A1E8F">
      <w:pPr>
        <w:spacing w:after="0" w:line="240" w:lineRule="auto"/>
      </w:pPr>
      <w:r>
        <w:separator/>
      </w:r>
    </w:p>
  </w:footnote>
  <w:footnote w:type="continuationSeparator" w:id="0">
    <w:p w14:paraId="14C6DBE6" w14:textId="77777777" w:rsidR="009A1E8F" w:rsidRDefault="009A1E8F">
      <w:pPr>
        <w:spacing w:after="0" w:line="240" w:lineRule="auto"/>
      </w:pPr>
      <w:r>
        <w:continuationSeparator/>
      </w:r>
    </w:p>
  </w:footnote>
  <w:footnote w:id="1">
    <w:p w14:paraId="55EAB11D" w14:textId="77777777" w:rsidR="003957CD" w:rsidRDefault="003957CD" w:rsidP="003957CD">
      <w:pPr>
        <w:pStyle w:val="Vresteksts"/>
        <w:rPr>
          <w:sz w:val="16"/>
          <w:szCs w:val="16"/>
        </w:rPr>
      </w:pPr>
      <w:r>
        <w:rPr>
          <w:rStyle w:val="FootnoteCharacters"/>
        </w:rPr>
        <w:footnoteRef/>
      </w:r>
      <w:r>
        <w:rPr>
          <w:sz w:val="16"/>
          <w:szCs w:val="16"/>
        </w:rPr>
        <w:t xml:space="preserve"> MK 01.10.2024. noteikumu Nr. 630 "Ārstniecības personu un ārstniecības atbalsta personu reģistra noteikumi " 3. pielikums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24"/>
        <w:szCs w:val="24"/>
      </w:rPr>
      <w:id w:val="1397888257"/>
      <w:docPartObj>
        <w:docPartGallery w:val="Page Numbers (Top of Page)"/>
        <w:docPartUnique/>
      </w:docPartObj>
    </w:sdtPr>
    <w:sdtEndPr/>
    <w:sdtContent>
      <w:p w14:paraId="27DECBBD" w14:textId="77777777" w:rsidR="005E06C4" w:rsidRPr="00126258" w:rsidRDefault="009A1E8F">
        <w:pPr>
          <w:pStyle w:val="Galvene"/>
          <w:jc w:val="center"/>
          <w:rPr>
            <w:rFonts w:ascii="Times New Roman" w:hAnsi="Times New Roman"/>
            <w:sz w:val="24"/>
            <w:szCs w:val="24"/>
          </w:rPr>
        </w:pPr>
        <w:r w:rsidRPr="00126258">
          <w:rPr>
            <w:rFonts w:ascii="Times New Roman" w:hAnsi="Times New Roman"/>
            <w:sz w:val="24"/>
            <w:szCs w:val="24"/>
          </w:rPr>
          <w:fldChar w:fldCharType="begin"/>
        </w:r>
        <w:r w:rsidRPr="00126258">
          <w:rPr>
            <w:rFonts w:ascii="Times New Roman" w:hAnsi="Times New Roman"/>
            <w:sz w:val="24"/>
            <w:szCs w:val="24"/>
          </w:rPr>
          <w:instrText xml:space="preserve"> PAGE   \* MERGEFORMAT </w:instrText>
        </w:r>
        <w:r w:rsidRPr="00126258">
          <w:rPr>
            <w:rFonts w:ascii="Times New Roman" w:hAnsi="Times New Roman"/>
            <w:sz w:val="24"/>
            <w:szCs w:val="24"/>
          </w:rPr>
          <w:fldChar w:fldCharType="separate"/>
        </w:r>
        <w:r w:rsidR="00160F34">
          <w:rPr>
            <w:rFonts w:ascii="Times New Roman" w:hAnsi="Times New Roman"/>
            <w:noProof/>
            <w:sz w:val="24"/>
            <w:szCs w:val="24"/>
          </w:rPr>
          <w:t>2</w:t>
        </w:r>
        <w:r w:rsidRPr="00126258">
          <w:rPr>
            <w:rFonts w:ascii="Times New Roman" w:hAnsi="Times New Roman"/>
            <w:sz w:val="24"/>
            <w:szCs w:val="24"/>
          </w:rPr>
          <w:fldChar w:fldCharType="end"/>
        </w:r>
      </w:p>
    </w:sdtContent>
  </w:sdt>
  <w:p w14:paraId="293AE548" w14:textId="77777777" w:rsidR="005E06C4" w:rsidRDefault="005E06C4">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24945" w14:textId="77777777" w:rsidR="007261FB" w:rsidRPr="007261FB" w:rsidRDefault="007261FB" w:rsidP="007261FB">
    <w:pPr>
      <w:pStyle w:val="Galvene"/>
      <w:tabs>
        <w:tab w:val="clear" w:pos="4153"/>
        <w:tab w:val="clear" w:pos="8306"/>
        <w:tab w:val="left" w:pos="8145"/>
      </w:tab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218AB"/>
    <w:multiLevelType w:val="hybridMultilevel"/>
    <w:tmpl w:val="27507208"/>
    <w:lvl w:ilvl="0" w:tplc="BD785E84">
      <w:start w:val="2"/>
      <w:numFmt w:val="bullet"/>
      <w:lvlText w:val="-"/>
      <w:lvlJc w:val="left"/>
      <w:pPr>
        <w:ind w:left="720" w:hanging="360"/>
      </w:pPr>
      <w:rPr>
        <w:rFonts w:ascii="Times New Roman" w:eastAsia="Calibri" w:hAnsi="Times New Roman" w:cs="Times New Roman" w:hint="default"/>
      </w:rPr>
    </w:lvl>
    <w:lvl w:ilvl="1" w:tplc="80EEA7DE" w:tentative="1">
      <w:start w:val="1"/>
      <w:numFmt w:val="bullet"/>
      <w:lvlText w:val="o"/>
      <w:lvlJc w:val="left"/>
      <w:pPr>
        <w:ind w:left="1440" w:hanging="360"/>
      </w:pPr>
      <w:rPr>
        <w:rFonts w:ascii="Courier New" w:hAnsi="Courier New" w:cs="Courier New" w:hint="default"/>
      </w:rPr>
    </w:lvl>
    <w:lvl w:ilvl="2" w:tplc="A2844CCE" w:tentative="1">
      <w:start w:val="1"/>
      <w:numFmt w:val="bullet"/>
      <w:lvlText w:val=""/>
      <w:lvlJc w:val="left"/>
      <w:pPr>
        <w:ind w:left="2160" w:hanging="360"/>
      </w:pPr>
      <w:rPr>
        <w:rFonts w:ascii="Wingdings" w:hAnsi="Wingdings" w:hint="default"/>
      </w:rPr>
    </w:lvl>
    <w:lvl w:ilvl="3" w:tplc="F17832B2" w:tentative="1">
      <w:start w:val="1"/>
      <w:numFmt w:val="bullet"/>
      <w:lvlText w:val=""/>
      <w:lvlJc w:val="left"/>
      <w:pPr>
        <w:ind w:left="2880" w:hanging="360"/>
      </w:pPr>
      <w:rPr>
        <w:rFonts w:ascii="Symbol" w:hAnsi="Symbol" w:hint="default"/>
      </w:rPr>
    </w:lvl>
    <w:lvl w:ilvl="4" w:tplc="5BF06C7E" w:tentative="1">
      <w:start w:val="1"/>
      <w:numFmt w:val="bullet"/>
      <w:lvlText w:val="o"/>
      <w:lvlJc w:val="left"/>
      <w:pPr>
        <w:ind w:left="3600" w:hanging="360"/>
      </w:pPr>
      <w:rPr>
        <w:rFonts w:ascii="Courier New" w:hAnsi="Courier New" w:cs="Courier New" w:hint="default"/>
      </w:rPr>
    </w:lvl>
    <w:lvl w:ilvl="5" w:tplc="90A0CB6A" w:tentative="1">
      <w:start w:val="1"/>
      <w:numFmt w:val="bullet"/>
      <w:lvlText w:val=""/>
      <w:lvlJc w:val="left"/>
      <w:pPr>
        <w:ind w:left="4320" w:hanging="360"/>
      </w:pPr>
      <w:rPr>
        <w:rFonts w:ascii="Wingdings" w:hAnsi="Wingdings" w:hint="default"/>
      </w:rPr>
    </w:lvl>
    <w:lvl w:ilvl="6" w:tplc="176C12AE" w:tentative="1">
      <w:start w:val="1"/>
      <w:numFmt w:val="bullet"/>
      <w:lvlText w:val=""/>
      <w:lvlJc w:val="left"/>
      <w:pPr>
        <w:ind w:left="5040" w:hanging="360"/>
      </w:pPr>
      <w:rPr>
        <w:rFonts w:ascii="Symbol" w:hAnsi="Symbol" w:hint="default"/>
      </w:rPr>
    </w:lvl>
    <w:lvl w:ilvl="7" w:tplc="130ADB26" w:tentative="1">
      <w:start w:val="1"/>
      <w:numFmt w:val="bullet"/>
      <w:lvlText w:val="o"/>
      <w:lvlJc w:val="left"/>
      <w:pPr>
        <w:ind w:left="5760" w:hanging="360"/>
      </w:pPr>
      <w:rPr>
        <w:rFonts w:ascii="Courier New" w:hAnsi="Courier New" w:cs="Courier New" w:hint="default"/>
      </w:rPr>
    </w:lvl>
    <w:lvl w:ilvl="8" w:tplc="C4C429F2" w:tentative="1">
      <w:start w:val="1"/>
      <w:numFmt w:val="bullet"/>
      <w:lvlText w:val=""/>
      <w:lvlJc w:val="left"/>
      <w:pPr>
        <w:ind w:left="6480" w:hanging="360"/>
      </w:pPr>
      <w:rPr>
        <w:rFonts w:ascii="Wingdings" w:hAnsi="Wingdings" w:hint="default"/>
      </w:rPr>
    </w:lvl>
  </w:abstractNum>
  <w:abstractNum w:abstractNumId="1" w15:restartNumberingAfterBreak="0">
    <w:nsid w:val="09F40983"/>
    <w:multiLevelType w:val="hybridMultilevel"/>
    <w:tmpl w:val="214E1628"/>
    <w:lvl w:ilvl="0" w:tplc="CD04C50E">
      <w:start w:val="1"/>
      <w:numFmt w:val="decimal"/>
      <w:lvlText w:val="%1)"/>
      <w:lvlJc w:val="left"/>
      <w:pPr>
        <w:ind w:left="1080" w:hanging="360"/>
      </w:pPr>
      <w:rPr>
        <w:rFonts w:hint="default"/>
      </w:rPr>
    </w:lvl>
    <w:lvl w:ilvl="1" w:tplc="53544508" w:tentative="1">
      <w:start w:val="1"/>
      <w:numFmt w:val="lowerLetter"/>
      <w:lvlText w:val="%2."/>
      <w:lvlJc w:val="left"/>
      <w:pPr>
        <w:ind w:left="1800" w:hanging="360"/>
      </w:pPr>
    </w:lvl>
    <w:lvl w:ilvl="2" w:tplc="D5188D26" w:tentative="1">
      <w:start w:val="1"/>
      <w:numFmt w:val="lowerRoman"/>
      <w:lvlText w:val="%3."/>
      <w:lvlJc w:val="right"/>
      <w:pPr>
        <w:ind w:left="2520" w:hanging="180"/>
      </w:pPr>
    </w:lvl>
    <w:lvl w:ilvl="3" w:tplc="6E4E3340" w:tentative="1">
      <w:start w:val="1"/>
      <w:numFmt w:val="decimal"/>
      <w:lvlText w:val="%4."/>
      <w:lvlJc w:val="left"/>
      <w:pPr>
        <w:ind w:left="3240" w:hanging="360"/>
      </w:pPr>
    </w:lvl>
    <w:lvl w:ilvl="4" w:tplc="95820336" w:tentative="1">
      <w:start w:val="1"/>
      <w:numFmt w:val="lowerLetter"/>
      <w:lvlText w:val="%5."/>
      <w:lvlJc w:val="left"/>
      <w:pPr>
        <w:ind w:left="3960" w:hanging="360"/>
      </w:pPr>
    </w:lvl>
    <w:lvl w:ilvl="5" w:tplc="6B681706" w:tentative="1">
      <w:start w:val="1"/>
      <w:numFmt w:val="lowerRoman"/>
      <w:lvlText w:val="%6."/>
      <w:lvlJc w:val="right"/>
      <w:pPr>
        <w:ind w:left="4680" w:hanging="180"/>
      </w:pPr>
    </w:lvl>
    <w:lvl w:ilvl="6" w:tplc="B8BA4A5C" w:tentative="1">
      <w:start w:val="1"/>
      <w:numFmt w:val="decimal"/>
      <w:lvlText w:val="%7."/>
      <w:lvlJc w:val="left"/>
      <w:pPr>
        <w:ind w:left="5400" w:hanging="360"/>
      </w:pPr>
    </w:lvl>
    <w:lvl w:ilvl="7" w:tplc="10B43694" w:tentative="1">
      <w:start w:val="1"/>
      <w:numFmt w:val="lowerLetter"/>
      <w:lvlText w:val="%8."/>
      <w:lvlJc w:val="left"/>
      <w:pPr>
        <w:ind w:left="6120" w:hanging="360"/>
      </w:pPr>
    </w:lvl>
    <w:lvl w:ilvl="8" w:tplc="2EF84E38" w:tentative="1">
      <w:start w:val="1"/>
      <w:numFmt w:val="lowerRoman"/>
      <w:lvlText w:val="%9."/>
      <w:lvlJc w:val="right"/>
      <w:pPr>
        <w:ind w:left="6840" w:hanging="180"/>
      </w:pPr>
    </w:lvl>
  </w:abstractNum>
  <w:abstractNum w:abstractNumId="2" w15:restartNumberingAfterBreak="0">
    <w:nsid w:val="13E73994"/>
    <w:multiLevelType w:val="multilevel"/>
    <w:tmpl w:val="2FBA374C"/>
    <w:lvl w:ilvl="0">
      <w:start w:val="1"/>
      <w:numFmt w:val="bullet"/>
      <w:lvlText w:val="-"/>
      <w:lvlJc w:val="left"/>
      <w:pPr>
        <w:tabs>
          <w:tab w:val="num" w:pos="0"/>
        </w:tabs>
        <w:ind w:left="1069" w:hanging="360"/>
      </w:pPr>
      <w:rPr>
        <w:rFonts w:ascii="Aptos" w:hAnsi="Aptos" w:cs="Aptos"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3" w15:restartNumberingAfterBreak="0">
    <w:nsid w:val="38322769"/>
    <w:multiLevelType w:val="multilevel"/>
    <w:tmpl w:val="3FFAA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D71F88"/>
    <w:multiLevelType w:val="multilevel"/>
    <w:tmpl w:val="CA024336"/>
    <w:lvl w:ilvl="0">
      <w:start w:val="1"/>
      <w:numFmt w:val="bullet"/>
      <w:lvlText w:val="-"/>
      <w:lvlJc w:val="left"/>
      <w:pPr>
        <w:tabs>
          <w:tab w:val="num" w:pos="0"/>
        </w:tabs>
        <w:ind w:left="3556" w:hanging="360"/>
      </w:pPr>
      <w:rPr>
        <w:rFonts w:ascii="Aptos" w:hAnsi="Aptos" w:cs="Aptos" w:hint="default"/>
      </w:rPr>
    </w:lvl>
    <w:lvl w:ilvl="1">
      <w:start w:val="1"/>
      <w:numFmt w:val="bullet"/>
      <w:lvlText w:val="o"/>
      <w:lvlJc w:val="left"/>
      <w:pPr>
        <w:tabs>
          <w:tab w:val="num" w:pos="0"/>
        </w:tabs>
        <w:ind w:left="4276" w:hanging="360"/>
      </w:pPr>
      <w:rPr>
        <w:rFonts w:ascii="Courier New" w:hAnsi="Courier New" w:cs="Courier New" w:hint="default"/>
      </w:rPr>
    </w:lvl>
    <w:lvl w:ilvl="2">
      <w:start w:val="1"/>
      <w:numFmt w:val="bullet"/>
      <w:lvlText w:val=""/>
      <w:lvlJc w:val="left"/>
      <w:pPr>
        <w:tabs>
          <w:tab w:val="num" w:pos="0"/>
        </w:tabs>
        <w:ind w:left="4996" w:hanging="360"/>
      </w:pPr>
      <w:rPr>
        <w:rFonts w:ascii="Wingdings" w:hAnsi="Wingdings" w:cs="Wingdings" w:hint="default"/>
      </w:rPr>
    </w:lvl>
    <w:lvl w:ilvl="3">
      <w:start w:val="1"/>
      <w:numFmt w:val="bullet"/>
      <w:lvlText w:val=""/>
      <w:lvlJc w:val="left"/>
      <w:pPr>
        <w:tabs>
          <w:tab w:val="num" w:pos="0"/>
        </w:tabs>
        <w:ind w:left="5716" w:hanging="360"/>
      </w:pPr>
      <w:rPr>
        <w:rFonts w:ascii="Symbol" w:hAnsi="Symbol" w:cs="Symbol" w:hint="default"/>
      </w:rPr>
    </w:lvl>
    <w:lvl w:ilvl="4">
      <w:start w:val="1"/>
      <w:numFmt w:val="bullet"/>
      <w:lvlText w:val="o"/>
      <w:lvlJc w:val="left"/>
      <w:pPr>
        <w:tabs>
          <w:tab w:val="num" w:pos="0"/>
        </w:tabs>
        <w:ind w:left="6436" w:hanging="360"/>
      </w:pPr>
      <w:rPr>
        <w:rFonts w:ascii="Courier New" w:hAnsi="Courier New" w:cs="Courier New" w:hint="default"/>
      </w:rPr>
    </w:lvl>
    <w:lvl w:ilvl="5">
      <w:start w:val="1"/>
      <w:numFmt w:val="bullet"/>
      <w:lvlText w:val=""/>
      <w:lvlJc w:val="left"/>
      <w:pPr>
        <w:tabs>
          <w:tab w:val="num" w:pos="0"/>
        </w:tabs>
        <w:ind w:left="7156" w:hanging="360"/>
      </w:pPr>
      <w:rPr>
        <w:rFonts w:ascii="Wingdings" w:hAnsi="Wingdings" w:cs="Wingdings" w:hint="default"/>
      </w:rPr>
    </w:lvl>
    <w:lvl w:ilvl="6">
      <w:start w:val="1"/>
      <w:numFmt w:val="bullet"/>
      <w:lvlText w:val=""/>
      <w:lvlJc w:val="left"/>
      <w:pPr>
        <w:tabs>
          <w:tab w:val="num" w:pos="0"/>
        </w:tabs>
        <w:ind w:left="7876" w:hanging="360"/>
      </w:pPr>
      <w:rPr>
        <w:rFonts w:ascii="Symbol" w:hAnsi="Symbol" w:cs="Symbol" w:hint="default"/>
      </w:rPr>
    </w:lvl>
    <w:lvl w:ilvl="7">
      <w:start w:val="1"/>
      <w:numFmt w:val="bullet"/>
      <w:lvlText w:val="o"/>
      <w:lvlJc w:val="left"/>
      <w:pPr>
        <w:tabs>
          <w:tab w:val="num" w:pos="0"/>
        </w:tabs>
        <w:ind w:left="8596" w:hanging="360"/>
      </w:pPr>
      <w:rPr>
        <w:rFonts w:ascii="Courier New" w:hAnsi="Courier New" w:cs="Courier New" w:hint="default"/>
      </w:rPr>
    </w:lvl>
    <w:lvl w:ilvl="8">
      <w:start w:val="1"/>
      <w:numFmt w:val="bullet"/>
      <w:lvlText w:val=""/>
      <w:lvlJc w:val="left"/>
      <w:pPr>
        <w:tabs>
          <w:tab w:val="num" w:pos="0"/>
        </w:tabs>
        <w:ind w:left="9316" w:hanging="360"/>
      </w:pPr>
      <w:rPr>
        <w:rFonts w:ascii="Wingdings" w:hAnsi="Wingdings" w:cs="Wingdings" w:hint="default"/>
      </w:rPr>
    </w:lvl>
  </w:abstractNum>
  <w:abstractNum w:abstractNumId="5" w15:restartNumberingAfterBreak="0">
    <w:nsid w:val="72DF1C33"/>
    <w:multiLevelType w:val="multilevel"/>
    <w:tmpl w:val="00D2BA42"/>
    <w:lvl w:ilvl="0">
      <w:start w:val="1"/>
      <w:numFmt w:val="decimal"/>
      <w:lvlText w:val="%1."/>
      <w:lvlJc w:val="left"/>
      <w:pPr>
        <w:tabs>
          <w:tab w:val="num" w:pos="0"/>
        </w:tabs>
        <w:ind w:left="1778" w:hanging="360"/>
      </w:pPr>
    </w:lvl>
    <w:lvl w:ilvl="1">
      <w:start w:val="1"/>
      <w:numFmt w:val="lowerLetter"/>
      <w:lvlText w:val="%2."/>
      <w:lvlJc w:val="left"/>
      <w:pPr>
        <w:tabs>
          <w:tab w:val="num" w:pos="0"/>
        </w:tabs>
        <w:ind w:left="2498" w:hanging="360"/>
      </w:pPr>
    </w:lvl>
    <w:lvl w:ilvl="2">
      <w:start w:val="1"/>
      <w:numFmt w:val="lowerRoman"/>
      <w:lvlText w:val="%3."/>
      <w:lvlJc w:val="right"/>
      <w:pPr>
        <w:tabs>
          <w:tab w:val="num" w:pos="0"/>
        </w:tabs>
        <w:ind w:left="3218" w:hanging="180"/>
      </w:pPr>
    </w:lvl>
    <w:lvl w:ilvl="3">
      <w:start w:val="1"/>
      <w:numFmt w:val="decimal"/>
      <w:lvlText w:val="%4."/>
      <w:lvlJc w:val="left"/>
      <w:pPr>
        <w:tabs>
          <w:tab w:val="num" w:pos="0"/>
        </w:tabs>
        <w:ind w:left="3938" w:hanging="360"/>
      </w:pPr>
    </w:lvl>
    <w:lvl w:ilvl="4">
      <w:start w:val="1"/>
      <w:numFmt w:val="lowerLetter"/>
      <w:lvlText w:val="%5."/>
      <w:lvlJc w:val="left"/>
      <w:pPr>
        <w:tabs>
          <w:tab w:val="num" w:pos="0"/>
        </w:tabs>
        <w:ind w:left="4658" w:hanging="360"/>
      </w:pPr>
    </w:lvl>
    <w:lvl w:ilvl="5">
      <w:start w:val="1"/>
      <w:numFmt w:val="lowerRoman"/>
      <w:lvlText w:val="%6."/>
      <w:lvlJc w:val="right"/>
      <w:pPr>
        <w:tabs>
          <w:tab w:val="num" w:pos="0"/>
        </w:tabs>
        <w:ind w:left="5378" w:hanging="180"/>
      </w:pPr>
    </w:lvl>
    <w:lvl w:ilvl="6">
      <w:start w:val="1"/>
      <w:numFmt w:val="decimal"/>
      <w:lvlText w:val="%7."/>
      <w:lvlJc w:val="left"/>
      <w:pPr>
        <w:tabs>
          <w:tab w:val="num" w:pos="0"/>
        </w:tabs>
        <w:ind w:left="6098" w:hanging="360"/>
      </w:pPr>
    </w:lvl>
    <w:lvl w:ilvl="7">
      <w:start w:val="1"/>
      <w:numFmt w:val="lowerLetter"/>
      <w:lvlText w:val="%8."/>
      <w:lvlJc w:val="left"/>
      <w:pPr>
        <w:tabs>
          <w:tab w:val="num" w:pos="0"/>
        </w:tabs>
        <w:ind w:left="6818" w:hanging="360"/>
      </w:pPr>
    </w:lvl>
    <w:lvl w:ilvl="8">
      <w:start w:val="1"/>
      <w:numFmt w:val="lowerRoman"/>
      <w:lvlText w:val="%9."/>
      <w:lvlJc w:val="right"/>
      <w:pPr>
        <w:tabs>
          <w:tab w:val="num" w:pos="0"/>
        </w:tabs>
        <w:ind w:left="7538" w:hanging="180"/>
      </w:pPr>
    </w:lvl>
  </w:abstractNum>
  <w:num w:numId="1" w16cid:durableId="1237209032">
    <w:abstractNumId w:val="3"/>
  </w:num>
  <w:num w:numId="2" w16cid:durableId="527958630">
    <w:abstractNumId w:val="1"/>
  </w:num>
  <w:num w:numId="3" w16cid:durableId="1872767520">
    <w:abstractNumId w:val="0"/>
  </w:num>
  <w:num w:numId="4" w16cid:durableId="350881923">
    <w:abstractNumId w:val="4"/>
  </w:num>
  <w:num w:numId="5" w16cid:durableId="1627197005">
    <w:abstractNumId w:val="5"/>
  </w:num>
  <w:num w:numId="6" w16cid:durableId="11980826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0DE"/>
    <w:rsid w:val="0000527F"/>
    <w:rsid w:val="000103F8"/>
    <w:rsid w:val="000115D2"/>
    <w:rsid w:val="000256CA"/>
    <w:rsid w:val="00026358"/>
    <w:rsid w:val="00026646"/>
    <w:rsid w:val="00032602"/>
    <w:rsid w:val="0004599D"/>
    <w:rsid w:val="00050A7F"/>
    <w:rsid w:val="00052C37"/>
    <w:rsid w:val="00056D94"/>
    <w:rsid w:val="00071EA6"/>
    <w:rsid w:val="000726A8"/>
    <w:rsid w:val="00076969"/>
    <w:rsid w:val="00076AA3"/>
    <w:rsid w:val="00084361"/>
    <w:rsid w:val="00091DD9"/>
    <w:rsid w:val="00097F9D"/>
    <w:rsid w:val="000A1011"/>
    <w:rsid w:val="000A61F3"/>
    <w:rsid w:val="000B12AC"/>
    <w:rsid w:val="000B7899"/>
    <w:rsid w:val="000D2AB9"/>
    <w:rsid w:val="000D3DF7"/>
    <w:rsid w:val="000D49B5"/>
    <w:rsid w:val="000D54E3"/>
    <w:rsid w:val="000D5B0A"/>
    <w:rsid w:val="000E1E20"/>
    <w:rsid w:val="000E429F"/>
    <w:rsid w:val="000F377C"/>
    <w:rsid w:val="000F4E7C"/>
    <w:rsid w:val="00104654"/>
    <w:rsid w:val="00110E85"/>
    <w:rsid w:val="001223A0"/>
    <w:rsid w:val="00123CBF"/>
    <w:rsid w:val="00125A1A"/>
    <w:rsid w:val="00126258"/>
    <w:rsid w:val="00127A26"/>
    <w:rsid w:val="00131438"/>
    <w:rsid w:val="001321DF"/>
    <w:rsid w:val="00134E5B"/>
    <w:rsid w:val="00152D02"/>
    <w:rsid w:val="001545B7"/>
    <w:rsid w:val="001553D6"/>
    <w:rsid w:val="00160DFB"/>
    <w:rsid w:val="00160F34"/>
    <w:rsid w:val="00162BA3"/>
    <w:rsid w:val="001632CE"/>
    <w:rsid w:val="00166EC1"/>
    <w:rsid w:val="00172A3B"/>
    <w:rsid w:val="001753BE"/>
    <w:rsid w:val="00177683"/>
    <w:rsid w:val="00177E78"/>
    <w:rsid w:val="00184599"/>
    <w:rsid w:val="00191A1D"/>
    <w:rsid w:val="00196A44"/>
    <w:rsid w:val="001A31B8"/>
    <w:rsid w:val="001B16E2"/>
    <w:rsid w:val="001B554A"/>
    <w:rsid w:val="001B59E0"/>
    <w:rsid w:val="001C43FE"/>
    <w:rsid w:val="001C517B"/>
    <w:rsid w:val="001D0AF0"/>
    <w:rsid w:val="001D4BC8"/>
    <w:rsid w:val="001D5B70"/>
    <w:rsid w:val="001D5D10"/>
    <w:rsid w:val="001E50A0"/>
    <w:rsid w:val="001E51DF"/>
    <w:rsid w:val="00201BF0"/>
    <w:rsid w:val="0020352E"/>
    <w:rsid w:val="0020434C"/>
    <w:rsid w:val="00204C29"/>
    <w:rsid w:val="002057F9"/>
    <w:rsid w:val="00212DB7"/>
    <w:rsid w:val="00225057"/>
    <w:rsid w:val="00225EB8"/>
    <w:rsid w:val="00232DE6"/>
    <w:rsid w:val="00233A18"/>
    <w:rsid w:val="002357CE"/>
    <w:rsid w:val="002409C9"/>
    <w:rsid w:val="0025235E"/>
    <w:rsid w:val="00255074"/>
    <w:rsid w:val="00256676"/>
    <w:rsid w:val="002778B0"/>
    <w:rsid w:val="002930BF"/>
    <w:rsid w:val="00293BD5"/>
    <w:rsid w:val="002A3540"/>
    <w:rsid w:val="002A4619"/>
    <w:rsid w:val="002A661C"/>
    <w:rsid w:val="002B3A7A"/>
    <w:rsid w:val="002B6E80"/>
    <w:rsid w:val="002E23D6"/>
    <w:rsid w:val="002F0CCC"/>
    <w:rsid w:val="00303965"/>
    <w:rsid w:val="00307E7B"/>
    <w:rsid w:val="0031405F"/>
    <w:rsid w:val="00315B5C"/>
    <w:rsid w:val="003163B8"/>
    <w:rsid w:val="00317BBE"/>
    <w:rsid w:val="00322443"/>
    <w:rsid w:val="00326486"/>
    <w:rsid w:val="003271D6"/>
    <w:rsid w:val="00332AA5"/>
    <w:rsid w:val="00332AB1"/>
    <w:rsid w:val="00334306"/>
    <w:rsid w:val="00340405"/>
    <w:rsid w:val="00342A9B"/>
    <w:rsid w:val="00346B65"/>
    <w:rsid w:val="003472C9"/>
    <w:rsid w:val="003504D7"/>
    <w:rsid w:val="00352325"/>
    <w:rsid w:val="00355797"/>
    <w:rsid w:val="00364BC5"/>
    <w:rsid w:val="00370D43"/>
    <w:rsid w:val="00371865"/>
    <w:rsid w:val="00373E81"/>
    <w:rsid w:val="003756FE"/>
    <w:rsid w:val="003768FB"/>
    <w:rsid w:val="00377916"/>
    <w:rsid w:val="00380B22"/>
    <w:rsid w:val="00383773"/>
    <w:rsid w:val="0038672B"/>
    <w:rsid w:val="00392DA3"/>
    <w:rsid w:val="003957CD"/>
    <w:rsid w:val="003966CF"/>
    <w:rsid w:val="003A335B"/>
    <w:rsid w:val="003A5A3B"/>
    <w:rsid w:val="003B5DA1"/>
    <w:rsid w:val="003C1784"/>
    <w:rsid w:val="003C5F22"/>
    <w:rsid w:val="003D1F57"/>
    <w:rsid w:val="003D7430"/>
    <w:rsid w:val="003E29F0"/>
    <w:rsid w:val="003E6052"/>
    <w:rsid w:val="003F169F"/>
    <w:rsid w:val="004022F1"/>
    <w:rsid w:val="00415AAA"/>
    <w:rsid w:val="0041608F"/>
    <w:rsid w:val="00424025"/>
    <w:rsid w:val="0043271F"/>
    <w:rsid w:val="004458A7"/>
    <w:rsid w:val="00445D62"/>
    <w:rsid w:val="00453587"/>
    <w:rsid w:val="00461490"/>
    <w:rsid w:val="00466BEC"/>
    <w:rsid w:val="004818CE"/>
    <w:rsid w:val="00485F41"/>
    <w:rsid w:val="004918FE"/>
    <w:rsid w:val="0049705D"/>
    <w:rsid w:val="004A0A94"/>
    <w:rsid w:val="004A4D7F"/>
    <w:rsid w:val="004A6461"/>
    <w:rsid w:val="004A6D08"/>
    <w:rsid w:val="004A7518"/>
    <w:rsid w:val="004B49F6"/>
    <w:rsid w:val="004C2657"/>
    <w:rsid w:val="004C2BA4"/>
    <w:rsid w:val="004C6F24"/>
    <w:rsid w:val="004C7FBA"/>
    <w:rsid w:val="004D6F51"/>
    <w:rsid w:val="004D723A"/>
    <w:rsid w:val="004E0D7A"/>
    <w:rsid w:val="004E4165"/>
    <w:rsid w:val="004E77A8"/>
    <w:rsid w:val="004F09D1"/>
    <w:rsid w:val="004F4A94"/>
    <w:rsid w:val="00500F41"/>
    <w:rsid w:val="00501CD6"/>
    <w:rsid w:val="005071F0"/>
    <w:rsid w:val="005072B3"/>
    <w:rsid w:val="00511A94"/>
    <w:rsid w:val="00512AD5"/>
    <w:rsid w:val="005135F3"/>
    <w:rsid w:val="005145DF"/>
    <w:rsid w:val="00517361"/>
    <w:rsid w:val="00520536"/>
    <w:rsid w:val="005220EB"/>
    <w:rsid w:val="005237B9"/>
    <w:rsid w:val="00530A31"/>
    <w:rsid w:val="00536C2A"/>
    <w:rsid w:val="00544557"/>
    <w:rsid w:val="00546AE2"/>
    <w:rsid w:val="005521B6"/>
    <w:rsid w:val="0055335A"/>
    <w:rsid w:val="00556D5B"/>
    <w:rsid w:val="00564153"/>
    <w:rsid w:val="0056510C"/>
    <w:rsid w:val="00580FC9"/>
    <w:rsid w:val="00583B09"/>
    <w:rsid w:val="005862AD"/>
    <w:rsid w:val="005A2340"/>
    <w:rsid w:val="005A3DE9"/>
    <w:rsid w:val="005A3EEC"/>
    <w:rsid w:val="005A7FDF"/>
    <w:rsid w:val="005B325A"/>
    <w:rsid w:val="005C0AF2"/>
    <w:rsid w:val="005C6E0E"/>
    <w:rsid w:val="005D2A31"/>
    <w:rsid w:val="005D64BA"/>
    <w:rsid w:val="005D7801"/>
    <w:rsid w:val="005E06C4"/>
    <w:rsid w:val="005F6F12"/>
    <w:rsid w:val="005F7A3C"/>
    <w:rsid w:val="0060600A"/>
    <w:rsid w:val="00610F9D"/>
    <w:rsid w:val="00611A31"/>
    <w:rsid w:val="006151E9"/>
    <w:rsid w:val="006158EA"/>
    <w:rsid w:val="006160EE"/>
    <w:rsid w:val="0063099E"/>
    <w:rsid w:val="00631F9E"/>
    <w:rsid w:val="00633C31"/>
    <w:rsid w:val="00636828"/>
    <w:rsid w:val="00637F05"/>
    <w:rsid w:val="0064257D"/>
    <w:rsid w:val="00647792"/>
    <w:rsid w:val="00647F00"/>
    <w:rsid w:val="00653987"/>
    <w:rsid w:val="00654156"/>
    <w:rsid w:val="006541D3"/>
    <w:rsid w:val="00655257"/>
    <w:rsid w:val="006646EB"/>
    <w:rsid w:val="00664930"/>
    <w:rsid w:val="00665EF9"/>
    <w:rsid w:val="006662DA"/>
    <w:rsid w:val="00672174"/>
    <w:rsid w:val="00673A0C"/>
    <w:rsid w:val="00676CA5"/>
    <w:rsid w:val="00683073"/>
    <w:rsid w:val="00686BB9"/>
    <w:rsid w:val="0069282A"/>
    <w:rsid w:val="00694243"/>
    <w:rsid w:val="006B30C2"/>
    <w:rsid w:val="006C1779"/>
    <w:rsid w:val="006E1E5C"/>
    <w:rsid w:val="006E490F"/>
    <w:rsid w:val="006E53D9"/>
    <w:rsid w:val="006E7DC0"/>
    <w:rsid w:val="006F49E4"/>
    <w:rsid w:val="006F5C7C"/>
    <w:rsid w:val="006F7FAF"/>
    <w:rsid w:val="00701264"/>
    <w:rsid w:val="00707D30"/>
    <w:rsid w:val="00711948"/>
    <w:rsid w:val="00713E4E"/>
    <w:rsid w:val="00721E7C"/>
    <w:rsid w:val="007261FB"/>
    <w:rsid w:val="00726A56"/>
    <w:rsid w:val="007342C6"/>
    <w:rsid w:val="00741042"/>
    <w:rsid w:val="00742194"/>
    <w:rsid w:val="00751683"/>
    <w:rsid w:val="007519B1"/>
    <w:rsid w:val="00757DC8"/>
    <w:rsid w:val="007607FC"/>
    <w:rsid w:val="00761795"/>
    <w:rsid w:val="00761C34"/>
    <w:rsid w:val="00762185"/>
    <w:rsid w:val="0077604D"/>
    <w:rsid w:val="00781538"/>
    <w:rsid w:val="00783304"/>
    <w:rsid w:val="00783CF8"/>
    <w:rsid w:val="00784403"/>
    <w:rsid w:val="0078454E"/>
    <w:rsid w:val="0079117E"/>
    <w:rsid w:val="00791445"/>
    <w:rsid w:val="00796C35"/>
    <w:rsid w:val="00797AD2"/>
    <w:rsid w:val="00797CD8"/>
    <w:rsid w:val="007B2188"/>
    <w:rsid w:val="007B5B7D"/>
    <w:rsid w:val="007B7359"/>
    <w:rsid w:val="007C3ABF"/>
    <w:rsid w:val="007E0116"/>
    <w:rsid w:val="007E0F58"/>
    <w:rsid w:val="007E35F2"/>
    <w:rsid w:val="007E457B"/>
    <w:rsid w:val="007E5138"/>
    <w:rsid w:val="007E5494"/>
    <w:rsid w:val="007F0C07"/>
    <w:rsid w:val="007F0CE1"/>
    <w:rsid w:val="007F126F"/>
    <w:rsid w:val="007F2F7A"/>
    <w:rsid w:val="007F57F9"/>
    <w:rsid w:val="00801980"/>
    <w:rsid w:val="00801B88"/>
    <w:rsid w:val="008038EE"/>
    <w:rsid w:val="008140DE"/>
    <w:rsid w:val="008155FB"/>
    <w:rsid w:val="00821385"/>
    <w:rsid w:val="0082465B"/>
    <w:rsid w:val="008321A4"/>
    <w:rsid w:val="0084694B"/>
    <w:rsid w:val="008471C1"/>
    <w:rsid w:val="00851B24"/>
    <w:rsid w:val="00854FF6"/>
    <w:rsid w:val="008616C4"/>
    <w:rsid w:val="008674A1"/>
    <w:rsid w:val="00873D99"/>
    <w:rsid w:val="00876647"/>
    <w:rsid w:val="00880F53"/>
    <w:rsid w:val="00883CBA"/>
    <w:rsid w:val="00884273"/>
    <w:rsid w:val="008878F9"/>
    <w:rsid w:val="00890F13"/>
    <w:rsid w:val="00896C39"/>
    <w:rsid w:val="008A04D0"/>
    <w:rsid w:val="008B259C"/>
    <w:rsid w:val="008B47BA"/>
    <w:rsid w:val="008B53DC"/>
    <w:rsid w:val="008C5F6C"/>
    <w:rsid w:val="008C6A37"/>
    <w:rsid w:val="008C7292"/>
    <w:rsid w:val="008D0193"/>
    <w:rsid w:val="008D18D6"/>
    <w:rsid w:val="008E3A8E"/>
    <w:rsid w:val="008F3E94"/>
    <w:rsid w:val="008F70C3"/>
    <w:rsid w:val="00902CA9"/>
    <w:rsid w:val="0091364A"/>
    <w:rsid w:val="00914E57"/>
    <w:rsid w:val="009202C1"/>
    <w:rsid w:val="00923055"/>
    <w:rsid w:val="00925A9A"/>
    <w:rsid w:val="00926F46"/>
    <w:rsid w:val="00927820"/>
    <w:rsid w:val="00951C9B"/>
    <w:rsid w:val="0095437C"/>
    <w:rsid w:val="00960B85"/>
    <w:rsid w:val="00962685"/>
    <w:rsid w:val="00964904"/>
    <w:rsid w:val="00966689"/>
    <w:rsid w:val="00970D6E"/>
    <w:rsid w:val="00971791"/>
    <w:rsid w:val="00972621"/>
    <w:rsid w:val="009757DD"/>
    <w:rsid w:val="009767E8"/>
    <w:rsid w:val="00977201"/>
    <w:rsid w:val="00977886"/>
    <w:rsid w:val="00996D43"/>
    <w:rsid w:val="0099716F"/>
    <w:rsid w:val="009A030D"/>
    <w:rsid w:val="009A146B"/>
    <w:rsid w:val="009A1E8F"/>
    <w:rsid w:val="009A4F10"/>
    <w:rsid w:val="009A4FFF"/>
    <w:rsid w:val="009A76CE"/>
    <w:rsid w:val="009B0FA0"/>
    <w:rsid w:val="009B17E7"/>
    <w:rsid w:val="009B47B9"/>
    <w:rsid w:val="009B5445"/>
    <w:rsid w:val="009B5CA7"/>
    <w:rsid w:val="009C01B8"/>
    <w:rsid w:val="009C68F1"/>
    <w:rsid w:val="009D36CB"/>
    <w:rsid w:val="009D48DA"/>
    <w:rsid w:val="009D5CA0"/>
    <w:rsid w:val="009E4D02"/>
    <w:rsid w:val="009F02C5"/>
    <w:rsid w:val="009F194F"/>
    <w:rsid w:val="009F4510"/>
    <w:rsid w:val="00A04A07"/>
    <w:rsid w:val="00A06E6A"/>
    <w:rsid w:val="00A11284"/>
    <w:rsid w:val="00A20BAF"/>
    <w:rsid w:val="00A35B7B"/>
    <w:rsid w:val="00A36317"/>
    <w:rsid w:val="00A40677"/>
    <w:rsid w:val="00A477D6"/>
    <w:rsid w:val="00A47AB2"/>
    <w:rsid w:val="00A47C5D"/>
    <w:rsid w:val="00A64F41"/>
    <w:rsid w:val="00A673E6"/>
    <w:rsid w:val="00A72C84"/>
    <w:rsid w:val="00A74B06"/>
    <w:rsid w:val="00A756E7"/>
    <w:rsid w:val="00A757DC"/>
    <w:rsid w:val="00A844A5"/>
    <w:rsid w:val="00A9636F"/>
    <w:rsid w:val="00A9639A"/>
    <w:rsid w:val="00AA4C3C"/>
    <w:rsid w:val="00AB124F"/>
    <w:rsid w:val="00AB350C"/>
    <w:rsid w:val="00AB7C19"/>
    <w:rsid w:val="00AC0627"/>
    <w:rsid w:val="00AC7DD6"/>
    <w:rsid w:val="00AE0974"/>
    <w:rsid w:val="00AE4FFA"/>
    <w:rsid w:val="00AE642B"/>
    <w:rsid w:val="00AE6DA8"/>
    <w:rsid w:val="00AF0347"/>
    <w:rsid w:val="00AF6D7C"/>
    <w:rsid w:val="00B0037C"/>
    <w:rsid w:val="00B14D75"/>
    <w:rsid w:val="00B20901"/>
    <w:rsid w:val="00B30B0C"/>
    <w:rsid w:val="00B37546"/>
    <w:rsid w:val="00B41855"/>
    <w:rsid w:val="00B45FF9"/>
    <w:rsid w:val="00B61591"/>
    <w:rsid w:val="00B7320B"/>
    <w:rsid w:val="00B7575D"/>
    <w:rsid w:val="00B77AB5"/>
    <w:rsid w:val="00B8084E"/>
    <w:rsid w:val="00B8104F"/>
    <w:rsid w:val="00B8332A"/>
    <w:rsid w:val="00B853A6"/>
    <w:rsid w:val="00B92DD6"/>
    <w:rsid w:val="00B9342E"/>
    <w:rsid w:val="00BA5A8A"/>
    <w:rsid w:val="00BB120E"/>
    <w:rsid w:val="00BB16EA"/>
    <w:rsid w:val="00BB18EA"/>
    <w:rsid w:val="00BB2022"/>
    <w:rsid w:val="00BD73D9"/>
    <w:rsid w:val="00BE006B"/>
    <w:rsid w:val="00BE191A"/>
    <w:rsid w:val="00BE3289"/>
    <w:rsid w:val="00BE3EB8"/>
    <w:rsid w:val="00BE5647"/>
    <w:rsid w:val="00BF781D"/>
    <w:rsid w:val="00C01B12"/>
    <w:rsid w:val="00C03EE4"/>
    <w:rsid w:val="00C05679"/>
    <w:rsid w:val="00C343B1"/>
    <w:rsid w:val="00C36C93"/>
    <w:rsid w:val="00C40E72"/>
    <w:rsid w:val="00C43A00"/>
    <w:rsid w:val="00C67C69"/>
    <w:rsid w:val="00C86971"/>
    <w:rsid w:val="00C86E4C"/>
    <w:rsid w:val="00C870DA"/>
    <w:rsid w:val="00C9274C"/>
    <w:rsid w:val="00C94355"/>
    <w:rsid w:val="00C9789F"/>
    <w:rsid w:val="00CA0787"/>
    <w:rsid w:val="00CA1718"/>
    <w:rsid w:val="00CA6EE9"/>
    <w:rsid w:val="00CB110D"/>
    <w:rsid w:val="00CC344E"/>
    <w:rsid w:val="00CC4FD3"/>
    <w:rsid w:val="00CC51FE"/>
    <w:rsid w:val="00CD4D6D"/>
    <w:rsid w:val="00CD6AD2"/>
    <w:rsid w:val="00CE112B"/>
    <w:rsid w:val="00CE12D7"/>
    <w:rsid w:val="00CE3CC5"/>
    <w:rsid w:val="00CF1EB0"/>
    <w:rsid w:val="00CF4425"/>
    <w:rsid w:val="00D0758B"/>
    <w:rsid w:val="00D10C6B"/>
    <w:rsid w:val="00D12888"/>
    <w:rsid w:val="00D13CC5"/>
    <w:rsid w:val="00D14571"/>
    <w:rsid w:val="00D15161"/>
    <w:rsid w:val="00D20E32"/>
    <w:rsid w:val="00D25D57"/>
    <w:rsid w:val="00D34B6E"/>
    <w:rsid w:val="00D3554B"/>
    <w:rsid w:val="00D45F38"/>
    <w:rsid w:val="00D54D31"/>
    <w:rsid w:val="00D63A87"/>
    <w:rsid w:val="00D63CBB"/>
    <w:rsid w:val="00D63D80"/>
    <w:rsid w:val="00D64340"/>
    <w:rsid w:val="00D658A2"/>
    <w:rsid w:val="00D677D1"/>
    <w:rsid w:val="00D74FD3"/>
    <w:rsid w:val="00D824C3"/>
    <w:rsid w:val="00D86BA7"/>
    <w:rsid w:val="00D92B69"/>
    <w:rsid w:val="00D93B6A"/>
    <w:rsid w:val="00D94A5D"/>
    <w:rsid w:val="00D96676"/>
    <w:rsid w:val="00DA0538"/>
    <w:rsid w:val="00DB0190"/>
    <w:rsid w:val="00DB6B7A"/>
    <w:rsid w:val="00DB6E26"/>
    <w:rsid w:val="00DC00FB"/>
    <w:rsid w:val="00DC1285"/>
    <w:rsid w:val="00DC1BBD"/>
    <w:rsid w:val="00DC3F42"/>
    <w:rsid w:val="00DD276E"/>
    <w:rsid w:val="00DD2BC8"/>
    <w:rsid w:val="00DD57E5"/>
    <w:rsid w:val="00DD5F14"/>
    <w:rsid w:val="00DE11DF"/>
    <w:rsid w:val="00DE496B"/>
    <w:rsid w:val="00DE4D25"/>
    <w:rsid w:val="00DE4E02"/>
    <w:rsid w:val="00DE6296"/>
    <w:rsid w:val="00DE6DEE"/>
    <w:rsid w:val="00DF4E96"/>
    <w:rsid w:val="00DF5B66"/>
    <w:rsid w:val="00DF6F03"/>
    <w:rsid w:val="00DF7751"/>
    <w:rsid w:val="00E07D7B"/>
    <w:rsid w:val="00E25B43"/>
    <w:rsid w:val="00E26658"/>
    <w:rsid w:val="00E31FFF"/>
    <w:rsid w:val="00E36D8E"/>
    <w:rsid w:val="00E37AC7"/>
    <w:rsid w:val="00E4412B"/>
    <w:rsid w:val="00E649F6"/>
    <w:rsid w:val="00E65763"/>
    <w:rsid w:val="00E71132"/>
    <w:rsid w:val="00E72448"/>
    <w:rsid w:val="00E74099"/>
    <w:rsid w:val="00E76981"/>
    <w:rsid w:val="00E77346"/>
    <w:rsid w:val="00E8323E"/>
    <w:rsid w:val="00E861B9"/>
    <w:rsid w:val="00E86825"/>
    <w:rsid w:val="00E90EB5"/>
    <w:rsid w:val="00E93E37"/>
    <w:rsid w:val="00E9719A"/>
    <w:rsid w:val="00E9757D"/>
    <w:rsid w:val="00EA15BA"/>
    <w:rsid w:val="00EA1868"/>
    <w:rsid w:val="00EA2882"/>
    <w:rsid w:val="00EA364B"/>
    <w:rsid w:val="00EA4B3C"/>
    <w:rsid w:val="00EA65E2"/>
    <w:rsid w:val="00EA6699"/>
    <w:rsid w:val="00EB061B"/>
    <w:rsid w:val="00EB2F06"/>
    <w:rsid w:val="00EB30CE"/>
    <w:rsid w:val="00EB4F6E"/>
    <w:rsid w:val="00EC1FE8"/>
    <w:rsid w:val="00EC7B25"/>
    <w:rsid w:val="00ED66A6"/>
    <w:rsid w:val="00EF48C5"/>
    <w:rsid w:val="00F03BB7"/>
    <w:rsid w:val="00F06569"/>
    <w:rsid w:val="00F13BE8"/>
    <w:rsid w:val="00F14F1B"/>
    <w:rsid w:val="00F159C3"/>
    <w:rsid w:val="00F17D57"/>
    <w:rsid w:val="00F24F7D"/>
    <w:rsid w:val="00F25050"/>
    <w:rsid w:val="00F307A9"/>
    <w:rsid w:val="00F3205F"/>
    <w:rsid w:val="00F36027"/>
    <w:rsid w:val="00F4177F"/>
    <w:rsid w:val="00F42E21"/>
    <w:rsid w:val="00F4362A"/>
    <w:rsid w:val="00F43E2E"/>
    <w:rsid w:val="00F44532"/>
    <w:rsid w:val="00F51D14"/>
    <w:rsid w:val="00F569C1"/>
    <w:rsid w:val="00F60B50"/>
    <w:rsid w:val="00F610B8"/>
    <w:rsid w:val="00F62555"/>
    <w:rsid w:val="00F644A3"/>
    <w:rsid w:val="00F648B0"/>
    <w:rsid w:val="00F70880"/>
    <w:rsid w:val="00F76CC5"/>
    <w:rsid w:val="00F821FD"/>
    <w:rsid w:val="00F82D03"/>
    <w:rsid w:val="00F85938"/>
    <w:rsid w:val="00FB10D0"/>
    <w:rsid w:val="00FB355D"/>
    <w:rsid w:val="00FB4F1A"/>
    <w:rsid w:val="00FB50D3"/>
    <w:rsid w:val="00FC0EFF"/>
    <w:rsid w:val="00FC1D1C"/>
    <w:rsid w:val="00FC24BD"/>
    <w:rsid w:val="00FC6D1E"/>
    <w:rsid w:val="00FD465D"/>
    <w:rsid w:val="00FD6A48"/>
    <w:rsid w:val="00FD6B28"/>
    <w:rsid w:val="00FD7FAD"/>
    <w:rsid w:val="00FE697D"/>
    <w:rsid w:val="00FE70A0"/>
    <w:rsid w:val="00FF0F76"/>
    <w:rsid w:val="00FF65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09641"/>
  <w15:docId w15:val="{3905E1EA-CFBD-4EFB-A926-F485825D1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55074"/>
    <w:pPr>
      <w:widowControl w:val="0"/>
    </w:pPr>
    <w:rPr>
      <w:rFonts w:ascii="Calibri" w:eastAsia="Calibri" w:hAnsi="Calibri" w:cs="Times New Roman"/>
    </w:rPr>
  </w:style>
  <w:style w:type="paragraph" w:styleId="Virsraksts1">
    <w:name w:val="heading 1"/>
    <w:basedOn w:val="Parasts"/>
    <w:next w:val="Parasts"/>
    <w:link w:val="Virsraksts1Rakstz"/>
    <w:uiPriority w:val="9"/>
    <w:qFormat/>
    <w:rsid w:val="00751683"/>
    <w:pPr>
      <w:keepNext/>
      <w:keepLines/>
      <w:widowControl/>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Virsraksts2">
    <w:name w:val="heading 2"/>
    <w:basedOn w:val="Parasts"/>
    <w:next w:val="Parasts"/>
    <w:link w:val="Virsraksts2Rakstz"/>
    <w:uiPriority w:val="9"/>
    <w:unhideWhenUsed/>
    <w:qFormat/>
    <w:rsid w:val="00751683"/>
    <w:pPr>
      <w:keepNext/>
      <w:keepLines/>
      <w:widowControl/>
      <w:spacing w:before="200" w:after="0"/>
      <w:outlineLvl w:val="1"/>
    </w:pPr>
    <w:rPr>
      <w:rFonts w:asciiTheme="majorHAnsi" w:eastAsiaTheme="majorEastAsia" w:hAnsiTheme="majorHAnsi" w:cstheme="majorBidi"/>
      <w:b/>
      <w:bCs/>
      <w:color w:val="4F81BD" w:themeColor="accent1"/>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B853A6"/>
    <w:pPr>
      <w:spacing w:after="0" w:line="240" w:lineRule="auto"/>
    </w:pPr>
  </w:style>
  <w:style w:type="character" w:customStyle="1" w:styleId="Virsraksts1Rakstz">
    <w:name w:val="Virsraksts 1 Rakstz."/>
    <w:basedOn w:val="Noklusjumarindkopasfonts"/>
    <w:link w:val="Virsraksts1"/>
    <w:uiPriority w:val="9"/>
    <w:rsid w:val="00751683"/>
    <w:rPr>
      <w:rFonts w:asciiTheme="majorHAnsi" w:eastAsiaTheme="majorEastAsia" w:hAnsiTheme="majorHAnsi" w:cstheme="majorBidi"/>
      <w:b/>
      <w:bCs/>
      <w:color w:val="365F91" w:themeColor="accent1" w:themeShade="BF"/>
      <w:sz w:val="28"/>
      <w:szCs w:val="28"/>
    </w:rPr>
  </w:style>
  <w:style w:type="character" w:customStyle="1" w:styleId="Virsraksts2Rakstz">
    <w:name w:val="Virsraksts 2 Rakstz."/>
    <w:basedOn w:val="Noklusjumarindkopasfonts"/>
    <w:link w:val="Virsraksts2"/>
    <w:uiPriority w:val="9"/>
    <w:rsid w:val="00751683"/>
    <w:rPr>
      <w:rFonts w:asciiTheme="majorHAnsi" w:eastAsiaTheme="majorEastAsia" w:hAnsiTheme="majorHAnsi" w:cstheme="majorBidi"/>
      <w:b/>
      <w:bCs/>
      <w:color w:val="4F81BD" w:themeColor="accent1"/>
      <w:sz w:val="26"/>
      <w:szCs w:val="26"/>
    </w:rPr>
  </w:style>
  <w:style w:type="table" w:styleId="Reatabula">
    <w:name w:val="Table Grid"/>
    <w:basedOn w:val="Parastatabula"/>
    <w:uiPriority w:val="59"/>
    <w:rsid w:val="002550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255074"/>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55074"/>
    <w:rPr>
      <w:rFonts w:ascii="Tahoma" w:eastAsia="Calibri" w:hAnsi="Tahoma" w:cs="Tahoma"/>
      <w:sz w:val="16"/>
      <w:szCs w:val="16"/>
    </w:rPr>
  </w:style>
  <w:style w:type="paragraph" w:styleId="Galvene">
    <w:name w:val="header"/>
    <w:basedOn w:val="Parasts"/>
    <w:link w:val="GalveneRakstz"/>
    <w:uiPriority w:val="99"/>
    <w:unhideWhenUsed/>
    <w:rsid w:val="00F7088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F70880"/>
    <w:rPr>
      <w:rFonts w:ascii="Calibri" w:eastAsia="Calibri" w:hAnsi="Calibri" w:cs="Times New Roman"/>
    </w:rPr>
  </w:style>
  <w:style w:type="paragraph" w:styleId="Kjene">
    <w:name w:val="footer"/>
    <w:basedOn w:val="Parasts"/>
    <w:link w:val="KjeneRakstz"/>
    <w:uiPriority w:val="99"/>
    <w:unhideWhenUsed/>
    <w:rsid w:val="00F7088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F70880"/>
    <w:rPr>
      <w:rFonts w:ascii="Calibri" w:eastAsia="Calibri" w:hAnsi="Calibri" w:cs="Times New Roman"/>
    </w:rPr>
  </w:style>
  <w:style w:type="paragraph" w:customStyle="1" w:styleId="pamattekststabul">
    <w:name w:val="pamattekststabul"/>
    <w:basedOn w:val="Parasts"/>
    <w:rsid w:val="0025235E"/>
    <w:pPr>
      <w:widowControl/>
      <w:spacing w:before="100" w:beforeAutospacing="1" w:after="100" w:afterAutospacing="1" w:line="240" w:lineRule="auto"/>
    </w:pPr>
    <w:rPr>
      <w:rFonts w:ascii="Times New Roman" w:eastAsia="Times New Roman" w:hAnsi="Times New Roman"/>
      <w:sz w:val="24"/>
      <w:szCs w:val="24"/>
      <w:lang w:val="en-US"/>
    </w:rPr>
  </w:style>
  <w:style w:type="table" w:customStyle="1" w:styleId="TableGrid1">
    <w:name w:val="Table Grid1"/>
    <w:basedOn w:val="Parastatabula"/>
    <w:next w:val="Reatabula"/>
    <w:uiPriority w:val="59"/>
    <w:rsid w:val="00DD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00F41"/>
    <w:pPr>
      <w:ind w:left="720"/>
      <w:contextualSpacing/>
    </w:pPr>
  </w:style>
  <w:style w:type="character" w:customStyle="1" w:styleId="FootnoteCharacters">
    <w:name w:val="Footnote Characters"/>
    <w:uiPriority w:val="99"/>
    <w:semiHidden/>
    <w:unhideWhenUsed/>
    <w:qFormat/>
    <w:rsid w:val="003957CD"/>
    <w:rPr>
      <w:vertAlign w:val="superscript"/>
    </w:rPr>
  </w:style>
  <w:style w:type="paragraph" w:styleId="Vresteksts">
    <w:name w:val="footnote text"/>
    <w:basedOn w:val="Parasts"/>
    <w:link w:val="VrestekstsRakstz"/>
    <w:uiPriority w:val="99"/>
    <w:semiHidden/>
    <w:unhideWhenUsed/>
    <w:rsid w:val="003957CD"/>
    <w:pPr>
      <w:widowControl/>
      <w:suppressAutoHyphens/>
      <w:spacing w:after="0" w:line="240" w:lineRule="auto"/>
      <w:ind w:firstLine="709"/>
      <w:jc w:val="both"/>
    </w:pPr>
    <w:rPr>
      <w:rFonts w:ascii="Times New Roman" w:hAnsi="Times New Roman"/>
      <w:sz w:val="20"/>
      <w:szCs w:val="20"/>
    </w:rPr>
  </w:style>
  <w:style w:type="character" w:customStyle="1" w:styleId="VrestekstsRakstz">
    <w:name w:val="Vēres teksts Rakstz."/>
    <w:basedOn w:val="Noklusjumarindkopasfonts"/>
    <w:link w:val="Vresteksts"/>
    <w:uiPriority w:val="99"/>
    <w:semiHidden/>
    <w:rsid w:val="003957CD"/>
    <w:rPr>
      <w:rFonts w:ascii="Times New Roman" w:eastAsia="Calibri"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ikumi.lv/ta/id/290115"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9D814-6C82-4537-8EAA-259E6A3B3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6039</Words>
  <Characters>3443</Characters>
  <Application>Microsoft Office Word</Application>
  <DocSecurity>0</DocSecurity>
  <Lines>28</Lines>
  <Paragraphs>18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Veselības ministrija</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outsource</dc:creator>
  <cp:lastModifiedBy>Jana Veinberga</cp:lastModifiedBy>
  <cp:revision>2</cp:revision>
  <cp:lastPrinted>2025-02-26T09:43:00Z</cp:lastPrinted>
  <dcterms:created xsi:type="dcterms:W3CDTF">2025-03-03T13:27:00Z</dcterms:created>
  <dcterms:modified xsi:type="dcterms:W3CDTF">2025-03-03T13:27:00Z</dcterms:modified>
</cp:coreProperties>
</file>