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39" w:rsidRPr="00321339" w:rsidRDefault="00A2738F" w:rsidP="00321339">
      <w:pPr>
        <w:tabs>
          <w:tab w:val="left" w:pos="4860"/>
        </w:tabs>
        <w:jc w:val="right"/>
        <w:rPr>
          <w:color w:val="auto"/>
          <w:sz w:val="24"/>
          <w:szCs w:val="24"/>
          <w:lang w:val="lv-LV"/>
        </w:rPr>
      </w:pPr>
      <w:bookmarkStart w:id="0" w:name="_GoBack"/>
      <w:bookmarkEnd w:id="0"/>
      <w:r w:rsidRPr="006460A9">
        <w:rPr>
          <w:color w:val="auto"/>
          <w:sz w:val="24"/>
          <w:szCs w:val="24"/>
          <w:lang w:val="lv-LV"/>
        </w:rPr>
        <w:t>3</w:t>
      </w:r>
      <w:r w:rsidR="00321339" w:rsidRPr="00321339">
        <w:rPr>
          <w:color w:val="auto"/>
          <w:sz w:val="24"/>
          <w:szCs w:val="24"/>
          <w:lang w:val="lv-LV"/>
        </w:rPr>
        <w:t xml:space="preserve">. pielikums </w:t>
      </w:r>
    </w:p>
    <w:p w:rsidR="00321339" w:rsidRPr="00321339" w:rsidRDefault="00321339" w:rsidP="00321339">
      <w:pPr>
        <w:tabs>
          <w:tab w:val="left" w:pos="4860"/>
        </w:tabs>
        <w:jc w:val="right"/>
        <w:rPr>
          <w:color w:val="auto"/>
          <w:sz w:val="24"/>
          <w:szCs w:val="24"/>
          <w:lang w:val="lv-LV"/>
        </w:rPr>
      </w:pPr>
      <w:r w:rsidRPr="00321339">
        <w:rPr>
          <w:color w:val="auto"/>
          <w:sz w:val="24"/>
          <w:szCs w:val="24"/>
          <w:lang w:val="lv-LV"/>
        </w:rPr>
        <w:tab/>
        <w:t>Izglītības un zinātnes ministrijas</w:t>
      </w:r>
    </w:p>
    <w:p w:rsidR="00321339" w:rsidRPr="00321339" w:rsidRDefault="00321339" w:rsidP="00321339">
      <w:pPr>
        <w:tabs>
          <w:tab w:val="left" w:pos="4860"/>
        </w:tabs>
        <w:jc w:val="right"/>
        <w:rPr>
          <w:color w:val="auto"/>
          <w:sz w:val="24"/>
          <w:szCs w:val="24"/>
          <w:lang w:val="lv-LV"/>
        </w:rPr>
      </w:pPr>
      <w:r w:rsidRPr="00321339">
        <w:rPr>
          <w:color w:val="auto"/>
          <w:sz w:val="24"/>
          <w:szCs w:val="24"/>
          <w:lang w:val="lv-LV"/>
        </w:rPr>
        <w:tab/>
        <w:t>(datumu skatīt laika zīmogā)</w:t>
      </w:r>
    </w:p>
    <w:p w:rsidR="00321339" w:rsidRPr="00321339" w:rsidRDefault="00321339" w:rsidP="00321339">
      <w:pPr>
        <w:jc w:val="right"/>
        <w:rPr>
          <w:b/>
          <w:color w:val="auto"/>
          <w:sz w:val="24"/>
          <w:szCs w:val="24"/>
          <w:lang w:val="lv-LV"/>
        </w:rPr>
      </w:pPr>
      <w:r w:rsidRPr="00321339">
        <w:rPr>
          <w:color w:val="auto"/>
          <w:sz w:val="24"/>
          <w:szCs w:val="24"/>
          <w:lang w:val="lv-LV"/>
        </w:rPr>
        <w:t>rīkojumam Nr. ______</w:t>
      </w:r>
    </w:p>
    <w:p w:rsidR="00321339" w:rsidRPr="006460A9" w:rsidRDefault="00321339" w:rsidP="00321339">
      <w:pPr>
        <w:jc w:val="right"/>
        <w:rPr>
          <w:color w:val="auto"/>
          <w:sz w:val="28"/>
          <w:szCs w:val="28"/>
          <w:lang w:val="lv-LV"/>
        </w:rPr>
      </w:pPr>
    </w:p>
    <w:p w:rsidR="00321339" w:rsidRPr="006460A9" w:rsidRDefault="00321339" w:rsidP="00321339">
      <w:pPr>
        <w:jc w:val="right"/>
        <w:rPr>
          <w:color w:val="auto"/>
          <w:sz w:val="28"/>
          <w:szCs w:val="28"/>
          <w:lang w:val="lv-LV"/>
        </w:rPr>
      </w:pPr>
    </w:p>
    <w:p w:rsidR="00594B45" w:rsidRPr="006460A9" w:rsidRDefault="00594B45" w:rsidP="00594B45">
      <w:pPr>
        <w:jc w:val="center"/>
        <w:rPr>
          <w:b/>
          <w:color w:val="auto"/>
          <w:sz w:val="28"/>
          <w:szCs w:val="28"/>
          <w:lang w:val="lv-LV"/>
        </w:rPr>
      </w:pPr>
      <w:r w:rsidRPr="006460A9">
        <w:rPr>
          <w:b/>
          <w:bCs/>
          <w:color w:val="auto"/>
          <w:sz w:val="28"/>
          <w:szCs w:val="28"/>
          <w:lang w:val="lv-LV"/>
        </w:rPr>
        <w:t>Interešu izglītības iestādes paraugnolikums</w:t>
      </w:r>
    </w:p>
    <w:p w:rsidR="00594B45" w:rsidRPr="006460A9" w:rsidRDefault="00594B45" w:rsidP="00594B45">
      <w:pPr>
        <w:pStyle w:val="msonormalcxspmiddle"/>
        <w:spacing w:before="0" w:beforeAutospacing="0" w:after="0" w:afterAutospacing="0"/>
        <w:jc w:val="right"/>
        <w:rPr>
          <w:sz w:val="28"/>
          <w:szCs w:val="28"/>
        </w:rPr>
      </w:pPr>
    </w:p>
    <w:p w:rsidR="00594B45" w:rsidRPr="006460A9" w:rsidRDefault="00594B45" w:rsidP="00594B45">
      <w:pPr>
        <w:pStyle w:val="msonormalcxspmiddle"/>
        <w:spacing w:before="0" w:beforeAutospacing="0" w:after="0" w:afterAutospacing="0"/>
        <w:jc w:val="center"/>
        <w:rPr>
          <w:bCs/>
          <w:sz w:val="28"/>
          <w:szCs w:val="28"/>
        </w:rPr>
      </w:pPr>
      <w:r w:rsidRPr="006460A9">
        <w:rPr>
          <w:bCs/>
          <w:i/>
          <w:sz w:val="28"/>
          <w:szCs w:val="28"/>
        </w:rPr>
        <w:t>(Izglītības iestādes vai izglītības iestādes dibinātāja veidlapa)</w:t>
      </w:r>
    </w:p>
    <w:p w:rsidR="00594B45" w:rsidRPr="006460A9" w:rsidRDefault="00594B45" w:rsidP="00594B45">
      <w:pPr>
        <w:pStyle w:val="msonormalcxspmiddle"/>
        <w:spacing w:before="0" w:beforeAutospacing="0" w:after="0" w:afterAutospacing="0"/>
        <w:rPr>
          <w:bCs/>
          <w:sz w:val="28"/>
          <w:szCs w:val="28"/>
        </w:rPr>
      </w:pPr>
    </w:p>
    <w:p w:rsidR="00594B45" w:rsidRPr="006460A9" w:rsidRDefault="00594B45" w:rsidP="00594B45">
      <w:pPr>
        <w:jc w:val="right"/>
        <w:rPr>
          <w:bCs/>
          <w:color w:val="auto"/>
          <w:sz w:val="28"/>
          <w:szCs w:val="28"/>
          <w:lang w:val="lv-LV"/>
        </w:rPr>
      </w:pPr>
      <w:r w:rsidRPr="006460A9">
        <w:rPr>
          <w:bCs/>
          <w:color w:val="auto"/>
          <w:sz w:val="28"/>
          <w:szCs w:val="28"/>
          <w:lang w:val="lv-LV"/>
        </w:rPr>
        <w:t>(Dibinātāja apstiprinājums)</w:t>
      </w:r>
    </w:p>
    <w:p w:rsidR="00594B45" w:rsidRPr="006460A9" w:rsidRDefault="00594B45" w:rsidP="00594B45">
      <w:pPr>
        <w:rPr>
          <w:color w:val="auto"/>
          <w:sz w:val="28"/>
          <w:szCs w:val="28"/>
          <w:lang w:val="lv-LV"/>
        </w:rPr>
      </w:pPr>
    </w:p>
    <w:p w:rsidR="00594B45" w:rsidRPr="006460A9" w:rsidRDefault="008A5B9D" w:rsidP="00594B45">
      <w:pPr>
        <w:pStyle w:val="msonormalcxspmiddle"/>
        <w:tabs>
          <w:tab w:val="left" w:pos="7797"/>
        </w:tabs>
        <w:spacing w:before="0" w:beforeAutospacing="0" w:after="0" w:afterAutospacing="0"/>
        <w:jc w:val="both"/>
        <w:rPr>
          <w:bCs/>
          <w:sz w:val="28"/>
          <w:szCs w:val="28"/>
        </w:rPr>
      </w:pPr>
      <w:r w:rsidRPr="006460A9">
        <w:rPr>
          <w:bCs/>
          <w:sz w:val="28"/>
          <w:szCs w:val="28"/>
        </w:rPr>
        <w:t>___________________</w:t>
      </w:r>
      <w:r w:rsidRPr="006460A9">
        <w:rPr>
          <w:bCs/>
          <w:sz w:val="28"/>
          <w:szCs w:val="28"/>
        </w:rPr>
        <w:tab/>
        <w:t>Nr._____</w:t>
      </w:r>
    </w:p>
    <w:p w:rsidR="00594B45" w:rsidRPr="006460A9" w:rsidRDefault="00594B45" w:rsidP="00594B45">
      <w:pPr>
        <w:pStyle w:val="msonormalcxspmiddle"/>
        <w:spacing w:before="0" w:beforeAutospacing="0" w:after="0" w:afterAutospacing="0"/>
        <w:ind w:firstLine="720"/>
        <w:jc w:val="both"/>
        <w:rPr>
          <w:bCs/>
          <w:i/>
        </w:rPr>
      </w:pPr>
      <w:r w:rsidRPr="006460A9">
        <w:rPr>
          <w:bCs/>
          <w:i/>
        </w:rPr>
        <w:t>(datums)</w:t>
      </w:r>
    </w:p>
    <w:p w:rsidR="00594B45" w:rsidRPr="006460A9" w:rsidRDefault="00594B45" w:rsidP="00594B45">
      <w:pPr>
        <w:pStyle w:val="msonormalcxspmiddle"/>
        <w:spacing w:before="0" w:beforeAutospacing="0" w:after="0" w:afterAutospacing="0"/>
        <w:jc w:val="center"/>
        <w:rPr>
          <w:sz w:val="28"/>
          <w:szCs w:val="28"/>
        </w:rPr>
      </w:pPr>
    </w:p>
    <w:p w:rsidR="008A5B9D" w:rsidRPr="006460A9" w:rsidRDefault="00844D0A" w:rsidP="00594B45">
      <w:pPr>
        <w:contextualSpacing/>
        <w:jc w:val="center"/>
        <w:rPr>
          <w:color w:val="auto"/>
          <w:sz w:val="28"/>
          <w:szCs w:val="28"/>
          <w:lang w:val="lv-LV"/>
        </w:rPr>
      </w:pPr>
      <w:r w:rsidRPr="006460A9">
        <w:rPr>
          <w:color w:val="auto"/>
          <w:sz w:val="28"/>
          <w:szCs w:val="28"/>
          <w:lang w:val="lv-LV"/>
        </w:rPr>
        <w:t xml:space="preserve">Bērnu un jauniešu interešu izglītības iestādes </w:t>
      </w:r>
    </w:p>
    <w:p w:rsidR="00594B45" w:rsidRPr="006460A9" w:rsidRDefault="00844D0A" w:rsidP="00594B45">
      <w:pPr>
        <w:contextualSpacing/>
        <w:jc w:val="center"/>
        <w:rPr>
          <w:color w:val="auto"/>
          <w:sz w:val="28"/>
          <w:szCs w:val="28"/>
          <w:lang w:val="lv-LV"/>
        </w:rPr>
      </w:pPr>
      <w:r w:rsidRPr="006460A9">
        <w:rPr>
          <w:color w:val="auto"/>
          <w:sz w:val="28"/>
          <w:szCs w:val="28"/>
          <w:lang w:val="lv-LV"/>
        </w:rPr>
        <w:t>“______</w:t>
      </w:r>
      <w:r w:rsidR="008A5B9D" w:rsidRPr="006460A9">
        <w:rPr>
          <w:color w:val="auto"/>
          <w:sz w:val="28"/>
          <w:szCs w:val="28"/>
          <w:lang w:val="lv-LV"/>
        </w:rPr>
        <w:t>____________________</w:t>
      </w:r>
      <w:r w:rsidRPr="006460A9">
        <w:rPr>
          <w:color w:val="auto"/>
          <w:sz w:val="28"/>
          <w:szCs w:val="28"/>
          <w:lang w:val="lv-LV"/>
        </w:rPr>
        <w:t>____”</w:t>
      </w:r>
    </w:p>
    <w:p w:rsidR="00594B45" w:rsidRPr="006460A9" w:rsidRDefault="00594B45" w:rsidP="00594B45">
      <w:pPr>
        <w:contextualSpacing/>
        <w:jc w:val="center"/>
        <w:rPr>
          <w:i/>
          <w:color w:val="auto"/>
          <w:sz w:val="24"/>
          <w:szCs w:val="24"/>
          <w:lang w:val="lv-LV"/>
        </w:rPr>
      </w:pPr>
      <w:r w:rsidRPr="006460A9">
        <w:rPr>
          <w:i/>
          <w:color w:val="auto"/>
          <w:sz w:val="24"/>
          <w:szCs w:val="24"/>
          <w:lang w:val="lv-LV"/>
        </w:rPr>
        <w:t>(Izglīt</w:t>
      </w:r>
      <w:r w:rsidR="006930B1">
        <w:rPr>
          <w:i/>
          <w:color w:val="auto"/>
          <w:sz w:val="24"/>
          <w:szCs w:val="24"/>
          <w:lang w:val="lv-LV"/>
        </w:rPr>
        <w:t>ības iestādes nosaukums</w:t>
      </w:r>
      <w:r w:rsidRPr="006460A9">
        <w:rPr>
          <w:i/>
          <w:color w:val="auto"/>
          <w:sz w:val="24"/>
          <w:szCs w:val="24"/>
          <w:lang w:val="lv-LV"/>
        </w:rPr>
        <w:t>)</w:t>
      </w:r>
    </w:p>
    <w:p w:rsidR="00594B45" w:rsidRPr="006460A9" w:rsidRDefault="00594B45" w:rsidP="00594B45">
      <w:pPr>
        <w:contextualSpacing/>
        <w:jc w:val="center"/>
        <w:rPr>
          <w:b/>
          <w:color w:val="auto"/>
          <w:sz w:val="28"/>
          <w:szCs w:val="28"/>
          <w:lang w:val="lv-LV"/>
        </w:rPr>
      </w:pPr>
      <w:r w:rsidRPr="006460A9">
        <w:rPr>
          <w:b/>
          <w:color w:val="auto"/>
          <w:sz w:val="28"/>
          <w:szCs w:val="28"/>
          <w:lang w:val="lv-LV"/>
        </w:rPr>
        <w:t>NOLIKUMS</w:t>
      </w:r>
    </w:p>
    <w:p w:rsidR="00594B45" w:rsidRPr="006460A9" w:rsidRDefault="00594B45" w:rsidP="00594B45">
      <w:pPr>
        <w:contextualSpacing/>
        <w:jc w:val="center"/>
        <w:rPr>
          <w:b/>
          <w:color w:val="auto"/>
          <w:sz w:val="24"/>
          <w:szCs w:val="24"/>
          <w:lang w:val="lv-LV"/>
        </w:rPr>
      </w:pPr>
      <w:r w:rsidRPr="006460A9">
        <w:rPr>
          <w:bCs/>
          <w:i/>
          <w:color w:val="auto"/>
          <w:sz w:val="24"/>
          <w:szCs w:val="24"/>
          <w:lang w:val="lv-LV"/>
        </w:rPr>
        <w:t>(vieta)</w:t>
      </w:r>
    </w:p>
    <w:p w:rsidR="00594B45" w:rsidRPr="006460A9" w:rsidRDefault="00594B45" w:rsidP="00594B45">
      <w:pPr>
        <w:contextualSpacing/>
        <w:jc w:val="center"/>
        <w:rPr>
          <w:color w:val="auto"/>
          <w:sz w:val="28"/>
          <w:szCs w:val="28"/>
          <w:lang w:val="lv-LV"/>
        </w:rPr>
      </w:pPr>
    </w:p>
    <w:p w:rsidR="00594B45" w:rsidRPr="006460A9" w:rsidRDefault="00594B45" w:rsidP="00594B45">
      <w:pPr>
        <w:pStyle w:val="msonormalcxspmiddle"/>
        <w:spacing w:before="0" w:beforeAutospacing="0" w:after="0" w:afterAutospacing="0"/>
        <w:jc w:val="right"/>
        <w:rPr>
          <w:sz w:val="28"/>
          <w:szCs w:val="28"/>
        </w:rPr>
      </w:pPr>
      <w:r w:rsidRPr="006460A9">
        <w:rPr>
          <w:sz w:val="28"/>
          <w:szCs w:val="28"/>
        </w:rPr>
        <w:t xml:space="preserve">Izdots saskaņā ar </w:t>
      </w:r>
    </w:p>
    <w:p w:rsidR="008A5B9D" w:rsidRPr="006460A9" w:rsidRDefault="00566379" w:rsidP="00594B45">
      <w:pPr>
        <w:jc w:val="right"/>
        <w:rPr>
          <w:color w:val="auto"/>
          <w:sz w:val="28"/>
          <w:szCs w:val="28"/>
          <w:lang w:val="lv-LV"/>
        </w:rPr>
      </w:pPr>
      <w:r w:rsidRPr="006460A9">
        <w:rPr>
          <w:color w:val="auto"/>
          <w:sz w:val="28"/>
          <w:szCs w:val="28"/>
          <w:lang w:val="lv-LV"/>
        </w:rPr>
        <w:t>Izglītības likuma 22.</w:t>
      </w:r>
      <w:r w:rsidR="008A5B9D" w:rsidRPr="006460A9">
        <w:rPr>
          <w:color w:val="auto"/>
          <w:sz w:val="28"/>
          <w:szCs w:val="28"/>
          <w:lang w:val="lv-LV"/>
        </w:rPr>
        <w:t> </w:t>
      </w:r>
      <w:r w:rsidRPr="006460A9">
        <w:rPr>
          <w:color w:val="auto"/>
          <w:sz w:val="28"/>
          <w:szCs w:val="28"/>
          <w:lang w:val="lv-LV"/>
        </w:rPr>
        <w:t xml:space="preserve">panta </w:t>
      </w:r>
    </w:p>
    <w:p w:rsidR="00594B45" w:rsidRPr="006460A9" w:rsidRDefault="00566379" w:rsidP="00594B45">
      <w:pPr>
        <w:jc w:val="right"/>
        <w:rPr>
          <w:color w:val="auto"/>
          <w:sz w:val="28"/>
          <w:szCs w:val="28"/>
          <w:lang w:val="lv-LV"/>
        </w:rPr>
      </w:pPr>
      <w:r w:rsidRPr="006460A9">
        <w:rPr>
          <w:color w:val="auto"/>
          <w:sz w:val="28"/>
          <w:szCs w:val="28"/>
          <w:lang w:val="lv-LV"/>
        </w:rPr>
        <w:t>pirmo un otro daļu</w:t>
      </w:r>
    </w:p>
    <w:p w:rsidR="00594B45" w:rsidRPr="006460A9" w:rsidRDefault="00594B45" w:rsidP="00594B45">
      <w:pPr>
        <w:jc w:val="both"/>
        <w:rPr>
          <w:color w:val="auto"/>
          <w:sz w:val="28"/>
          <w:szCs w:val="28"/>
          <w:lang w:val="lv-LV"/>
        </w:rPr>
      </w:pPr>
    </w:p>
    <w:p w:rsidR="00594B45" w:rsidRPr="006460A9" w:rsidRDefault="00594B45" w:rsidP="00594B45">
      <w:pPr>
        <w:tabs>
          <w:tab w:val="left" w:pos="8931"/>
        </w:tabs>
        <w:jc w:val="center"/>
        <w:rPr>
          <w:b/>
          <w:bCs/>
          <w:color w:val="auto"/>
          <w:sz w:val="28"/>
          <w:szCs w:val="28"/>
          <w:lang w:val="lv-LV"/>
        </w:rPr>
      </w:pPr>
      <w:r w:rsidRPr="006460A9">
        <w:rPr>
          <w:b/>
          <w:bCs/>
          <w:color w:val="auto"/>
          <w:sz w:val="28"/>
          <w:szCs w:val="28"/>
          <w:lang w:val="lv-LV"/>
        </w:rPr>
        <w:t>I. Vispārīgie jautājumi</w:t>
      </w:r>
    </w:p>
    <w:p w:rsidR="00594B45" w:rsidRPr="006460A9" w:rsidRDefault="00594B45" w:rsidP="00594B45">
      <w:pPr>
        <w:tabs>
          <w:tab w:val="left" w:pos="8931"/>
        </w:tabs>
        <w:jc w:val="center"/>
        <w:rPr>
          <w:b/>
          <w:bCs/>
          <w:color w:val="auto"/>
          <w:sz w:val="28"/>
          <w:szCs w:val="28"/>
          <w:lang w:val="lv-LV"/>
        </w:rPr>
      </w:pPr>
    </w:p>
    <w:p w:rsidR="00594B45" w:rsidRPr="006460A9" w:rsidRDefault="00594B45" w:rsidP="00B716BA">
      <w:pPr>
        <w:pStyle w:val="msonormalcxspmiddle"/>
        <w:spacing w:before="0" w:beforeAutospacing="0" w:after="0" w:afterAutospacing="0"/>
        <w:ind w:firstLine="720"/>
        <w:jc w:val="both"/>
        <w:rPr>
          <w:bCs/>
          <w:sz w:val="28"/>
          <w:szCs w:val="28"/>
        </w:rPr>
      </w:pPr>
      <w:r w:rsidRPr="006460A9">
        <w:rPr>
          <w:sz w:val="28"/>
          <w:szCs w:val="28"/>
        </w:rPr>
        <w:t xml:space="preserve">1. </w:t>
      </w:r>
      <w:r w:rsidR="00844D0A" w:rsidRPr="006460A9">
        <w:rPr>
          <w:bCs/>
          <w:sz w:val="28"/>
          <w:szCs w:val="28"/>
        </w:rPr>
        <w:t>Bērnu un jauniešu interešu izglītīb</w:t>
      </w:r>
      <w:r w:rsidR="007558CF" w:rsidRPr="006460A9">
        <w:rPr>
          <w:bCs/>
          <w:sz w:val="28"/>
          <w:szCs w:val="28"/>
        </w:rPr>
        <w:t>as iestāde “________________</w:t>
      </w:r>
      <w:r w:rsidR="00844D0A" w:rsidRPr="006460A9">
        <w:rPr>
          <w:bCs/>
          <w:sz w:val="28"/>
          <w:szCs w:val="28"/>
        </w:rPr>
        <w:t>____”</w:t>
      </w:r>
      <w:r w:rsidRPr="006460A9">
        <w:rPr>
          <w:bCs/>
          <w:sz w:val="28"/>
          <w:szCs w:val="28"/>
        </w:rPr>
        <w:t xml:space="preserve"> </w:t>
      </w:r>
    </w:p>
    <w:p w:rsidR="00594B45" w:rsidRPr="006460A9" w:rsidRDefault="00594B45" w:rsidP="007558CF">
      <w:pPr>
        <w:pStyle w:val="msonormalcxspmiddle"/>
        <w:tabs>
          <w:tab w:val="left" w:pos="284"/>
        </w:tabs>
        <w:spacing w:before="0" w:beforeAutospacing="0" w:after="0" w:afterAutospacing="0"/>
        <w:ind w:firstLine="720"/>
        <w:jc w:val="right"/>
        <w:rPr>
          <w:i/>
        </w:rPr>
      </w:pPr>
      <w:r w:rsidRPr="006460A9">
        <w:rPr>
          <w:i/>
        </w:rPr>
        <w:t>(Izglītības iestādes pilns nosaukums nominatīvā)</w:t>
      </w:r>
    </w:p>
    <w:p w:rsidR="00594B45" w:rsidRPr="006460A9" w:rsidRDefault="007558CF" w:rsidP="007558CF">
      <w:pPr>
        <w:pStyle w:val="msonormalcxspmiddle"/>
        <w:spacing w:before="0" w:beforeAutospacing="0" w:after="0" w:afterAutospacing="0"/>
        <w:jc w:val="both"/>
        <w:rPr>
          <w:bCs/>
          <w:sz w:val="28"/>
          <w:szCs w:val="28"/>
        </w:rPr>
      </w:pPr>
      <w:r w:rsidRPr="006460A9">
        <w:rPr>
          <w:bCs/>
          <w:sz w:val="28"/>
          <w:szCs w:val="28"/>
        </w:rPr>
        <w:t xml:space="preserve">(turpmāk – iestāde) ir </w:t>
      </w:r>
      <w:r w:rsidR="00594B45" w:rsidRPr="006460A9">
        <w:rPr>
          <w:bCs/>
          <w:sz w:val="28"/>
          <w:szCs w:val="28"/>
        </w:rPr>
        <w:t>___________</w:t>
      </w:r>
      <w:r w:rsidRPr="006460A9">
        <w:rPr>
          <w:bCs/>
          <w:sz w:val="28"/>
          <w:szCs w:val="28"/>
        </w:rPr>
        <w:t>____________________________________</w:t>
      </w:r>
    </w:p>
    <w:p w:rsidR="00594B45" w:rsidRPr="006460A9" w:rsidRDefault="007558CF" w:rsidP="00B716BA">
      <w:pPr>
        <w:pStyle w:val="msonormalcxspmiddle"/>
        <w:spacing w:before="0" w:beforeAutospacing="0" w:after="0" w:afterAutospacing="0"/>
        <w:ind w:firstLine="720"/>
        <w:jc w:val="center"/>
        <w:rPr>
          <w:bCs/>
          <w:i/>
        </w:rPr>
      </w:pPr>
      <w:r w:rsidRPr="006460A9">
        <w:rPr>
          <w:i/>
        </w:rPr>
        <w:t xml:space="preserve">                    </w:t>
      </w:r>
      <w:r w:rsidR="00594B45" w:rsidRPr="006460A9">
        <w:rPr>
          <w:i/>
        </w:rPr>
        <w:t>(juridiskas / fiziskas personas</w:t>
      </w:r>
      <w:r w:rsidR="0051391F" w:rsidRPr="006460A9">
        <w:rPr>
          <w:i/>
        </w:rPr>
        <w:t xml:space="preserve"> </w:t>
      </w:r>
      <w:r w:rsidR="00594B45" w:rsidRPr="006460A9">
        <w:rPr>
          <w:i/>
        </w:rPr>
        <w:t>pilns nosaukums ģenitīvā)</w:t>
      </w:r>
    </w:p>
    <w:p w:rsidR="00594B45" w:rsidRPr="006460A9" w:rsidRDefault="00594B45" w:rsidP="007558CF">
      <w:pPr>
        <w:pStyle w:val="msonormalcxspmiddle"/>
        <w:spacing w:before="0" w:beforeAutospacing="0" w:after="0" w:afterAutospacing="0"/>
        <w:jc w:val="both"/>
        <w:rPr>
          <w:sz w:val="28"/>
          <w:szCs w:val="28"/>
        </w:rPr>
      </w:pPr>
      <w:r w:rsidRPr="006460A9">
        <w:rPr>
          <w:bCs/>
          <w:sz w:val="28"/>
          <w:szCs w:val="28"/>
        </w:rPr>
        <w:t xml:space="preserve">(turpmāk – dibinātājs) dibināta interešu </w:t>
      </w:r>
      <w:r w:rsidRPr="006460A9">
        <w:rPr>
          <w:sz w:val="28"/>
          <w:szCs w:val="28"/>
        </w:rPr>
        <w:t xml:space="preserve">izglītības iestāde, kas īsteno </w:t>
      </w:r>
      <w:r w:rsidRPr="006460A9">
        <w:rPr>
          <w:iCs/>
          <w:sz w:val="28"/>
          <w:szCs w:val="28"/>
        </w:rPr>
        <w:t>personas individuālajām izglītības vajadzībām un vēlmēm atbilstošas</w:t>
      </w:r>
      <w:r w:rsidRPr="006460A9">
        <w:rPr>
          <w:sz w:val="28"/>
          <w:szCs w:val="28"/>
        </w:rPr>
        <w:t xml:space="preserve"> interešu izglītības programmas un veic interešu izglītības organizatoriski metodisko un informatīvo darbību.</w:t>
      </w:r>
    </w:p>
    <w:p w:rsidR="00594B45" w:rsidRPr="006460A9" w:rsidRDefault="00594B45" w:rsidP="00B716BA">
      <w:pPr>
        <w:ind w:firstLine="720"/>
        <w:jc w:val="both"/>
        <w:rPr>
          <w:color w:val="auto"/>
          <w:sz w:val="28"/>
          <w:szCs w:val="28"/>
          <w:lang w:val="lv-LV"/>
        </w:rPr>
      </w:pPr>
    </w:p>
    <w:p w:rsidR="00594B45" w:rsidRPr="006460A9" w:rsidRDefault="00594B45" w:rsidP="00B716BA">
      <w:pPr>
        <w:ind w:firstLine="720"/>
        <w:jc w:val="both"/>
        <w:rPr>
          <w:color w:val="auto"/>
          <w:sz w:val="28"/>
          <w:szCs w:val="28"/>
          <w:lang w:val="lv-LV"/>
        </w:rPr>
      </w:pPr>
      <w:r w:rsidRPr="006460A9">
        <w:rPr>
          <w:color w:val="auto"/>
          <w:sz w:val="28"/>
          <w:szCs w:val="28"/>
          <w:lang w:val="lv-LV"/>
        </w:rPr>
        <w:t>2. I</w:t>
      </w:r>
      <w:r w:rsidRPr="006460A9">
        <w:rPr>
          <w:bCs/>
          <w:color w:val="auto"/>
          <w:sz w:val="28"/>
          <w:szCs w:val="28"/>
          <w:lang w:val="lv-LV"/>
        </w:rPr>
        <w:t>estādes</w:t>
      </w:r>
      <w:r w:rsidRPr="006460A9">
        <w:rPr>
          <w:color w:val="auto"/>
          <w:sz w:val="28"/>
          <w:szCs w:val="28"/>
          <w:lang w:val="lv-LV"/>
        </w:rPr>
        <w:t xml:space="preserve"> darbības tiesiskais pamats ir Izglītības likums, citi normatīvie akti, kā arī dibinātāja izdotie tiesību akti un šis nolikums. </w:t>
      </w:r>
    </w:p>
    <w:p w:rsidR="00594B45" w:rsidRPr="006460A9" w:rsidRDefault="00594B45" w:rsidP="00B716BA">
      <w:pPr>
        <w:ind w:firstLine="720"/>
        <w:jc w:val="both"/>
        <w:rPr>
          <w:color w:val="auto"/>
          <w:sz w:val="28"/>
          <w:szCs w:val="28"/>
          <w:lang w:val="lv-LV"/>
        </w:rPr>
      </w:pPr>
    </w:p>
    <w:p w:rsidR="00594B45" w:rsidRPr="006460A9" w:rsidRDefault="00594B45" w:rsidP="00B716BA">
      <w:pPr>
        <w:ind w:firstLine="720"/>
        <w:jc w:val="both"/>
        <w:rPr>
          <w:color w:val="auto"/>
          <w:sz w:val="28"/>
          <w:szCs w:val="28"/>
          <w:lang w:val="lv-LV"/>
        </w:rPr>
      </w:pPr>
      <w:r w:rsidRPr="006460A9">
        <w:rPr>
          <w:color w:val="auto"/>
          <w:sz w:val="28"/>
          <w:szCs w:val="28"/>
          <w:lang w:val="lv-LV"/>
        </w:rPr>
        <w:t xml:space="preserve">3. Iestāde ir </w:t>
      </w:r>
      <w:r w:rsidRPr="006460A9">
        <w:rPr>
          <w:i/>
          <w:color w:val="auto"/>
          <w:sz w:val="28"/>
          <w:szCs w:val="28"/>
          <w:lang w:val="lv-LV"/>
        </w:rPr>
        <w:t>pastarpinātās pārvaldes iestāde / juridiskas personas struktūrvienība</w:t>
      </w:r>
      <w:r w:rsidRPr="006460A9">
        <w:rPr>
          <w:color w:val="auto"/>
          <w:sz w:val="28"/>
          <w:szCs w:val="28"/>
          <w:lang w:val="lv-LV"/>
        </w:rPr>
        <w:t xml:space="preserve"> / </w:t>
      </w:r>
      <w:r w:rsidRPr="006460A9">
        <w:rPr>
          <w:i/>
          <w:color w:val="auto"/>
          <w:sz w:val="28"/>
          <w:szCs w:val="28"/>
          <w:lang w:val="lv-LV"/>
        </w:rPr>
        <w:t>fiziskas personas dibināta iestāde / juridiska persona</w:t>
      </w:r>
      <w:r w:rsidR="0051391F" w:rsidRPr="006460A9">
        <w:rPr>
          <w:i/>
          <w:color w:val="auto"/>
          <w:sz w:val="28"/>
          <w:szCs w:val="28"/>
          <w:lang w:val="lv-LV"/>
        </w:rPr>
        <w:t xml:space="preserve"> </w:t>
      </w:r>
      <w:r w:rsidR="0072117A" w:rsidRPr="0072117A">
        <w:rPr>
          <w:i/>
          <w:sz w:val="24"/>
          <w:szCs w:val="24"/>
          <w:lang w:val="lv-LV"/>
        </w:rPr>
        <w:t>(izvēlēties atbilstošo)</w:t>
      </w:r>
      <w:r w:rsidR="00436426" w:rsidRPr="006460A9">
        <w:rPr>
          <w:color w:val="auto"/>
          <w:sz w:val="28"/>
          <w:szCs w:val="28"/>
          <w:lang w:val="lv-LV"/>
        </w:rPr>
        <w:t>. Iestādei ir konts bankā un tai var būt savs zīmogs un simbolika.</w:t>
      </w:r>
    </w:p>
    <w:p w:rsidR="00594B45" w:rsidRPr="006460A9" w:rsidRDefault="00594B45" w:rsidP="00B716BA">
      <w:pPr>
        <w:ind w:firstLine="720"/>
        <w:jc w:val="both"/>
        <w:rPr>
          <w:color w:val="auto"/>
          <w:sz w:val="28"/>
          <w:szCs w:val="28"/>
          <w:lang w:val="lv-LV"/>
        </w:rPr>
      </w:pPr>
    </w:p>
    <w:p w:rsidR="00594B45" w:rsidRPr="006460A9" w:rsidRDefault="00594B45" w:rsidP="00D454F5">
      <w:pPr>
        <w:ind w:firstLine="720"/>
        <w:jc w:val="both"/>
        <w:rPr>
          <w:color w:val="auto"/>
          <w:sz w:val="28"/>
          <w:szCs w:val="28"/>
          <w:lang w:val="lv-LV"/>
        </w:rPr>
      </w:pPr>
      <w:r w:rsidRPr="006460A9">
        <w:rPr>
          <w:color w:val="auto"/>
          <w:sz w:val="28"/>
          <w:szCs w:val="28"/>
          <w:lang w:val="lv-LV"/>
        </w:rPr>
        <w:t>4. Iestādes juridiskā adrese: _</w:t>
      </w:r>
      <w:r w:rsidR="00D454F5" w:rsidRPr="006460A9">
        <w:rPr>
          <w:color w:val="auto"/>
          <w:sz w:val="28"/>
          <w:szCs w:val="28"/>
          <w:lang w:val="lv-LV"/>
        </w:rPr>
        <w:t>_______________</w:t>
      </w:r>
      <w:r w:rsidRPr="006460A9">
        <w:rPr>
          <w:color w:val="auto"/>
          <w:sz w:val="28"/>
          <w:szCs w:val="28"/>
          <w:lang w:val="lv-LV"/>
        </w:rPr>
        <w:t>________</w:t>
      </w:r>
      <w:r w:rsidR="00897E36">
        <w:rPr>
          <w:color w:val="auto"/>
          <w:sz w:val="28"/>
          <w:szCs w:val="28"/>
          <w:lang w:val="lv-LV"/>
        </w:rPr>
        <w:t>__________</w:t>
      </w:r>
      <w:r w:rsidRPr="006460A9">
        <w:rPr>
          <w:color w:val="auto"/>
          <w:sz w:val="28"/>
          <w:szCs w:val="28"/>
          <w:lang w:val="lv-LV"/>
        </w:rPr>
        <w:t>.</w:t>
      </w:r>
    </w:p>
    <w:p w:rsidR="00594B45" w:rsidRPr="006460A9" w:rsidRDefault="00594B45" w:rsidP="00B716BA">
      <w:pPr>
        <w:ind w:firstLine="720"/>
        <w:jc w:val="both"/>
        <w:rPr>
          <w:color w:val="auto"/>
          <w:sz w:val="28"/>
          <w:szCs w:val="28"/>
          <w:lang w:val="lv-LV"/>
        </w:rPr>
      </w:pPr>
    </w:p>
    <w:p w:rsidR="00594B45" w:rsidRPr="006460A9" w:rsidRDefault="00594B45" w:rsidP="00B716BA">
      <w:pPr>
        <w:ind w:firstLine="720"/>
        <w:jc w:val="both"/>
        <w:rPr>
          <w:color w:val="auto"/>
          <w:sz w:val="28"/>
          <w:szCs w:val="28"/>
          <w:lang w:val="lv-LV"/>
        </w:rPr>
      </w:pPr>
      <w:r w:rsidRPr="006460A9">
        <w:rPr>
          <w:color w:val="auto"/>
          <w:sz w:val="28"/>
          <w:szCs w:val="28"/>
          <w:lang w:val="lv-LV"/>
        </w:rPr>
        <w:lastRenderedPageBreak/>
        <w:t>5. Dibinātāja juridiskā adrese: _______</w:t>
      </w:r>
      <w:r w:rsidR="00897E36">
        <w:rPr>
          <w:color w:val="auto"/>
          <w:sz w:val="28"/>
          <w:szCs w:val="28"/>
          <w:lang w:val="lv-LV"/>
        </w:rPr>
        <w:t>_________________________</w:t>
      </w:r>
      <w:r w:rsidRPr="006460A9">
        <w:rPr>
          <w:color w:val="auto"/>
          <w:sz w:val="28"/>
          <w:szCs w:val="28"/>
          <w:lang w:val="lv-LV"/>
        </w:rPr>
        <w:t>.</w:t>
      </w:r>
    </w:p>
    <w:p w:rsidR="00594B45" w:rsidRPr="006460A9" w:rsidRDefault="00594B45" w:rsidP="00B716BA">
      <w:pPr>
        <w:ind w:firstLine="720"/>
        <w:jc w:val="both"/>
        <w:rPr>
          <w:color w:val="auto"/>
          <w:sz w:val="28"/>
          <w:szCs w:val="28"/>
          <w:lang w:val="lv-LV"/>
        </w:rPr>
      </w:pPr>
    </w:p>
    <w:p w:rsidR="00594B45" w:rsidRPr="006460A9" w:rsidRDefault="00594B45" w:rsidP="00B716BA">
      <w:pPr>
        <w:ind w:firstLine="720"/>
        <w:jc w:val="both"/>
        <w:rPr>
          <w:i/>
          <w:color w:val="auto"/>
          <w:sz w:val="28"/>
          <w:szCs w:val="28"/>
          <w:lang w:val="lv-LV"/>
        </w:rPr>
      </w:pPr>
      <w:r w:rsidRPr="006460A9">
        <w:rPr>
          <w:color w:val="auto"/>
          <w:sz w:val="28"/>
          <w:szCs w:val="28"/>
          <w:lang w:val="lv-LV"/>
        </w:rPr>
        <w:t>6. Iestādes izglītības programmu īstenošanas vietas</w:t>
      </w:r>
      <w:r w:rsidR="001219C1" w:rsidRPr="006460A9">
        <w:rPr>
          <w:color w:val="auto"/>
          <w:sz w:val="28"/>
          <w:szCs w:val="28"/>
          <w:lang w:val="lv-LV"/>
        </w:rPr>
        <w:t xml:space="preserve"> adreses</w:t>
      </w:r>
      <w:r w:rsidRPr="006460A9">
        <w:rPr>
          <w:color w:val="auto"/>
          <w:sz w:val="28"/>
          <w:szCs w:val="28"/>
          <w:lang w:val="lv-LV"/>
        </w:rPr>
        <w:t xml:space="preserve"> norādītas Valsts izglītības informācijas sistēmā Ministru kabineta noteikt</w:t>
      </w:r>
      <w:r w:rsidR="00897E36">
        <w:rPr>
          <w:color w:val="auto"/>
          <w:sz w:val="28"/>
          <w:szCs w:val="28"/>
          <w:lang w:val="lv-LV"/>
        </w:rPr>
        <w:t>aj</w:t>
      </w:r>
      <w:r w:rsidRPr="006460A9">
        <w:rPr>
          <w:color w:val="auto"/>
          <w:sz w:val="28"/>
          <w:szCs w:val="28"/>
          <w:lang w:val="lv-LV"/>
        </w:rPr>
        <w:t xml:space="preserve">ā kārtībā. </w:t>
      </w:r>
    </w:p>
    <w:p w:rsidR="00594B45" w:rsidRPr="006460A9" w:rsidRDefault="00594B45" w:rsidP="00594B45">
      <w:pPr>
        <w:jc w:val="both"/>
        <w:rPr>
          <w:color w:val="auto"/>
          <w:sz w:val="28"/>
          <w:szCs w:val="28"/>
          <w:lang w:val="lv-LV"/>
        </w:rPr>
      </w:pPr>
    </w:p>
    <w:p w:rsidR="00594B45" w:rsidRPr="006460A9" w:rsidRDefault="00594B45" w:rsidP="00594B45">
      <w:pPr>
        <w:tabs>
          <w:tab w:val="left" w:pos="426"/>
          <w:tab w:val="left" w:pos="8931"/>
        </w:tabs>
        <w:jc w:val="center"/>
        <w:rPr>
          <w:b/>
          <w:bCs/>
          <w:color w:val="auto"/>
          <w:sz w:val="28"/>
          <w:szCs w:val="28"/>
          <w:lang w:val="lv-LV"/>
        </w:rPr>
      </w:pPr>
      <w:r w:rsidRPr="006460A9">
        <w:rPr>
          <w:b/>
          <w:bCs/>
          <w:color w:val="auto"/>
          <w:sz w:val="28"/>
          <w:szCs w:val="28"/>
          <w:lang w:val="lv-LV"/>
        </w:rPr>
        <w:t>II.</w:t>
      </w:r>
      <w:r w:rsidRPr="006460A9">
        <w:rPr>
          <w:b/>
          <w:bCs/>
          <w:color w:val="auto"/>
          <w:sz w:val="28"/>
          <w:szCs w:val="28"/>
          <w:lang w:val="lv-LV"/>
        </w:rPr>
        <w:tab/>
        <w:t>Iestādes darbības mērķis, pamatvirziens un uzdevumi</w:t>
      </w:r>
    </w:p>
    <w:p w:rsidR="00F616A9" w:rsidRPr="006460A9" w:rsidRDefault="00F616A9" w:rsidP="00B716BA">
      <w:pPr>
        <w:ind w:firstLine="720"/>
        <w:jc w:val="both"/>
        <w:rPr>
          <w:bCs/>
          <w:color w:val="auto"/>
          <w:sz w:val="28"/>
          <w:szCs w:val="28"/>
          <w:lang w:val="lv-LV"/>
        </w:rPr>
      </w:pPr>
    </w:p>
    <w:p w:rsidR="00594B45" w:rsidRPr="006460A9" w:rsidRDefault="00307D6B" w:rsidP="00B716BA">
      <w:pPr>
        <w:ind w:firstLine="720"/>
        <w:jc w:val="both"/>
        <w:rPr>
          <w:color w:val="auto"/>
          <w:sz w:val="28"/>
          <w:szCs w:val="28"/>
          <w:lang w:val="lv-LV"/>
        </w:rPr>
      </w:pPr>
      <w:r>
        <w:rPr>
          <w:bCs/>
          <w:color w:val="auto"/>
          <w:sz w:val="28"/>
          <w:szCs w:val="28"/>
          <w:lang w:val="lv-LV"/>
        </w:rPr>
        <w:t>7</w:t>
      </w:r>
      <w:r w:rsidR="00594B45" w:rsidRPr="006460A9">
        <w:rPr>
          <w:bCs/>
          <w:color w:val="auto"/>
          <w:sz w:val="28"/>
          <w:szCs w:val="28"/>
          <w:lang w:val="lv-LV"/>
        </w:rPr>
        <w:t xml:space="preserve">. Iestādes </w:t>
      </w:r>
      <w:r w:rsidR="00594B45" w:rsidRPr="006460A9">
        <w:rPr>
          <w:color w:val="auto"/>
          <w:sz w:val="28"/>
          <w:szCs w:val="28"/>
          <w:lang w:val="lv-LV"/>
        </w:rPr>
        <w:t xml:space="preserve">darbības mērķis ir izglītojamo prasmju, spēju attīstīšana atbilstoši viņu vecumam, interesēm, individuālajām vajadzībām un vēlmēm neatkarīgi no vecuma un iepriekš iegūtās izglītības. </w:t>
      </w:r>
    </w:p>
    <w:p w:rsidR="00307D6B" w:rsidRDefault="00307D6B" w:rsidP="00307D6B">
      <w:pPr>
        <w:ind w:firstLine="720"/>
        <w:jc w:val="both"/>
        <w:rPr>
          <w:bCs/>
          <w:color w:val="auto"/>
          <w:sz w:val="28"/>
          <w:szCs w:val="28"/>
          <w:lang w:val="lv-LV"/>
        </w:rPr>
      </w:pPr>
    </w:p>
    <w:p w:rsidR="00307D6B" w:rsidRPr="006460A9" w:rsidRDefault="00307D6B" w:rsidP="00307D6B">
      <w:pPr>
        <w:ind w:firstLine="720"/>
        <w:jc w:val="both"/>
        <w:rPr>
          <w:color w:val="auto"/>
          <w:sz w:val="28"/>
          <w:szCs w:val="28"/>
          <w:lang w:val="lv-LV"/>
        </w:rPr>
      </w:pPr>
      <w:r>
        <w:rPr>
          <w:bCs/>
          <w:color w:val="auto"/>
          <w:sz w:val="28"/>
          <w:szCs w:val="28"/>
          <w:lang w:val="lv-LV"/>
        </w:rPr>
        <w:t>8</w:t>
      </w:r>
      <w:r w:rsidRPr="006460A9">
        <w:rPr>
          <w:bCs/>
          <w:color w:val="auto"/>
          <w:sz w:val="28"/>
          <w:szCs w:val="28"/>
          <w:lang w:val="lv-LV"/>
        </w:rPr>
        <w:t xml:space="preserve">. Iestādes </w:t>
      </w:r>
      <w:r w:rsidRPr="006460A9">
        <w:rPr>
          <w:color w:val="auto"/>
          <w:sz w:val="28"/>
          <w:szCs w:val="28"/>
          <w:lang w:val="lv-LV"/>
        </w:rPr>
        <w:t>darbības pamatvirziens ir izglītojoša darbība bērniem, jauniešiem un pieaugušajiem.</w:t>
      </w:r>
    </w:p>
    <w:p w:rsidR="00594B45" w:rsidRPr="006460A9" w:rsidRDefault="00594B45" w:rsidP="00B716BA">
      <w:pPr>
        <w:ind w:firstLine="720"/>
        <w:jc w:val="both"/>
        <w:rPr>
          <w:color w:val="auto"/>
          <w:sz w:val="28"/>
          <w:szCs w:val="28"/>
          <w:lang w:val="lv-LV"/>
        </w:rPr>
      </w:pPr>
    </w:p>
    <w:p w:rsidR="00594B45" w:rsidRPr="006460A9" w:rsidRDefault="00594B45" w:rsidP="00B716BA">
      <w:pPr>
        <w:ind w:firstLine="720"/>
        <w:jc w:val="both"/>
        <w:rPr>
          <w:bCs/>
          <w:color w:val="auto"/>
          <w:sz w:val="28"/>
          <w:szCs w:val="28"/>
          <w:lang w:val="lv-LV"/>
        </w:rPr>
      </w:pPr>
      <w:r w:rsidRPr="006460A9">
        <w:rPr>
          <w:color w:val="auto"/>
          <w:sz w:val="28"/>
          <w:szCs w:val="28"/>
          <w:lang w:val="lv-LV"/>
        </w:rPr>
        <w:t>9. I</w:t>
      </w:r>
      <w:r w:rsidRPr="006460A9">
        <w:rPr>
          <w:bCs/>
          <w:color w:val="auto"/>
          <w:sz w:val="28"/>
          <w:szCs w:val="28"/>
          <w:lang w:val="lv-LV"/>
        </w:rPr>
        <w:t>estādes</w:t>
      </w:r>
      <w:r w:rsidRPr="006460A9">
        <w:rPr>
          <w:color w:val="auto"/>
          <w:sz w:val="28"/>
          <w:szCs w:val="28"/>
          <w:lang w:val="lv-LV"/>
        </w:rPr>
        <w:t xml:space="preserve"> pamatuzdevumi</w:t>
      </w:r>
      <w:r w:rsidR="00307D6B">
        <w:rPr>
          <w:color w:val="auto"/>
          <w:sz w:val="28"/>
          <w:szCs w:val="28"/>
          <w:lang w:val="lv-LV"/>
        </w:rPr>
        <w:t xml:space="preserve"> ir šādi</w:t>
      </w:r>
      <w:r w:rsidRPr="006460A9">
        <w:rPr>
          <w:color w:val="auto"/>
          <w:sz w:val="28"/>
          <w:szCs w:val="28"/>
          <w:lang w:val="lv-LV"/>
        </w:rPr>
        <w:t>:</w:t>
      </w:r>
    </w:p>
    <w:p w:rsidR="00594B45" w:rsidRPr="006460A9" w:rsidRDefault="00594B45" w:rsidP="00B716BA">
      <w:pPr>
        <w:ind w:firstLine="720"/>
        <w:jc w:val="both"/>
        <w:rPr>
          <w:color w:val="auto"/>
          <w:sz w:val="28"/>
          <w:szCs w:val="28"/>
          <w:lang w:val="lv-LV"/>
        </w:rPr>
      </w:pPr>
      <w:r w:rsidRPr="006460A9">
        <w:rPr>
          <w:color w:val="auto"/>
          <w:sz w:val="28"/>
          <w:szCs w:val="28"/>
          <w:lang w:val="lv-LV"/>
        </w:rPr>
        <w:t xml:space="preserve">9.1. izstrādāt un īstenot </w:t>
      </w:r>
      <w:r w:rsidRPr="006460A9">
        <w:rPr>
          <w:iCs/>
          <w:color w:val="auto"/>
          <w:sz w:val="28"/>
          <w:szCs w:val="28"/>
          <w:lang w:val="lv-LV"/>
        </w:rPr>
        <w:t>personas individuālajām izglītības vajadzībām un vēlmēm atbilstošas interešu izglītības programmas, kas saskaņotas ar dibinātāju;</w:t>
      </w:r>
    </w:p>
    <w:p w:rsidR="00594B45" w:rsidRPr="006460A9" w:rsidRDefault="00594B45" w:rsidP="00B716BA">
      <w:pPr>
        <w:ind w:firstLine="720"/>
        <w:jc w:val="both"/>
        <w:rPr>
          <w:iCs/>
          <w:color w:val="auto"/>
          <w:sz w:val="28"/>
          <w:szCs w:val="28"/>
          <w:lang w:val="lv-LV"/>
        </w:rPr>
      </w:pPr>
      <w:r w:rsidRPr="006460A9">
        <w:rPr>
          <w:color w:val="auto"/>
          <w:sz w:val="28"/>
          <w:szCs w:val="28"/>
          <w:lang w:val="lv-LV"/>
        </w:rPr>
        <w:t>9.</w:t>
      </w:r>
      <w:r w:rsidRPr="006460A9">
        <w:rPr>
          <w:iCs/>
          <w:color w:val="auto"/>
          <w:sz w:val="28"/>
          <w:szCs w:val="28"/>
          <w:lang w:val="lv-LV"/>
        </w:rPr>
        <w:t xml:space="preserve">2. nodrošināt iespējas izglītojamo intelektuālajai attīstībai, interešu, spēju un talantu izkopšanai, pašizglītībai, profesijas izvēlei, lietderīgai brīvā laika un atpūtas organizācijai, sekmējot izglītojamo spēju un talantu attīstību, pašapziņas veidošanos, izziņas darbības un zinātkāres attīstību; </w:t>
      </w:r>
    </w:p>
    <w:p w:rsidR="00594B45" w:rsidRPr="006460A9" w:rsidRDefault="00594B45" w:rsidP="00B716BA">
      <w:pPr>
        <w:tabs>
          <w:tab w:val="num" w:pos="2010"/>
        </w:tabs>
        <w:ind w:firstLine="720"/>
        <w:jc w:val="both"/>
        <w:rPr>
          <w:iCs/>
          <w:color w:val="auto"/>
          <w:sz w:val="28"/>
          <w:szCs w:val="28"/>
          <w:lang w:val="lv-LV"/>
        </w:rPr>
      </w:pPr>
      <w:r w:rsidRPr="006460A9">
        <w:rPr>
          <w:iCs/>
          <w:color w:val="auto"/>
          <w:sz w:val="28"/>
          <w:szCs w:val="28"/>
          <w:lang w:val="lv-LV"/>
        </w:rPr>
        <w:t>9.3. īstenot darbu ar jaunatni, sadarboties ar jauniešu un citām nevalstiskajām organizācijām un izglītojamo pašpārvaldēm;</w:t>
      </w:r>
    </w:p>
    <w:p w:rsidR="00594B45" w:rsidRPr="006460A9" w:rsidRDefault="00594B45" w:rsidP="00B716BA">
      <w:pPr>
        <w:tabs>
          <w:tab w:val="num" w:pos="2010"/>
        </w:tabs>
        <w:ind w:firstLine="720"/>
        <w:jc w:val="both"/>
        <w:rPr>
          <w:iCs/>
          <w:color w:val="auto"/>
          <w:sz w:val="28"/>
          <w:szCs w:val="28"/>
          <w:lang w:val="lv-LV"/>
        </w:rPr>
      </w:pPr>
      <w:r w:rsidRPr="006460A9">
        <w:rPr>
          <w:iCs/>
          <w:color w:val="auto"/>
          <w:sz w:val="28"/>
          <w:szCs w:val="28"/>
          <w:lang w:val="lv-LV"/>
        </w:rPr>
        <w:t>9.4. sekmēt pozitīvas, sociāli aktīvas un atbildīgas attieksmes veidošanos izglītojamajam pašam pret sevi, sabiedrību, apkārtējo vidi un Latvijas valsti;</w:t>
      </w:r>
    </w:p>
    <w:p w:rsidR="00594B45" w:rsidRPr="006460A9" w:rsidRDefault="00594B45" w:rsidP="00B716BA">
      <w:pPr>
        <w:tabs>
          <w:tab w:val="num" w:pos="2010"/>
        </w:tabs>
        <w:ind w:firstLine="720"/>
        <w:jc w:val="both"/>
        <w:rPr>
          <w:iCs/>
          <w:color w:val="auto"/>
          <w:sz w:val="28"/>
          <w:szCs w:val="28"/>
          <w:lang w:val="lv-LV"/>
        </w:rPr>
      </w:pPr>
      <w:r w:rsidRPr="006460A9">
        <w:rPr>
          <w:iCs/>
          <w:color w:val="auto"/>
          <w:sz w:val="28"/>
          <w:szCs w:val="28"/>
          <w:lang w:val="lv-LV"/>
        </w:rPr>
        <w:t>9.5. sekmēt izglītojamo ar speciālām vajadzībām iesaistīšanu iestādes darbībā, veicināt viņu integrēšanos sabiedrībā;</w:t>
      </w:r>
    </w:p>
    <w:p w:rsidR="00594B45" w:rsidRPr="006460A9" w:rsidRDefault="00594B45" w:rsidP="00B716BA">
      <w:pPr>
        <w:tabs>
          <w:tab w:val="num" w:pos="2010"/>
        </w:tabs>
        <w:ind w:firstLine="720"/>
        <w:jc w:val="both"/>
        <w:rPr>
          <w:iCs/>
          <w:color w:val="auto"/>
          <w:sz w:val="28"/>
          <w:szCs w:val="28"/>
          <w:lang w:val="lv-LV"/>
        </w:rPr>
      </w:pPr>
      <w:r w:rsidRPr="006460A9">
        <w:rPr>
          <w:iCs/>
          <w:color w:val="auto"/>
          <w:sz w:val="28"/>
          <w:szCs w:val="28"/>
          <w:lang w:val="lv-LV"/>
        </w:rPr>
        <w:t>9.6. veikt interešu izglītības organizatoriski metodisko un informatīvo darbu;</w:t>
      </w:r>
    </w:p>
    <w:p w:rsidR="00594B45" w:rsidRPr="006460A9" w:rsidRDefault="00594B45" w:rsidP="00B716BA">
      <w:pPr>
        <w:tabs>
          <w:tab w:val="num" w:pos="2010"/>
        </w:tabs>
        <w:ind w:firstLine="720"/>
        <w:jc w:val="both"/>
        <w:rPr>
          <w:iCs/>
          <w:color w:val="auto"/>
          <w:sz w:val="28"/>
          <w:szCs w:val="28"/>
          <w:lang w:val="lv-LV"/>
        </w:rPr>
      </w:pPr>
      <w:r w:rsidRPr="006460A9">
        <w:rPr>
          <w:iCs/>
          <w:color w:val="auto"/>
          <w:sz w:val="28"/>
          <w:szCs w:val="28"/>
          <w:lang w:val="lv-LV"/>
        </w:rPr>
        <w:t>9.7. organizēt interešu izglītības pasākumus;</w:t>
      </w:r>
    </w:p>
    <w:p w:rsidR="00594B45" w:rsidRPr="006460A9" w:rsidRDefault="00594B45" w:rsidP="00B716BA">
      <w:pPr>
        <w:tabs>
          <w:tab w:val="num" w:pos="2010"/>
        </w:tabs>
        <w:ind w:firstLine="720"/>
        <w:jc w:val="both"/>
        <w:rPr>
          <w:iCs/>
          <w:color w:val="auto"/>
          <w:sz w:val="28"/>
          <w:szCs w:val="28"/>
          <w:lang w:val="lv-LV"/>
        </w:rPr>
      </w:pPr>
      <w:r w:rsidRPr="006460A9">
        <w:rPr>
          <w:iCs/>
          <w:color w:val="auto"/>
          <w:sz w:val="28"/>
          <w:szCs w:val="28"/>
          <w:lang w:val="lv-LV"/>
        </w:rPr>
        <w:t>9.</w:t>
      </w:r>
      <w:r w:rsidR="001566CC" w:rsidRPr="006460A9">
        <w:rPr>
          <w:iCs/>
          <w:color w:val="auto"/>
          <w:sz w:val="28"/>
          <w:szCs w:val="28"/>
          <w:lang w:val="lv-LV"/>
        </w:rPr>
        <w:t>8</w:t>
      </w:r>
      <w:r w:rsidRPr="006460A9">
        <w:rPr>
          <w:iCs/>
          <w:color w:val="auto"/>
          <w:sz w:val="28"/>
          <w:szCs w:val="28"/>
          <w:lang w:val="lv-LV"/>
        </w:rPr>
        <w:t>. racionāli un efektīvi izmantot izglītībai atvēlētos finanšu, materiālos un personāla resursus;</w:t>
      </w:r>
    </w:p>
    <w:p w:rsidR="00594B45" w:rsidRPr="006460A9" w:rsidRDefault="00594B45" w:rsidP="00B716BA">
      <w:pPr>
        <w:tabs>
          <w:tab w:val="num" w:pos="2010"/>
        </w:tabs>
        <w:ind w:firstLine="720"/>
        <w:jc w:val="both"/>
        <w:rPr>
          <w:iCs/>
          <w:color w:val="auto"/>
          <w:sz w:val="28"/>
          <w:szCs w:val="28"/>
          <w:lang w:val="lv-LV"/>
        </w:rPr>
      </w:pPr>
      <w:r w:rsidRPr="006460A9">
        <w:rPr>
          <w:iCs/>
          <w:color w:val="auto"/>
          <w:sz w:val="28"/>
          <w:szCs w:val="28"/>
          <w:lang w:val="lv-LV"/>
        </w:rPr>
        <w:t>9.</w:t>
      </w:r>
      <w:r w:rsidR="001566CC" w:rsidRPr="006460A9">
        <w:rPr>
          <w:iCs/>
          <w:color w:val="auto"/>
          <w:sz w:val="28"/>
          <w:szCs w:val="28"/>
          <w:lang w:val="lv-LV"/>
        </w:rPr>
        <w:t>9</w:t>
      </w:r>
      <w:r w:rsidRPr="006460A9">
        <w:rPr>
          <w:iCs/>
          <w:color w:val="auto"/>
          <w:sz w:val="28"/>
          <w:szCs w:val="28"/>
          <w:lang w:val="lv-LV"/>
        </w:rPr>
        <w:t xml:space="preserve">. aktualizēt </w:t>
      </w:r>
      <w:r w:rsidR="003735E1" w:rsidRPr="006460A9">
        <w:rPr>
          <w:iCs/>
          <w:color w:val="auto"/>
          <w:sz w:val="28"/>
          <w:szCs w:val="28"/>
          <w:lang w:val="lv-LV"/>
        </w:rPr>
        <w:t>Iz</w:t>
      </w:r>
      <w:r w:rsidR="007C2810" w:rsidRPr="006460A9">
        <w:rPr>
          <w:iCs/>
          <w:color w:val="auto"/>
          <w:sz w:val="28"/>
          <w:szCs w:val="28"/>
          <w:lang w:val="lv-LV"/>
        </w:rPr>
        <w:t>glītības iestāžu reģistrā norādā</w:t>
      </w:r>
      <w:r w:rsidR="003735E1" w:rsidRPr="006460A9">
        <w:rPr>
          <w:iCs/>
          <w:color w:val="auto"/>
          <w:sz w:val="28"/>
          <w:szCs w:val="28"/>
          <w:lang w:val="lv-LV"/>
        </w:rPr>
        <w:t xml:space="preserve">mo </w:t>
      </w:r>
      <w:r w:rsidRPr="006460A9">
        <w:rPr>
          <w:iCs/>
          <w:color w:val="auto"/>
          <w:sz w:val="28"/>
          <w:szCs w:val="28"/>
          <w:lang w:val="lv-LV"/>
        </w:rPr>
        <w:t>informāciju</w:t>
      </w:r>
      <w:r w:rsidR="00CD3AF5" w:rsidRPr="006460A9">
        <w:rPr>
          <w:iCs/>
          <w:color w:val="auto"/>
          <w:sz w:val="28"/>
          <w:szCs w:val="28"/>
          <w:lang w:val="lv-LV"/>
        </w:rPr>
        <w:t xml:space="preserve"> </w:t>
      </w:r>
      <w:r w:rsidRPr="006460A9">
        <w:rPr>
          <w:iCs/>
          <w:color w:val="auto"/>
          <w:sz w:val="28"/>
          <w:szCs w:val="28"/>
          <w:lang w:val="lv-LV"/>
        </w:rPr>
        <w:t>atbilstoši Ministru kabineta noteik</w:t>
      </w:r>
      <w:r w:rsidR="00803F4B" w:rsidRPr="006460A9">
        <w:rPr>
          <w:iCs/>
          <w:color w:val="auto"/>
          <w:sz w:val="28"/>
          <w:szCs w:val="28"/>
          <w:lang w:val="lv-LV"/>
        </w:rPr>
        <w:t>umiem par Valsts izglītības informācijas sistēmas saturu, uzturēšanas un aktualizācijas kārtību</w:t>
      </w:r>
      <w:r w:rsidRPr="006460A9">
        <w:rPr>
          <w:iCs/>
          <w:color w:val="auto"/>
          <w:sz w:val="28"/>
          <w:szCs w:val="28"/>
          <w:lang w:val="lv-LV"/>
        </w:rPr>
        <w:t>;</w:t>
      </w:r>
    </w:p>
    <w:p w:rsidR="00594B45" w:rsidRPr="006460A9" w:rsidRDefault="00594B45" w:rsidP="00B716BA">
      <w:pPr>
        <w:tabs>
          <w:tab w:val="num" w:pos="2010"/>
        </w:tabs>
        <w:ind w:firstLine="720"/>
        <w:jc w:val="both"/>
        <w:rPr>
          <w:iCs/>
          <w:color w:val="auto"/>
          <w:sz w:val="28"/>
          <w:szCs w:val="28"/>
          <w:lang w:val="lv-LV"/>
        </w:rPr>
      </w:pPr>
      <w:r w:rsidRPr="006460A9">
        <w:rPr>
          <w:iCs/>
          <w:color w:val="auto"/>
          <w:sz w:val="28"/>
          <w:szCs w:val="28"/>
          <w:lang w:val="lv-LV"/>
        </w:rPr>
        <w:t>9.1</w:t>
      </w:r>
      <w:r w:rsidR="001566CC" w:rsidRPr="006460A9">
        <w:rPr>
          <w:iCs/>
          <w:color w:val="auto"/>
          <w:sz w:val="28"/>
          <w:szCs w:val="28"/>
          <w:lang w:val="lv-LV"/>
        </w:rPr>
        <w:t>0</w:t>
      </w:r>
      <w:r w:rsidRPr="006460A9">
        <w:rPr>
          <w:iCs/>
          <w:color w:val="auto"/>
          <w:sz w:val="28"/>
          <w:szCs w:val="28"/>
          <w:lang w:val="lv-LV"/>
        </w:rPr>
        <w:t>. pildīt citus normatīvajos aktos paredzētos izglītības iestādes uzdevumus.</w:t>
      </w:r>
    </w:p>
    <w:p w:rsidR="00594B45" w:rsidRPr="006460A9" w:rsidRDefault="00594B45" w:rsidP="00594B45">
      <w:pPr>
        <w:tabs>
          <w:tab w:val="num" w:pos="2010"/>
        </w:tabs>
        <w:ind w:firstLine="741"/>
        <w:jc w:val="both"/>
        <w:rPr>
          <w:color w:val="auto"/>
          <w:sz w:val="28"/>
          <w:szCs w:val="28"/>
          <w:lang w:val="lv-LV"/>
        </w:rPr>
      </w:pPr>
    </w:p>
    <w:p w:rsidR="00594B45" w:rsidRPr="006460A9" w:rsidRDefault="00594B45" w:rsidP="00594B45">
      <w:pPr>
        <w:tabs>
          <w:tab w:val="left" w:pos="426"/>
          <w:tab w:val="left" w:pos="8931"/>
          <w:tab w:val="left" w:pos="9216"/>
        </w:tabs>
        <w:ind w:left="1080"/>
        <w:jc w:val="center"/>
        <w:rPr>
          <w:b/>
          <w:bCs/>
          <w:color w:val="auto"/>
          <w:sz w:val="28"/>
          <w:szCs w:val="28"/>
          <w:lang w:val="lv-LV"/>
        </w:rPr>
      </w:pPr>
      <w:r w:rsidRPr="006460A9">
        <w:rPr>
          <w:b/>
          <w:bCs/>
          <w:color w:val="auto"/>
          <w:sz w:val="28"/>
          <w:szCs w:val="28"/>
          <w:lang w:val="lv-LV"/>
        </w:rPr>
        <w:t>III. Īstenojamās izglītības programmas</w:t>
      </w:r>
    </w:p>
    <w:p w:rsidR="00594B45" w:rsidRPr="006460A9" w:rsidRDefault="00594B45" w:rsidP="00594B45">
      <w:pPr>
        <w:ind w:firstLine="741"/>
        <w:jc w:val="center"/>
        <w:rPr>
          <w:b/>
          <w:bCs/>
          <w:color w:val="auto"/>
          <w:sz w:val="28"/>
          <w:szCs w:val="28"/>
          <w:lang w:val="lv-LV"/>
        </w:rPr>
      </w:pPr>
    </w:p>
    <w:p w:rsidR="00594B45" w:rsidRPr="006460A9" w:rsidRDefault="00594B45" w:rsidP="0062076E">
      <w:pPr>
        <w:tabs>
          <w:tab w:val="num" w:pos="1430"/>
        </w:tabs>
        <w:ind w:firstLine="720"/>
        <w:jc w:val="both"/>
        <w:rPr>
          <w:i/>
          <w:iCs/>
          <w:color w:val="auto"/>
          <w:sz w:val="24"/>
          <w:szCs w:val="24"/>
          <w:lang w:val="lv-LV"/>
        </w:rPr>
      </w:pPr>
      <w:r w:rsidRPr="006460A9">
        <w:rPr>
          <w:color w:val="auto"/>
          <w:sz w:val="28"/>
          <w:szCs w:val="28"/>
          <w:lang w:val="lv-LV"/>
        </w:rPr>
        <w:t>10. I</w:t>
      </w:r>
      <w:r w:rsidRPr="006460A9">
        <w:rPr>
          <w:bCs/>
          <w:color w:val="auto"/>
          <w:sz w:val="28"/>
          <w:szCs w:val="28"/>
          <w:lang w:val="lv-LV"/>
        </w:rPr>
        <w:t>estāde</w:t>
      </w:r>
      <w:r w:rsidR="00315FD7" w:rsidRPr="006460A9">
        <w:rPr>
          <w:color w:val="auto"/>
          <w:sz w:val="28"/>
          <w:szCs w:val="28"/>
          <w:lang w:val="lv-LV"/>
        </w:rPr>
        <w:t xml:space="preserve"> īsteno šādas interešu</w:t>
      </w:r>
      <w:r w:rsidRPr="006460A9">
        <w:rPr>
          <w:color w:val="auto"/>
          <w:sz w:val="28"/>
          <w:szCs w:val="28"/>
          <w:lang w:val="lv-LV"/>
        </w:rPr>
        <w:t xml:space="preserve"> izglītības programmas</w:t>
      </w:r>
      <w:r w:rsidR="0062076E" w:rsidRPr="006460A9">
        <w:rPr>
          <w:color w:val="auto"/>
          <w:sz w:val="28"/>
          <w:szCs w:val="28"/>
          <w:lang w:val="lv-LV"/>
        </w:rPr>
        <w:t xml:space="preserve"> </w:t>
      </w:r>
      <w:r w:rsidR="0062076E" w:rsidRPr="006460A9">
        <w:rPr>
          <w:i/>
          <w:iCs/>
          <w:color w:val="auto"/>
          <w:sz w:val="24"/>
          <w:szCs w:val="24"/>
          <w:lang w:val="lv-LV"/>
        </w:rPr>
        <w:t>(izvēlēties atbilstošo)</w:t>
      </w:r>
      <w:r w:rsidRPr="006460A9">
        <w:rPr>
          <w:color w:val="auto"/>
          <w:sz w:val="28"/>
          <w:szCs w:val="28"/>
          <w:lang w:val="lv-LV"/>
        </w:rPr>
        <w:t>:</w:t>
      </w:r>
    </w:p>
    <w:p w:rsidR="00594B45" w:rsidRPr="006460A9" w:rsidRDefault="00594B45" w:rsidP="00B716BA">
      <w:pPr>
        <w:ind w:firstLine="720"/>
        <w:jc w:val="both"/>
        <w:rPr>
          <w:iCs/>
          <w:color w:val="auto"/>
          <w:sz w:val="28"/>
          <w:szCs w:val="28"/>
          <w:lang w:val="lv-LV"/>
        </w:rPr>
      </w:pPr>
      <w:r w:rsidRPr="006460A9">
        <w:rPr>
          <w:iCs/>
          <w:color w:val="auto"/>
          <w:sz w:val="28"/>
          <w:szCs w:val="28"/>
          <w:lang w:val="lv-LV"/>
        </w:rPr>
        <w:t>10.1. kultūrizglītības programm</w:t>
      </w:r>
      <w:r w:rsidR="00683846" w:rsidRPr="006460A9">
        <w:rPr>
          <w:iCs/>
          <w:color w:val="auto"/>
          <w:sz w:val="28"/>
          <w:szCs w:val="28"/>
          <w:lang w:val="lv-LV"/>
        </w:rPr>
        <w:t>as</w:t>
      </w:r>
      <w:r w:rsidRPr="006460A9">
        <w:rPr>
          <w:iCs/>
          <w:color w:val="auto"/>
          <w:sz w:val="28"/>
          <w:szCs w:val="28"/>
          <w:lang w:val="lv-LV"/>
        </w:rPr>
        <w:t>;</w:t>
      </w:r>
    </w:p>
    <w:p w:rsidR="00594B45" w:rsidRPr="006460A9" w:rsidRDefault="00594B45" w:rsidP="00B716BA">
      <w:pPr>
        <w:ind w:firstLine="720"/>
        <w:jc w:val="both"/>
        <w:rPr>
          <w:iCs/>
          <w:color w:val="auto"/>
          <w:sz w:val="28"/>
          <w:szCs w:val="28"/>
          <w:lang w:val="lv-LV"/>
        </w:rPr>
      </w:pPr>
      <w:r w:rsidRPr="006460A9">
        <w:rPr>
          <w:iCs/>
          <w:color w:val="auto"/>
          <w:sz w:val="28"/>
          <w:szCs w:val="28"/>
          <w:lang w:val="lv-LV"/>
        </w:rPr>
        <w:t>10.2. sporta izglītības programm</w:t>
      </w:r>
      <w:r w:rsidR="00683846" w:rsidRPr="006460A9">
        <w:rPr>
          <w:iCs/>
          <w:color w:val="auto"/>
          <w:sz w:val="28"/>
          <w:szCs w:val="28"/>
          <w:lang w:val="lv-LV"/>
        </w:rPr>
        <w:t>as</w:t>
      </w:r>
      <w:r w:rsidRPr="006460A9">
        <w:rPr>
          <w:iCs/>
          <w:color w:val="auto"/>
          <w:sz w:val="28"/>
          <w:szCs w:val="28"/>
          <w:lang w:val="lv-LV"/>
        </w:rPr>
        <w:t>;</w:t>
      </w:r>
    </w:p>
    <w:p w:rsidR="00594B45" w:rsidRPr="006460A9" w:rsidRDefault="00594B45" w:rsidP="00B716BA">
      <w:pPr>
        <w:ind w:firstLine="720"/>
        <w:jc w:val="both"/>
        <w:rPr>
          <w:iCs/>
          <w:color w:val="auto"/>
          <w:sz w:val="28"/>
          <w:szCs w:val="28"/>
          <w:lang w:val="lv-LV"/>
        </w:rPr>
      </w:pPr>
      <w:r w:rsidRPr="006460A9">
        <w:rPr>
          <w:iCs/>
          <w:color w:val="auto"/>
          <w:sz w:val="28"/>
          <w:szCs w:val="28"/>
          <w:lang w:val="lv-LV"/>
        </w:rPr>
        <w:t>10.3. tehniskās jaunrades programm</w:t>
      </w:r>
      <w:r w:rsidR="00761C28" w:rsidRPr="006460A9">
        <w:rPr>
          <w:iCs/>
          <w:color w:val="auto"/>
          <w:sz w:val="28"/>
          <w:szCs w:val="28"/>
          <w:lang w:val="lv-LV"/>
        </w:rPr>
        <w:t>as</w:t>
      </w:r>
      <w:r w:rsidRPr="006460A9">
        <w:rPr>
          <w:iCs/>
          <w:color w:val="auto"/>
          <w:sz w:val="28"/>
          <w:szCs w:val="28"/>
          <w:lang w:val="lv-LV"/>
        </w:rPr>
        <w:t>;</w:t>
      </w:r>
    </w:p>
    <w:p w:rsidR="00594B45" w:rsidRPr="006460A9" w:rsidRDefault="00594B45" w:rsidP="00B716BA">
      <w:pPr>
        <w:ind w:firstLine="720"/>
        <w:jc w:val="both"/>
        <w:rPr>
          <w:iCs/>
          <w:color w:val="auto"/>
          <w:sz w:val="28"/>
          <w:szCs w:val="28"/>
          <w:lang w:val="lv-LV"/>
        </w:rPr>
      </w:pPr>
      <w:r w:rsidRPr="006460A9">
        <w:rPr>
          <w:iCs/>
          <w:color w:val="auto"/>
          <w:sz w:val="28"/>
          <w:szCs w:val="28"/>
          <w:lang w:val="lv-LV"/>
        </w:rPr>
        <w:lastRenderedPageBreak/>
        <w:t>10.4. vides izglītības programm</w:t>
      </w:r>
      <w:r w:rsidR="00761C28" w:rsidRPr="006460A9">
        <w:rPr>
          <w:iCs/>
          <w:color w:val="auto"/>
          <w:sz w:val="28"/>
          <w:szCs w:val="28"/>
          <w:lang w:val="lv-LV"/>
        </w:rPr>
        <w:t>as</w:t>
      </w:r>
      <w:r w:rsidRPr="006460A9">
        <w:rPr>
          <w:iCs/>
          <w:color w:val="auto"/>
          <w:sz w:val="28"/>
          <w:szCs w:val="28"/>
          <w:lang w:val="lv-LV"/>
        </w:rPr>
        <w:t>;</w:t>
      </w:r>
    </w:p>
    <w:p w:rsidR="00315FD7" w:rsidRPr="006460A9" w:rsidRDefault="00334F09" w:rsidP="00315FD7">
      <w:pPr>
        <w:tabs>
          <w:tab w:val="num" w:pos="1430"/>
        </w:tabs>
        <w:ind w:firstLine="720"/>
        <w:jc w:val="both"/>
        <w:rPr>
          <w:iCs/>
          <w:color w:val="auto"/>
          <w:sz w:val="28"/>
          <w:szCs w:val="28"/>
          <w:lang w:val="lv-LV"/>
        </w:rPr>
      </w:pPr>
      <w:r w:rsidRPr="006460A9">
        <w:rPr>
          <w:iCs/>
          <w:color w:val="auto"/>
          <w:sz w:val="28"/>
          <w:szCs w:val="28"/>
          <w:lang w:val="lv-LV"/>
        </w:rPr>
        <w:t>10.5</w:t>
      </w:r>
      <w:r w:rsidR="00594B45" w:rsidRPr="006460A9">
        <w:rPr>
          <w:iCs/>
          <w:color w:val="auto"/>
          <w:sz w:val="28"/>
          <w:szCs w:val="28"/>
          <w:lang w:val="lv-LV"/>
        </w:rPr>
        <w:t xml:space="preserve">. citas </w:t>
      </w:r>
      <w:r w:rsidR="00594B45" w:rsidRPr="006460A9">
        <w:rPr>
          <w:color w:val="auto"/>
          <w:sz w:val="28"/>
          <w:szCs w:val="28"/>
          <w:lang w:val="lv-LV"/>
        </w:rPr>
        <w:t>interešu izglītības</w:t>
      </w:r>
      <w:r w:rsidR="00594B45" w:rsidRPr="006460A9">
        <w:rPr>
          <w:iCs/>
          <w:color w:val="auto"/>
          <w:sz w:val="28"/>
          <w:szCs w:val="28"/>
          <w:lang w:val="lv-LV"/>
        </w:rPr>
        <w:t xml:space="preserve"> programmas.</w:t>
      </w:r>
    </w:p>
    <w:p w:rsidR="00CD3AF5" w:rsidRPr="006460A9" w:rsidRDefault="00CD3AF5" w:rsidP="00B716BA">
      <w:pPr>
        <w:tabs>
          <w:tab w:val="num" w:pos="1430"/>
        </w:tabs>
        <w:ind w:firstLine="720"/>
        <w:jc w:val="both"/>
        <w:rPr>
          <w:iCs/>
          <w:color w:val="auto"/>
          <w:sz w:val="28"/>
          <w:szCs w:val="28"/>
          <w:lang w:val="lv-LV"/>
        </w:rPr>
      </w:pPr>
    </w:p>
    <w:p w:rsidR="00594B45" w:rsidRPr="006460A9" w:rsidRDefault="00594B45" w:rsidP="00B716BA">
      <w:pPr>
        <w:tabs>
          <w:tab w:val="num" w:pos="1430"/>
        </w:tabs>
        <w:ind w:firstLine="720"/>
        <w:jc w:val="both"/>
        <w:rPr>
          <w:iCs/>
          <w:color w:val="auto"/>
          <w:sz w:val="28"/>
          <w:szCs w:val="28"/>
          <w:lang w:val="lv-LV"/>
        </w:rPr>
      </w:pPr>
      <w:r w:rsidRPr="006460A9">
        <w:rPr>
          <w:iCs/>
          <w:color w:val="auto"/>
          <w:sz w:val="28"/>
          <w:szCs w:val="28"/>
          <w:lang w:val="lv-LV"/>
        </w:rPr>
        <w:t xml:space="preserve">11. Iestāde var īstenot arī </w:t>
      </w:r>
      <w:r w:rsidR="00315FD7" w:rsidRPr="006460A9">
        <w:rPr>
          <w:iCs/>
          <w:color w:val="auto"/>
          <w:sz w:val="28"/>
          <w:szCs w:val="28"/>
          <w:lang w:val="lv-LV"/>
        </w:rPr>
        <w:t xml:space="preserve">pedagogu profesionālās kompetences pilnveides programmas, pieaugušo neformālās izglītības programmas un </w:t>
      </w:r>
      <w:r w:rsidRPr="006460A9">
        <w:rPr>
          <w:iCs/>
          <w:color w:val="auto"/>
          <w:sz w:val="28"/>
          <w:szCs w:val="28"/>
          <w:lang w:val="lv-LV"/>
        </w:rPr>
        <w:t xml:space="preserve">citas izglītības programmas </w:t>
      </w:r>
      <w:r w:rsidR="00F456A5">
        <w:rPr>
          <w:iCs/>
          <w:color w:val="auto"/>
          <w:sz w:val="28"/>
          <w:szCs w:val="28"/>
          <w:lang w:val="lv-LV"/>
        </w:rPr>
        <w:t xml:space="preserve">ārējos </w:t>
      </w:r>
      <w:r w:rsidRPr="006460A9">
        <w:rPr>
          <w:iCs/>
          <w:color w:val="auto"/>
          <w:sz w:val="28"/>
          <w:szCs w:val="28"/>
          <w:lang w:val="lv-LV"/>
        </w:rPr>
        <w:t>normatīvajos aktos noteikt</w:t>
      </w:r>
      <w:r w:rsidR="00F456A5">
        <w:rPr>
          <w:iCs/>
          <w:color w:val="auto"/>
          <w:sz w:val="28"/>
          <w:szCs w:val="28"/>
          <w:lang w:val="lv-LV"/>
        </w:rPr>
        <w:t>aj</w:t>
      </w:r>
      <w:r w:rsidRPr="006460A9">
        <w:rPr>
          <w:iCs/>
          <w:color w:val="auto"/>
          <w:sz w:val="28"/>
          <w:szCs w:val="28"/>
          <w:lang w:val="lv-LV"/>
        </w:rPr>
        <w:t>ā kārtībā.</w:t>
      </w:r>
    </w:p>
    <w:p w:rsidR="00594B45" w:rsidRPr="006460A9" w:rsidRDefault="00594B45" w:rsidP="00594B45">
      <w:pPr>
        <w:tabs>
          <w:tab w:val="num" w:pos="1430"/>
        </w:tabs>
        <w:jc w:val="both"/>
        <w:rPr>
          <w:iCs/>
          <w:color w:val="auto"/>
          <w:sz w:val="28"/>
          <w:szCs w:val="28"/>
          <w:lang w:val="lv-LV"/>
        </w:rPr>
      </w:pPr>
    </w:p>
    <w:p w:rsidR="00594B45" w:rsidRPr="006460A9" w:rsidRDefault="00594B45" w:rsidP="00594B45">
      <w:pPr>
        <w:tabs>
          <w:tab w:val="num" w:pos="1430"/>
        </w:tabs>
        <w:jc w:val="center"/>
        <w:rPr>
          <w:b/>
          <w:iCs/>
          <w:color w:val="auto"/>
          <w:sz w:val="28"/>
          <w:szCs w:val="28"/>
          <w:lang w:val="lv-LV"/>
        </w:rPr>
      </w:pPr>
      <w:r w:rsidRPr="006460A9">
        <w:rPr>
          <w:b/>
          <w:color w:val="auto"/>
          <w:sz w:val="28"/>
          <w:szCs w:val="28"/>
          <w:lang w:val="lv-LV"/>
        </w:rPr>
        <w:t>IV. Izglītības procesa organizācija</w:t>
      </w:r>
    </w:p>
    <w:p w:rsidR="00594B45" w:rsidRPr="006460A9" w:rsidRDefault="00594B45" w:rsidP="00594B45">
      <w:pPr>
        <w:rPr>
          <w:color w:val="auto"/>
          <w:sz w:val="28"/>
          <w:szCs w:val="28"/>
          <w:lang w:val="lv-LV"/>
        </w:rPr>
      </w:pPr>
    </w:p>
    <w:p w:rsidR="00594B45" w:rsidRPr="006460A9" w:rsidRDefault="00594B45" w:rsidP="00B716BA">
      <w:pPr>
        <w:ind w:firstLine="720"/>
        <w:jc w:val="both"/>
        <w:rPr>
          <w:color w:val="auto"/>
          <w:sz w:val="28"/>
          <w:szCs w:val="28"/>
          <w:lang w:val="lv-LV"/>
        </w:rPr>
      </w:pPr>
      <w:r w:rsidRPr="006460A9">
        <w:rPr>
          <w:color w:val="auto"/>
          <w:sz w:val="28"/>
          <w:szCs w:val="28"/>
          <w:lang w:val="lv-LV"/>
        </w:rPr>
        <w:t>12. Izglītības proces</w:t>
      </w:r>
      <w:r w:rsidR="002A63CF" w:rsidRPr="006460A9">
        <w:rPr>
          <w:color w:val="auto"/>
          <w:sz w:val="28"/>
          <w:szCs w:val="28"/>
          <w:lang w:val="lv-LV"/>
        </w:rPr>
        <w:t>a organizāciju</w:t>
      </w:r>
      <w:r w:rsidRPr="006460A9">
        <w:rPr>
          <w:color w:val="auto"/>
          <w:sz w:val="28"/>
          <w:szCs w:val="28"/>
          <w:lang w:val="lv-LV"/>
        </w:rPr>
        <w:t xml:space="preserve"> iestādē </w:t>
      </w:r>
      <w:r w:rsidR="002A63CF" w:rsidRPr="006460A9">
        <w:rPr>
          <w:color w:val="auto"/>
          <w:sz w:val="28"/>
          <w:szCs w:val="28"/>
          <w:lang w:val="lv-LV"/>
        </w:rPr>
        <w:t>nosaka</w:t>
      </w:r>
      <w:r w:rsidRPr="006460A9">
        <w:rPr>
          <w:color w:val="auto"/>
          <w:sz w:val="28"/>
          <w:szCs w:val="28"/>
          <w:lang w:val="lv-LV"/>
        </w:rPr>
        <w:t xml:space="preserve"> Izglītības likums, citi </w:t>
      </w:r>
      <w:r w:rsidR="002A63CF" w:rsidRPr="006460A9">
        <w:rPr>
          <w:color w:val="auto"/>
          <w:sz w:val="28"/>
          <w:szCs w:val="28"/>
          <w:lang w:val="lv-LV"/>
        </w:rPr>
        <w:t xml:space="preserve">ārējie </w:t>
      </w:r>
      <w:r w:rsidRPr="006460A9">
        <w:rPr>
          <w:color w:val="auto"/>
          <w:sz w:val="28"/>
          <w:szCs w:val="28"/>
          <w:lang w:val="lv-LV"/>
        </w:rPr>
        <w:t xml:space="preserve">normatīvie akti, </w:t>
      </w:r>
      <w:r w:rsidR="002A63CF" w:rsidRPr="006460A9">
        <w:rPr>
          <w:color w:val="auto"/>
          <w:sz w:val="28"/>
          <w:szCs w:val="28"/>
          <w:lang w:val="lv-LV"/>
        </w:rPr>
        <w:t xml:space="preserve">šis nolikums, </w:t>
      </w:r>
      <w:r w:rsidR="00244226" w:rsidRPr="006460A9">
        <w:rPr>
          <w:color w:val="auto"/>
          <w:sz w:val="28"/>
          <w:szCs w:val="28"/>
          <w:lang w:val="lv-LV"/>
        </w:rPr>
        <w:t xml:space="preserve">iestādes </w:t>
      </w:r>
      <w:r w:rsidR="002A63CF" w:rsidRPr="006460A9">
        <w:rPr>
          <w:color w:val="auto"/>
          <w:sz w:val="28"/>
          <w:szCs w:val="28"/>
          <w:lang w:val="lv-LV"/>
        </w:rPr>
        <w:t>Darba kārtības noteikumi, Iekšējās kārtības noteikumi un citi iestādes ie</w:t>
      </w:r>
      <w:r w:rsidR="009E5194">
        <w:rPr>
          <w:color w:val="auto"/>
          <w:sz w:val="28"/>
          <w:szCs w:val="28"/>
          <w:lang w:val="lv-LV"/>
        </w:rPr>
        <w:t xml:space="preserve">kšējie normatīvie akti, </w:t>
      </w:r>
      <w:r w:rsidR="002A63CF" w:rsidRPr="006460A9">
        <w:rPr>
          <w:color w:val="auto"/>
          <w:sz w:val="28"/>
          <w:szCs w:val="28"/>
          <w:lang w:val="lv-LV"/>
        </w:rPr>
        <w:t>kā arī</w:t>
      </w:r>
      <w:r w:rsidR="009E5194">
        <w:rPr>
          <w:color w:val="auto"/>
          <w:sz w:val="28"/>
          <w:szCs w:val="28"/>
          <w:lang w:val="lv-LV"/>
        </w:rPr>
        <w:t xml:space="preserve"> citi</w:t>
      </w:r>
      <w:r w:rsidR="002A63CF" w:rsidRPr="006460A9">
        <w:rPr>
          <w:color w:val="auto"/>
          <w:sz w:val="28"/>
          <w:szCs w:val="28"/>
          <w:lang w:val="lv-LV"/>
        </w:rPr>
        <w:t xml:space="preserve"> iestādes </w:t>
      </w:r>
      <w:r w:rsidR="00CD3AF5" w:rsidRPr="006460A9">
        <w:rPr>
          <w:color w:val="auto"/>
          <w:sz w:val="28"/>
          <w:szCs w:val="28"/>
          <w:lang w:val="lv-LV"/>
        </w:rPr>
        <w:t>direktora</w:t>
      </w:r>
      <w:r w:rsidR="002A63CF" w:rsidRPr="006460A9">
        <w:rPr>
          <w:color w:val="auto"/>
          <w:sz w:val="28"/>
          <w:szCs w:val="28"/>
          <w:lang w:val="lv-LV"/>
        </w:rPr>
        <w:t xml:space="preserve"> (turpmāk – </w:t>
      </w:r>
      <w:r w:rsidR="00636B61" w:rsidRPr="006460A9">
        <w:rPr>
          <w:color w:val="auto"/>
          <w:sz w:val="28"/>
          <w:szCs w:val="28"/>
          <w:lang w:val="lv-LV"/>
        </w:rPr>
        <w:t xml:space="preserve">iestādes </w:t>
      </w:r>
      <w:r w:rsidR="002A63CF" w:rsidRPr="006460A9">
        <w:rPr>
          <w:color w:val="auto"/>
          <w:sz w:val="28"/>
          <w:szCs w:val="28"/>
          <w:lang w:val="lv-LV"/>
        </w:rPr>
        <w:t xml:space="preserve">direktors) </w:t>
      </w:r>
      <w:r w:rsidR="00244226" w:rsidRPr="006460A9">
        <w:rPr>
          <w:color w:val="auto"/>
          <w:sz w:val="28"/>
          <w:szCs w:val="28"/>
          <w:lang w:val="lv-LV"/>
        </w:rPr>
        <w:t>izdotie tiesību akti</w:t>
      </w:r>
      <w:r w:rsidR="002A63CF" w:rsidRPr="006460A9">
        <w:rPr>
          <w:color w:val="auto"/>
          <w:sz w:val="28"/>
          <w:szCs w:val="28"/>
          <w:lang w:val="lv-LV"/>
        </w:rPr>
        <w:t xml:space="preserve"> un lēmumi</w:t>
      </w:r>
      <w:r w:rsidRPr="006460A9">
        <w:rPr>
          <w:color w:val="auto"/>
          <w:sz w:val="28"/>
          <w:szCs w:val="28"/>
          <w:lang w:val="lv-LV"/>
        </w:rPr>
        <w:t>.</w:t>
      </w:r>
    </w:p>
    <w:p w:rsidR="002A63CF" w:rsidRPr="006460A9" w:rsidRDefault="002A63CF" w:rsidP="00B716BA">
      <w:pPr>
        <w:tabs>
          <w:tab w:val="num" w:pos="912"/>
        </w:tabs>
        <w:ind w:firstLine="720"/>
        <w:jc w:val="both"/>
        <w:rPr>
          <w:color w:val="auto"/>
          <w:sz w:val="28"/>
          <w:szCs w:val="28"/>
          <w:lang w:val="lv-LV"/>
        </w:rPr>
      </w:pPr>
    </w:p>
    <w:p w:rsidR="00594B45" w:rsidRPr="006460A9" w:rsidRDefault="00594B45" w:rsidP="00B716BA">
      <w:pPr>
        <w:tabs>
          <w:tab w:val="num" w:pos="912"/>
        </w:tabs>
        <w:ind w:firstLine="720"/>
        <w:jc w:val="both"/>
        <w:rPr>
          <w:color w:val="auto"/>
          <w:sz w:val="28"/>
          <w:szCs w:val="28"/>
          <w:lang w:val="lv-LV"/>
        </w:rPr>
      </w:pPr>
      <w:r w:rsidRPr="006460A9">
        <w:rPr>
          <w:color w:val="auto"/>
          <w:sz w:val="28"/>
          <w:szCs w:val="28"/>
          <w:lang w:val="lv-LV"/>
        </w:rPr>
        <w:t xml:space="preserve">13. </w:t>
      </w:r>
      <w:r w:rsidRPr="006460A9">
        <w:rPr>
          <w:bCs/>
          <w:color w:val="auto"/>
          <w:sz w:val="28"/>
          <w:szCs w:val="28"/>
          <w:lang w:val="lv-LV"/>
        </w:rPr>
        <w:t>Iestādes</w:t>
      </w:r>
      <w:r w:rsidRPr="006460A9">
        <w:rPr>
          <w:color w:val="auto"/>
          <w:sz w:val="28"/>
          <w:szCs w:val="28"/>
          <w:lang w:val="lv-LV"/>
        </w:rPr>
        <w:t xml:space="preserve"> mērķauditorija ir bērni un jaunieši no 13 līdz 25 gadu vecumam</w:t>
      </w:r>
      <w:r w:rsidR="005B5809" w:rsidRPr="006460A9">
        <w:rPr>
          <w:color w:val="auto"/>
          <w:sz w:val="28"/>
          <w:szCs w:val="28"/>
          <w:lang w:val="lv-LV"/>
        </w:rPr>
        <w:t xml:space="preserve">, kā arī </w:t>
      </w:r>
      <w:r w:rsidRPr="006460A9">
        <w:rPr>
          <w:color w:val="auto"/>
          <w:sz w:val="28"/>
          <w:szCs w:val="28"/>
          <w:lang w:val="lv-LV"/>
        </w:rPr>
        <w:t>pieaugušie bez vecuma ierobežojuma</w:t>
      </w:r>
      <w:r w:rsidR="005B5809" w:rsidRPr="006460A9">
        <w:rPr>
          <w:color w:val="auto"/>
          <w:sz w:val="28"/>
          <w:szCs w:val="28"/>
          <w:lang w:val="lv-LV"/>
        </w:rPr>
        <w:t xml:space="preserve"> </w:t>
      </w:r>
      <w:r w:rsidR="001566CC" w:rsidRPr="006460A9">
        <w:rPr>
          <w:i/>
          <w:color w:val="auto"/>
          <w:sz w:val="24"/>
          <w:szCs w:val="24"/>
          <w:lang w:val="lv-LV"/>
        </w:rPr>
        <w:t>(</w:t>
      </w:r>
      <w:r w:rsidR="005B5809" w:rsidRPr="006460A9">
        <w:rPr>
          <w:i/>
          <w:color w:val="auto"/>
          <w:sz w:val="24"/>
          <w:szCs w:val="24"/>
          <w:lang w:val="lv-LV"/>
        </w:rPr>
        <w:t>ja iestāde īsteno pieaugušo neformālās izglītības programmu</w:t>
      </w:r>
      <w:r w:rsidR="001566CC" w:rsidRPr="006460A9">
        <w:rPr>
          <w:i/>
          <w:color w:val="auto"/>
          <w:sz w:val="28"/>
          <w:szCs w:val="28"/>
          <w:lang w:val="lv-LV"/>
        </w:rPr>
        <w:t>)</w:t>
      </w:r>
      <w:r w:rsidR="005B5809" w:rsidRPr="006460A9">
        <w:rPr>
          <w:color w:val="auto"/>
          <w:sz w:val="28"/>
          <w:szCs w:val="28"/>
          <w:lang w:val="lv-LV"/>
        </w:rPr>
        <w:t>.</w:t>
      </w:r>
    </w:p>
    <w:p w:rsidR="00594B45" w:rsidRPr="006460A9" w:rsidRDefault="00594B45" w:rsidP="00B716BA">
      <w:pPr>
        <w:tabs>
          <w:tab w:val="num" w:pos="912"/>
        </w:tabs>
        <w:ind w:firstLine="720"/>
        <w:jc w:val="both"/>
        <w:rPr>
          <w:color w:val="auto"/>
          <w:sz w:val="28"/>
          <w:szCs w:val="28"/>
          <w:lang w:val="lv-LV"/>
        </w:rPr>
      </w:pPr>
    </w:p>
    <w:p w:rsidR="00594B45" w:rsidRPr="006460A9" w:rsidRDefault="00594B45" w:rsidP="00B716BA">
      <w:pPr>
        <w:ind w:firstLine="720"/>
        <w:jc w:val="both"/>
        <w:rPr>
          <w:color w:val="auto"/>
          <w:sz w:val="28"/>
          <w:szCs w:val="28"/>
          <w:lang w:val="lv-LV"/>
        </w:rPr>
      </w:pPr>
      <w:r w:rsidRPr="006460A9">
        <w:rPr>
          <w:color w:val="auto"/>
          <w:sz w:val="28"/>
          <w:szCs w:val="28"/>
          <w:lang w:val="lv-LV"/>
        </w:rPr>
        <w:t xml:space="preserve">14. </w:t>
      </w:r>
      <w:r w:rsidR="002A63CF" w:rsidRPr="006460A9">
        <w:rPr>
          <w:color w:val="auto"/>
          <w:sz w:val="28"/>
          <w:szCs w:val="28"/>
          <w:lang w:val="lv-LV"/>
        </w:rPr>
        <w:t>Izglītojamo uzņ</w:t>
      </w:r>
      <w:r w:rsidR="009E5194">
        <w:rPr>
          <w:color w:val="auto"/>
          <w:sz w:val="28"/>
          <w:szCs w:val="28"/>
          <w:lang w:val="lv-LV"/>
        </w:rPr>
        <w:t>emšanas iestādē kārtību nosaka dibinātāja apstiprinātie</w:t>
      </w:r>
      <w:r w:rsidR="00644AAA">
        <w:rPr>
          <w:color w:val="auto"/>
          <w:sz w:val="28"/>
          <w:szCs w:val="28"/>
          <w:lang w:val="lv-LV"/>
        </w:rPr>
        <w:t xml:space="preserve"> noteikumi</w:t>
      </w:r>
      <w:r w:rsidR="002A63CF" w:rsidRPr="006460A9">
        <w:rPr>
          <w:color w:val="auto"/>
          <w:sz w:val="28"/>
          <w:szCs w:val="28"/>
          <w:lang w:val="lv-LV"/>
        </w:rPr>
        <w:t xml:space="preserve"> par izglītojamo uzņemšanu</w:t>
      </w:r>
      <w:r w:rsidR="009E5194">
        <w:rPr>
          <w:color w:val="auto"/>
          <w:sz w:val="28"/>
          <w:szCs w:val="28"/>
          <w:lang w:val="lv-LV"/>
        </w:rPr>
        <w:t xml:space="preserve"> iestādē</w:t>
      </w:r>
      <w:r w:rsidR="002A63CF" w:rsidRPr="006460A9">
        <w:rPr>
          <w:color w:val="auto"/>
          <w:sz w:val="28"/>
          <w:szCs w:val="28"/>
          <w:lang w:val="lv-LV"/>
        </w:rPr>
        <w:t>.</w:t>
      </w:r>
      <w:r w:rsidR="00F91443" w:rsidRPr="006460A9">
        <w:rPr>
          <w:color w:val="auto"/>
          <w:sz w:val="28"/>
          <w:szCs w:val="28"/>
          <w:lang w:val="lv-LV"/>
        </w:rPr>
        <w:t xml:space="preserve"> Pulciņu (grupu) skaitlisko sastāvu un nepieciešamo stundu skai</w:t>
      </w:r>
      <w:r w:rsidR="00547725">
        <w:rPr>
          <w:color w:val="auto"/>
          <w:sz w:val="28"/>
          <w:szCs w:val="28"/>
          <w:lang w:val="lv-LV"/>
        </w:rPr>
        <w:t>tu nosaka atbilstoši</w:t>
      </w:r>
      <w:r w:rsidR="00F91443" w:rsidRPr="006460A9">
        <w:rPr>
          <w:color w:val="auto"/>
          <w:sz w:val="28"/>
          <w:szCs w:val="28"/>
          <w:lang w:val="lv-LV"/>
        </w:rPr>
        <w:t xml:space="preserve"> darbīb</w:t>
      </w:r>
      <w:r w:rsidR="000006FA">
        <w:rPr>
          <w:color w:val="auto"/>
          <w:sz w:val="28"/>
          <w:szCs w:val="28"/>
          <w:lang w:val="lv-LV"/>
        </w:rPr>
        <w:t>as jomai un izglītības programmas</w:t>
      </w:r>
      <w:r w:rsidR="00F91443" w:rsidRPr="006460A9">
        <w:rPr>
          <w:color w:val="auto"/>
          <w:sz w:val="28"/>
          <w:szCs w:val="28"/>
          <w:lang w:val="lv-LV"/>
        </w:rPr>
        <w:t xml:space="preserve"> saturam.</w:t>
      </w:r>
    </w:p>
    <w:p w:rsidR="002A63CF" w:rsidRPr="006460A9" w:rsidRDefault="002A63CF" w:rsidP="00B716BA">
      <w:pPr>
        <w:tabs>
          <w:tab w:val="num" w:pos="912"/>
        </w:tabs>
        <w:ind w:firstLine="720"/>
        <w:jc w:val="both"/>
        <w:rPr>
          <w:color w:val="auto"/>
          <w:sz w:val="28"/>
          <w:szCs w:val="28"/>
          <w:lang w:val="lv-LV"/>
        </w:rPr>
      </w:pPr>
    </w:p>
    <w:p w:rsidR="00594B45" w:rsidRPr="006460A9" w:rsidRDefault="00594B45" w:rsidP="00B716BA">
      <w:pPr>
        <w:tabs>
          <w:tab w:val="num" w:pos="912"/>
        </w:tabs>
        <w:ind w:firstLine="720"/>
        <w:jc w:val="both"/>
        <w:rPr>
          <w:color w:val="auto"/>
          <w:sz w:val="28"/>
          <w:szCs w:val="28"/>
          <w:lang w:val="lv-LV"/>
        </w:rPr>
      </w:pPr>
      <w:r w:rsidRPr="006460A9">
        <w:rPr>
          <w:color w:val="auto"/>
          <w:sz w:val="28"/>
          <w:szCs w:val="28"/>
          <w:lang w:val="lv-LV"/>
        </w:rPr>
        <w:t xml:space="preserve">15. </w:t>
      </w:r>
      <w:r w:rsidRPr="006460A9">
        <w:rPr>
          <w:bCs/>
          <w:color w:val="auto"/>
          <w:sz w:val="28"/>
          <w:szCs w:val="28"/>
          <w:lang w:val="lv-LV"/>
        </w:rPr>
        <w:t>Iestādes</w:t>
      </w:r>
      <w:r w:rsidRPr="006460A9">
        <w:rPr>
          <w:color w:val="auto"/>
          <w:sz w:val="28"/>
          <w:szCs w:val="28"/>
          <w:lang w:val="lv-LV"/>
        </w:rPr>
        <w:t xml:space="preserve"> pamatdarbības forma ir pulciņu (grupu) nodarbība, kas notiek saskaņā ar </w:t>
      </w:r>
      <w:r w:rsidRPr="006460A9">
        <w:rPr>
          <w:bCs/>
          <w:color w:val="auto"/>
          <w:sz w:val="28"/>
          <w:szCs w:val="28"/>
          <w:lang w:val="lv-LV"/>
        </w:rPr>
        <w:t xml:space="preserve">iestādes </w:t>
      </w:r>
      <w:r w:rsidRPr="006460A9">
        <w:rPr>
          <w:color w:val="auto"/>
          <w:sz w:val="28"/>
          <w:szCs w:val="28"/>
          <w:lang w:val="lv-LV"/>
        </w:rPr>
        <w:t>direktor</w:t>
      </w:r>
      <w:r w:rsidR="002A63CF" w:rsidRPr="006460A9">
        <w:rPr>
          <w:color w:val="auto"/>
          <w:sz w:val="28"/>
          <w:szCs w:val="28"/>
          <w:lang w:val="lv-LV"/>
        </w:rPr>
        <w:t>a</w:t>
      </w:r>
      <w:r w:rsidRPr="006460A9">
        <w:rPr>
          <w:color w:val="auto"/>
          <w:sz w:val="28"/>
          <w:szCs w:val="28"/>
          <w:lang w:val="lv-LV"/>
        </w:rPr>
        <w:t xml:space="preserve"> apstiprinātām interešu izglītības p</w:t>
      </w:r>
      <w:r w:rsidR="00573F8F" w:rsidRPr="006460A9">
        <w:rPr>
          <w:color w:val="auto"/>
          <w:sz w:val="28"/>
          <w:szCs w:val="28"/>
          <w:lang w:val="lv-LV"/>
        </w:rPr>
        <w:t>rogrammām un nodarbību sarakstu.</w:t>
      </w:r>
    </w:p>
    <w:p w:rsidR="00594B45" w:rsidRPr="006460A9" w:rsidRDefault="00594B45" w:rsidP="00B716BA">
      <w:pPr>
        <w:ind w:firstLine="720"/>
        <w:jc w:val="both"/>
        <w:rPr>
          <w:color w:val="auto"/>
          <w:sz w:val="28"/>
          <w:szCs w:val="28"/>
          <w:lang w:val="lv-LV"/>
        </w:rPr>
      </w:pPr>
    </w:p>
    <w:p w:rsidR="00594B45" w:rsidRPr="006460A9" w:rsidRDefault="00594B45" w:rsidP="00B716BA">
      <w:pPr>
        <w:ind w:firstLine="720"/>
        <w:jc w:val="both"/>
        <w:rPr>
          <w:b/>
          <w:color w:val="auto"/>
          <w:sz w:val="28"/>
          <w:szCs w:val="28"/>
          <w:lang w:val="lv-LV"/>
        </w:rPr>
      </w:pPr>
      <w:r w:rsidRPr="006460A9">
        <w:rPr>
          <w:color w:val="auto"/>
          <w:sz w:val="28"/>
          <w:szCs w:val="28"/>
          <w:lang w:val="lv-LV"/>
        </w:rPr>
        <w:t>16. I</w:t>
      </w:r>
      <w:r w:rsidRPr="006460A9">
        <w:rPr>
          <w:bCs/>
          <w:color w:val="auto"/>
          <w:sz w:val="28"/>
          <w:szCs w:val="28"/>
          <w:lang w:val="lv-LV"/>
        </w:rPr>
        <w:t>estād</w:t>
      </w:r>
      <w:r w:rsidR="005B5809" w:rsidRPr="006460A9">
        <w:rPr>
          <w:bCs/>
          <w:color w:val="auto"/>
          <w:sz w:val="28"/>
          <w:szCs w:val="28"/>
          <w:lang w:val="lv-LV"/>
        </w:rPr>
        <w:t>ē</w:t>
      </w:r>
      <w:r w:rsidRPr="006460A9">
        <w:rPr>
          <w:color w:val="auto"/>
          <w:sz w:val="28"/>
          <w:szCs w:val="28"/>
          <w:lang w:val="lv-LV"/>
        </w:rPr>
        <w:t xml:space="preserve"> nodarbības notiek </w:t>
      </w:r>
      <w:r w:rsidR="00F91443" w:rsidRPr="006460A9">
        <w:rPr>
          <w:color w:val="auto"/>
          <w:sz w:val="28"/>
          <w:szCs w:val="28"/>
          <w:lang w:val="lv-LV"/>
        </w:rPr>
        <w:t xml:space="preserve">________ </w:t>
      </w:r>
      <w:r w:rsidR="00F91443" w:rsidRPr="006460A9">
        <w:rPr>
          <w:i/>
          <w:color w:val="auto"/>
          <w:sz w:val="24"/>
          <w:szCs w:val="24"/>
          <w:lang w:val="lv-LV"/>
        </w:rPr>
        <w:t>(norādīt dienu skaitu)</w:t>
      </w:r>
      <w:r w:rsidRPr="006460A9">
        <w:rPr>
          <w:i/>
          <w:color w:val="auto"/>
          <w:sz w:val="28"/>
          <w:szCs w:val="28"/>
          <w:lang w:val="lv-LV"/>
        </w:rPr>
        <w:t xml:space="preserve"> </w:t>
      </w:r>
      <w:r w:rsidRPr="006460A9">
        <w:rPr>
          <w:color w:val="auto"/>
          <w:sz w:val="28"/>
          <w:szCs w:val="28"/>
          <w:lang w:val="lv-LV"/>
        </w:rPr>
        <w:t>dienas nedēļā.</w:t>
      </w:r>
      <w:r w:rsidR="00573F8F" w:rsidRPr="006460A9">
        <w:rPr>
          <w:color w:val="auto"/>
          <w:sz w:val="28"/>
          <w:szCs w:val="28"/>
          <w:lang w:val="lv-LV"/>
        </w:rPr>
        <w:t xml:space="preserve"> Nodarbības ilgums ir </w:t>
      </w:r>
      <w:r w:rsidR="00307D6B">
        <w:rPr>
          <w:color w:val="auto"/>
          <w:sz w:val="28"/>
          <w:szCs w:val="28"/>
          <w:lang w:val="lv-LV"/>
        </w:rPr>
        <w:t>___</w:t>
      </w:r>
      <w:r w:rsidR="00315FD7" w:rsidRPr="006460A9">
        <w:rPr>
          <w:color w:val="auto"/>
          <w:sz w:val="28"/>
          <w:szCs w:val="28"/>
          <w:lang w:val="lv-LV"/>
        </w:rPr>
        <w:t>_</w:t>
      </w:r>
      <w:r w:rsidR="00573F8F" w:rsidRPr="006460A9">
        <w:rPr>
          <w:color w:val="auto"/>
          <w:sz w:val="28"/>
          <w:szCs w:val="28"/>
          <w:lang w:val="lv-LV"/>
        </w:rPr>
        <w:t xml:space="preserve"> </w:t>
      </w:r>
      <w:r w:rsidR="005A5DBA" w:rsidRPr="006460A9">
        <w:rPr>
          <w:i/>
          <w:color w:val="auto"/>
          <w:sz w:val="24"/>
          <w:szCs w:val="24"/>
          <w:lang w:val="lv-LV"/>
        </w:rPr>
        <w:t>(norādīt)</w:t>
      </w:r>
      <w:r w:rsidR="005A5DBA" w:rsidRPr="006460A9">
        <w:rPr>
          <w:iCs/>
          <w:color w:val="auto"/>
          <w:sz w:val="24"/>
          <w:szCs w:val="24"/>
          <w:lang w:val="lv-LV"/>
        </w:rPr>
        <w:t xml:space="preserve"> </w:t>
      </w:r>
      <w:r w:rsidR="00573F8F" w:rsidRPr="006460A9">
        <w:rPr>
          <w:color w:val="auto"/>
          <w:sz w:val="28"/>
          <w:szCs w:val="28"/>
          <w:lang w:val="lv-LV"/>
        </w:rPr>
        <w:t>minūtes.</w:t>
      </w:r>
    </w:p>
    <w:p w:rsidR="00F959B1" w:rsidRPr="006460A9" w:rsidRDefault="00F959B1" w:rsidP="00594B45">
      <w:pPr>
        <w:tabs>
          <w:tab w:val="num" w:pos="912"/>
        </w:tabs>
        <w:jc w:val="both"/>
        <w:rPr>
          <w:color w:val="auto"/>
          <w:sz w:val="28"/>
          <w:szCs w:val="28"/>
          <w:lang w:val="lv-LV"/>
        </w:rPr>
      </w:pPr>
    </w:p>
    <w:p w:rsidR="00594B45" w:rsidRPr="006460A9" w:rsidRDefault="00594B45" w:rsidP="00594B45">
      <w:pPr>
        <w:ind w:firstLine="741"/>
        <w:jc w:val="center"/>
        <w:rPr>
          <w:color w:val="auto"/>
          <w:sz w:val="28"/>
          <w:szCs w:val="28"/>
          <w:lang w:val="lv-LV"/>
        </w:rPr>
      </w:pPr>
      <w:r w:rsidRPr="006460A9">
        <w:rPr>
          <w:b/>
          <w:iCs/>
          <w:color w:val="auto"/>
          <w:sz w:val="28"/>
          <w:szCs w:val="28"/>
          <w:lang w:val="lv-LV"/>
        </w:rPr>
        <w:t>V.</w:t>
      </w:r>
      <w:r w:rsidRPr="006460A9">
        <w:rPr>
          <w:iCs/>
          <w:color w:val="auto"/>
          <w:sz w:val="28"/>
          <w:szCs w:val="28"/>
          <w:lang w:val="lv-LV"/>
        </w:rPr>
        <w:t xml:space="preserve"> </w:t>
      </w:r>
      <w:r w:rsidRPr="006460A9">
        <w:rPr>
          <w:b/>
          <w:color w:val="auto"/>
          <w:sz w:val="28"/>
          <w:szCs w:val="28"/>
          <w:lang w:val="lv-LV"/>
        </w:rPr>
        <w:t>Pedagogu un citu darbinieku tiesības un pienākumi</w:t>
      </w:r>
    </w:p>
    <w:p w:rsidR="003F5775" w:rsidRPr="006460A9" w:rsidRDefault="003F5775" w:rsidP="00594B45">
      <w:pPr>
        <w:ind w:firstLine="741"/>
        <w:jc w:val="both"/>
        <w:rPr>
          <w:color w:val="auto"/>
          <w:sz w:val="28"/>
          <w:szCs w:val="28"/>
          <w:lang w:val="lv-LV"/>
        </w:rPr>
      </w:pPr>
    </w:p>
    <w:p w:rsidR="00594B45" w:rsidRPr="006460A9" w:rsidRDefault="00573F8F" w:rsidP="00B716BA">
      <w:pPr>
        <w:pStyle w:val="msonormalcxspmiddle"/>
        <w:spacing w:before="0" w:beforeAutospacing="0" w:after="0" w:afterAutospacing="0"/>
        <w:ind w:firstLine="720"/>
        <w:contextualSpacing/>
        <w:jc w:val="both"/>
        <w:rPr>
          <w:bCs/>
          <w:sz w:val="28"/>
          <w:szCs w:val="28"/>
          <w:lang w:eastAsia="en-US"/>
        </w:rPr>
      </w:pPr>
      <w:r w:rsidRPr="006460A9">
        <w:rPr>
          <w:bCs/>
          <w:sz w:val="28"/>
          <w:szCs w:val="28"/>
          <w:lang w:eastAsia="en-US"/>
        </w:rPr>
        <w:t>1</w:t>
      </w:r>
      <w:r w:rsidR="00C56A67" w:rsidRPr="006460A9">
        <w:rPr>
          <w:bCs/>
          <w:sz w:val="28"/>
          <w:szCs w:val="28"/>
          <w:lang w:eastAsia="en-US"/>
        </w:rPr>
        <w:t>7</w:t>
      </w:r>
      <w:r w:rsidR="00594B45" w:rsidRPr="006460A9">
        <w:rPr>
          <w:bCs/>
          <w:sz w:val="28"/>
          <w:szCs w:val="28"/>
          <w:lang w:eastAsia="en-US"/>
        </w:rPr>
        <w:t>. </w:t>
      </w:r>
      <w:r w:rsidR="00152B3E">
        <w:rPr>
          <w:bCs/>
          <w:sz w:val="28"/>
          <w:szCs w:val="28"/>
          <w:lang w:eastAsia="en-US"/>
        </w:rPr>
        <w:t xml:space="preserve">Iestādi vada iestādes direktors. </w:t>
      </w:r>
      <w:r w:rsidR="00636B61" w:rsidRPr="006460A9">
        <w:rPr>
          <w:bCs/>
          <w:sz w:val="28"/>
          <w:szCs w:val="28"/>
          <w:lang w:eastAsia="en-US"/>
        </w:rPr>
        <w:t>Iestādes d</w:t>
      </w:r>
      <w:r w:rsidR="00AB563B" w:rsidRPr="006460A9">
        <w:rPr>
          <w:bCs/>
          <w:sz w:val="28"/>
          <w:szCs w:val="28"/>
          <w:lang w:eastAsia="en-US"/>
        </w:rPr>
        <w:t xml:space="preserve">irektora tiesības un </w:t>
      </w:r>
      <w:r w:rsidR="00CF4EA4" w:rsidRPr="006460A9">
        <w:rPr>
          <w:bCs/>
          <w:sz w:val="28"/>
          <w:szCs w:val="28"/>
          <w:lang w:eastAsia="en-US"/>
        </w:rPr>
        <w:t xml:space="preserve">pienākumi </w:t>
      </w:r>
      <w:r w:rsidR="004C2F60">
        <w:rPr>
          <w:bCs/>
          <w:sz w:val="28"/>
          <w:szCs w:val="28"/>
          <w:lang w:eastAsia="en-US"/>
        </w:rPr>
        <w:t xml:space="preserve">ir </w:t>
      </w:r>
      <w:r w:rsidR="00CF4EA4" w:rsidRPr="006460A9">
        <w:rPr>
          <w:bCs/>
          <w:sz w:val="28"/>
          <w:szCs w:val="28"/>
          <w:lang w:eastAsia="en-US"/>
        </w:rPr>
        <w:t>noteikti</w:t>
      </w:r>
      <w:r w:rsidR="00594B45" w:rsidRPr="006460A9">
        <w:rPr>
          <w:bCs/>
          <w:sz w:val="28"/>
          <w:szCs w:val="28"/>
          <w:lang w:eastAsia="en-US"/>
        </w:rPr>
        <w:t xml:space="preserve"> Izglītības likumā, Profesionālās izglītības likumā, Bērnu tiesību aizsardzības likumā, Fizisko personu datu apstrādes likumā, Darba likumā un citos normatī</w:t>
      </w:r>
      <w:r w:rsidR="00CD3AF5" w:rsidRPr="006460A9">
        <w:rPr>
          <w:bCs/>
          <w:sz w:val="28"/>
          <w:szCs w:val="28"/>
          <w:lang w:eastAsia="en-US"/>
        </w:rPr>
        <w:t xml:space="preserve">vajos aktos. </w:t>
      </w:r>
      <w:r w:rsidR="00636B61" w:rsidRPr="006460A9">
        <w:rPr>
          <w:bCs/>
          <w:sz w:val="28"/>
          <w:szCs w:val="28"/>
          <w:lang w:eastAsia="en-US"/>
        </w:rPr>
        <w:t>Iestādes d</w:t>
      </w:r>
      <w:r w:rsidR="00CD3AF5" w:rsidRPr="006460A9">
        <w:rPr>
          <w:bCs/>
          <w:sz w:val="28"/>
          <w:szCs w:val="28"/>
          <w:lang w:eastAsia="en-US"/>
        </w:rPr>
        <w:t>irektora tiesības un</w:t>
      </w:r>
      <w:r w:rsidR="00594B45" w:rsidRPr="006460A9">
        <w:rPr>
          <w:bCs/>
          <w:sz w:val="28"/>
          <w:szCs w:val="28"/>
          <w:lang w:eastAsia="en-US"/>
        </w:rPr>
        <w:t xml:space="preserve"> pienākumus precizē darba līgums un amata apraksts.</w:t>
      </w:r>
    </w:p>
    <w:p w:rsidR="00594B45" w:rsidRPr="006460A9" w:rsidRDefault="00594B45" w:rsidP="00B716BA">
      <w:pPr>
        <w:pStyle w:val="msonormalcxspmiddle"/>
        <w:spacing w:before="0" w:beforeAutospacing="0" w:after="0" w:afterAutospacing="0"/>
        <w:ind w:firstLine="720"/>
        <w:contextualSpacing/>
        <w:jc w:val="both"/>
        <w:rPr>
          <w:bCs/>
          <w:sz w:val="28"/>
          <w:szCs w:val="28"/>
          <w:lang w:eastAsia="en-US"/>
        </w:rPr>
      </w:pPr>
    </w:p>
    <w:p w:rsidR="00594B45" w:rsidRPr="006460A9" w:rsidRDefault="00C56A67" w:rsidP="00B716BA">
      <w:pPr>
        <w:pStyle w:val="msonormalcxspmiddle"/>
        <w:spacing w:before="0" w:beforeAutospacing="0" w:after="0" w:afterAutospacing="0"/>
        <w:ind w:firstLine="720"/>
        <w:contextualSpacing/>
        <w:jc w:val="both"/>
        <w:rPr>
          <w:bCs/>
          <w:sz w:val="28"/>
          <w:szCs w:val="28"/>
          <w:lang w:eastAsia="en-US"/>
        </w:rPr>
      </w:pPr>
      <w:r w:rsidRPr="006460A9">
        <w:rPr>
          <w:bCs/>
          <w:sz w:val="28"/>
          <w:szCs w:val="28"/>
          <w:lang w:eastAsia="en-US"/>
        </w:rPr>
        <w:t>18</w:t>
      </w:r>
      <w:r w:rsidR="00594B45" w:rsidRPr="006460A9">
        <w:rPr>
          <w:bCs/>
          <w:sz w:val="28"/>
          <w:szCs w:val="28"/>
          <w:lang w:eastAsia="en-US"/>
        </w:rPr>
        <w:t xml:space="preserve">. Iestādes pedagogus un citus darbiniekus darbā pieņem un atbrīvo </w:t>
      </w:r>
      <w:r w:rsidR="00636B61" w:rsidRPr="006460A9">
        <w:rPr>
          <w:bCs/>
          <w:sz w:val="28"/>
          <w:szCs w:val="28"/>
          <w:lang w:eastAsia="en-US"/>
        </w:rPr>
        <w:t xml:space="preserve">iestādes </w:t>
      </w:r>
      <w:r w:rsidR="00594B45" w:rsidRPr="006460A9">
        <w:rPr>
          <w:bCs/>
          <w:sz w:val="28"/>
          <w:szCs w:val="28"/>
          <w:lang w:eastAsia="en-US"/>
        </w:rPr>
        <w:t>direktors normat</w:t>
      </w:r>
      <w:r w:rsidR="00636B61" w:rsidRPr="006460A9">
        <w:rPr>
          <w:bCs/>
          <w:sz w:val="28"/>
          <w:szCs w:val="28"/>
          <w:lang w:eastAsia="en-US"/>
        </w:rPr>
        <w:t>īvajos aktos noteiktā kārtībā. Iestādes d</w:t>
      </w:r>
      <w:r w:rsidR="00594B45" w:rsidRPr="006460A9">
        <w:rPr>
          <w:bCs/>
          <w:sz w:val="28"/>
          <w:szCs w:val="28"/>
          <w:lang w:eastAsia="en-US"/>
        </w:rPr>
        <w:t>irektors ir tiesīgs deleģēt pedagogiem un citiem iestādes darbiniekiem konkrētu uzdevumu veikšanu.</w:t>
      </w:r>
    </w:p>
    <w:p w:rsidR="00594B45" w:rsidRPr="006460A9" w:rsidRDefault="00594B45" w:rsidP="00B716BA">
      <w:pPr>
        <w:pStyle w:val="msonormalcxspmiddle"/>
        <w:spacing w:before="0" w:beforeAutospacing="0" w:after="0" w:afterAutospacing="0"/>
        <w:ind w:firstLine="720"/>
        <w:contextualSpacing/>
        <w:jc w:val="both"/>
        <w:rPr>
          <w:bCs/>
          <w:sz w:val="28"/>
          <w:szCs w:val="28"/>
          <w:lang w:eastAsia="en-US"/>
        </w:rPr>
      </w:pPr>
    </w:p>
    <w:p w:rsidR="00594B45" w:rsidRPr="006460A9" w:rsidRDefault="00C56A67" w:rsidP="00B716BA">
      <w:pPr>
        <w:pStyle w:val="msonormalcxspmiddle"/>
        <w:spacing w:before="0" w:beforeAutospacing="0" w:after="0" w:afterAutospacing="0"/>
        <w:ind w:firstLine="720"/>
        <w:contextualSpacing/>
        <w:jc w:val="both"/>
        <w:rPr>
          <w:bCs/>
          <w:sz w:val="28"/>
          <w:szCs w:val="28"/>
        </w:rPr>
      </w:pPr>
      <w:r w:rsidRPr="006460A9">
        <w:rPr>
          <w:bCs/>
          <w:sz w:val="28"/>
          <w:szCs w:val="28"/>
          <w:lang w:eastAsia="en-US"/>
        </w:rPr>
        <w:lastRenderedPageBreak/>
        <w:t>19</w:t>
      </w:r>
      <w:r w:rsidR="00AB563B" w:rsidRPr="006460A9">
        <w:rPr>
          <w:bCs/>
          <w:sz w:val="28"/>
          <w:szCs w:val="28"/>
          <w:lang w:eastAsia="en-US"/>
        </w:rPr>
        <w:t>. Iestādes pedagogu tiesības un</w:t>
      </w:r>
      <w:r w:rsidR="00594B45" w:rsidRPr="006460A9">
        <w:rPr>
          <w:bCs/>
          <w:sz w:val="28"/>
          <w:szCs w:val="28"/>
          <w:lang w:eastAsia="en-US"/>
        </w:rPr>
        <w:t xml:space="preserve"> pienākumi </w:t>
      </w:r>
      <w:r w:rsidR="004C2F60">
        <w:rPr>
          <w:bCs/>
          <w:sz w:val="28"/>
          <w:szCs w:val="28"/>
          <w:lang w:eastAsia="en-US"/>
        </w:rPr>
        <w:t xml:space="preserve">ir </w:t>
      </w:r>
      <w:r w:rsidR="00594B45" w:rsidRPr="006460A9">
        <w:rPr>
          <w:bCs/>
          <w:sz w:val="28"/>
          <w:szCs w:val="28"/>
          <w:lang w:eastAsia="en-US"/>
        </w:rPr>
        <w:t>noteikt</w:t>
      </w:r>
      <w:r w:rsidR="00CF4EA4" w:rsidRPr="006460A9">
        <w:rPr>
          <w:bCs/>
          <w:sz w:val="28"/>
          <w:szCs w:val="28"/>
          <w:lang w:eastAsia="en-US"/>
        </w:rPr>
        <w:t>i</w:t>
      </w:r>
      <w:r w:rsidR="00594B45" w:rsidRPr="006460A9">
        <w:rPr>
          <w:bCs/>
          <w:sz w:val="28"/>
          <w:szCs w:val="28"/>
          <w:lang w:eastAsia="en-US"/>
        </w:rPr>
        <w:t xml:space="preserve"> Izglītības likumā, Profesionālās izglītības likumā, Bērnu tiesību aizsardzības likumā, Fizisko personu datu apstrādes likumā, Darba</w:t>
      </w:r>
      <w:r w:rsidR="00594B45" w:rsidRPr="006460A9">
        <w:rPr>
          <w:bCs/>
          <w:sz w:val="28"/>
          <w:szCs w:val="28"/>
        </w:rPr>
        <w:t xml:space="preserve"> likumā un citos normatīvajos aktos. Ped</w:t>
      </w:r>
      <w:r w:rsidR="00594B45" w:rsidRPr="006460A9">
        <w:rPr>
          <w:sz w:val="28"/>
          <w:szCs w:val="28"/>
        </w:rPr>
        <w:t xml:space="preserve">agoga </w:t>
      </w:r>
      <w:r w:rsidR="00594B45" w:rsidRPr="006460A9">
        <w:rPr>
          <w:bCs/>
          <w:sz w:val="28"/>
          <w:szCs w:val="28"/>
        </w:rPr>
        <w:t>tiesības</w:t>
      </w:r>
      <w:r w:rsidR="00CD3AF5" w:rsidRPr="006460A9">
        <w:rPr>
          <w:bCs/>
          <w:sz w:val="28"/>
          <w:szCs w:val="28"/>
        </w:rPr>
        <w:t xml:space="preserve"> un</w:t>
      </w:r>
      <w:r w:rsidR="00594B45" w:rsidRPr="006460A9">
        <w:rPr>
          <w:bCs/>
          <w:sz w:val="28"/>
          <w:szCs w:val="28"/>
        </w:rPr>
        <w:t xml:space="preserve"> pienākumus precizē darba līgums un amata apraksts.</w:t>
      </w:r>
    </w:p>
    <w:p w:rsidR="00594B45" w:rsidRPr="006460A9" w:rsidRDefault="00594B45" w:rsidP="00B716BA">
      <w:pPr>
        <w:pStyle w:val="msonormalcxspmiddle"/>
        <w:spacing w:before="0" w:beforeAutospacing="0" w:after="0" w:afterAutospacing="0"/>
        <w:ind w:firstLine="720"/>
        <w:contextualSpacing/>
        <w:jc w:val="both"/>
        <w:rPr>
          <w:bCs/>
          <w:sz w:val="28"/>
          <w:szCs w:val="28"/>
        </w:rPr>
      </w:pPr>
    </w:p>
    <w:p w:rsidR="00594B45" w:rsidRPr="006460A9" w:rsidRDefault="00C56A67" w:rsidP="00B716BA">
      <w:pPr>
        <w:ind w:firstLine="720"/>
        <w:jc w:val="both"/>
        <w:rPr>
          <w:color w:val="auto"/>
          <w:sz w:val="28"/>
          <w:szCs w:val="28"/>
          <w:lang w:val="lv-LV"/>
        </w:rPr>
      </w:pPr>
      <w:r w:rsidRPr="006460A9">
        <w:rPr>
          <w:bCs/>
          <w:color w:val="auto"/>
          <w:sz w:val="28"/>
          <w:szCs w:val="28"/>
          <w:lang w:val="lv-LV"/>
        </w:rPr>
        <w:t>20</w:t>
      </w:r>
      <w:r w:rsidR="00594B45" w:rsidRPr="006460A9">
        <w:rPr>
          <w:bCs/>
          <w:color w:val="auto"/>
          <w:sz w:val="28"/>
          <w:szCs w:val="28"/>
          <w:lang w:val="lv-LV"/>
        </w:rPr>
        <w:t>. Ie</w:t>
      </w:r>
      <w:r w:rsidR="00AB563B" w:rsidRPr="006460A9">
        <w:rPr>
          <w:bCs/>
          <w:color w:val="auto"/>
          <w:sz w:val="28"/>
          <w:szCs w:val="28"/>
          <w:lang w:val="lv-LV"/>
        </w:rPr>
        <w:t>stādes citu darbinieku tiesības un</w:t>
      </w:r>
      <w:r w:rsidR="00CF4EA4" w:rsidRPr="006460A9">
        <w:rPr>
          <w:bCs/>
          <w:color w:val="auto"/>
          <w:sz w:val="28"/>
          <w:szCs w:val="28"/>
          <w:lang w:val="lv-LV"/>
        </w:rPr>
        <w:t xml:space="preserve"> pienākumi </w:t>
      </w:r>
      <w:r w:rsidR="004C2F60">
        <w:rPr>
          <w:bCs/>
          <w:color w:val="auto"/>
          <w:sz w:val="28"/>
          <w:szCs w:val="28"/>
          <w:lang w:val="lv-LV"/>
        </w:rPr>
        <w:t xml:space="preserve">ir </w:t>
      </w:r>
      <w:r w:rsidR="00CF4EA4" w:rsidRPr="006460A9">
        <w:rPr>
          <w:bCs/>
          <w:color w:val="auto"/>
          <w:sz w:val="28"/>
          <w:szCs w:val="28"/>
          <w:lang w:val="lv-LV"/>
        </w:rPr>
        <w:t>noteikti</w:t>
      </w:r>
      <w:r w:rsidR="00594B45" w:rsidRPr="006460A9">
        <w:rPr>
          <w:bCs/>
          <w:color w:val="auto"/>
          <w:sz w:val="28"/>
          <w:szCs w:val="28"/>
          <w:lang w:val="lv-LV"/>
        </w:rPr>
        <w:t xml:space="preserve"> Darba likumā, Bērnu tiesību aizsardzības likumā un citos normatīvajos aktos. Ie</w:t>
      </w:r>
      <w:r w:rsidR="00CD3AF5" w:rsidRPr="006460A9">
        <w:rPr>
          <w:bCs/>
          <w:color w:val="auto"/>
          <w:sz w:val="28"/>
          <w:szCs w:val="28"/>
          <w:lang w:val="lv-LV"/>
        </w:rPr>
        <w:t>stādes citu darbinieku tiesības un</w:t>
      </w:r>
      <w:r w:rsidR="00594B45" w:rsidRPr="006460A9">
        <w:rPr>
          <w:bCs/>
          <w:color w:val="auto"/>
          <w:sz w:val="28"/>
          <w:szCs w:val="28"/>
          <w:lang w:val="lv-LV"/>
        </w:rPr>
        <w:t xml:space="preserve"> pienākumus precizē darba līgums un amata apraksts.</w:t>
      </w:r>
    </w:p>
    <w:p w:rsidR="00594B45" w:rsidRPr="006460A9" w:rsidRDefault="00594B45" w:rsidP="00594B45">
      <w:pPr>
        <w:pStyle w:val="BodyText2"/>
        <w:tabs>
          <w:tab w:val="num" w:pos="1080"/>
        </w:tabs>
        <w:rPr>
          <w:b w:val="0"/>
          <w:color w:val="auto"/>
          <w:sz w:val="28"/>
          <w:szCs w:val="28"/>
        </w:rPr>
      </w:pPr>
    </w:p>
    <w:p w:rsidR="00594B45" w:rsidRPr="006460A9" w:rsidRDefault="00594B45" w:rsidP="00594B45">
      <w:pPr>
        <w:pStyle w:val="BodyText2"/>
        <w:tabs>
          <w:tab w:val="num" w:pos="1197"/>
        </w:tabs>
        <w:ind w:firstLine="741"/>
        <w:jc w:val="center"/>
        <w:rPr>
          <w:bCs/>
          <w:color w:val="auto"/>
          <w:sz w:val="28"/>
          <w:szCs w:val="28"/>
        </w:rPr>
      </w:pPr>
      <w:r w:rsidRPr="006460A9">
        <w:rPr>
          <w:bCs/>
          <w:color w:val="auto"/>
          <w:sz w:val="28"/>
          <w:szCs w:val="28"/>
        </w:rPr>
        <w:t>VI. Izglītojamo pienākumi un tiesības</w:t>
      </w:r>
    </w:p>
    <w:p w:rsidR="00594B45" w:rsidRPr="006460A9" w:rsidRDefault="00594B45" w:rsidP="00594B45">
      <w:pPr>
        <w:pStyle w:val="BodyText2"/>
        <w:tabs>
          <w:tab w:val="num" w:pos="1197"/>
        </w:tabs>
        <w:ind w:firstLine="741"/>
        <w:jc w:val="center"/>
        <w:rPr>
          <w:b w:val="0"/>
          <w:color w:val="auto"/>
          <w:sz w:val="28"/>
          <w:szCs w:val="28"/>
        </w:rPr>
      </w:pPr>
    </w:p>
    <w:p w:rsidR="00594B45" w:rsidRPr="006460A9" w:rsidRDefault="00573F8F" w:rsidP="00B716BA">
      <w:pPr>
        <w:pStyle w:val="BodyText2"/>
        <w:tabs>
          <w:tab w:val="num" w:pos="1080"/>
        </w:tabs>
        <w:ind w:firstLine="720"/>
        <w:rPr>
          <w:b w:val="0"/>
          <w:bCs/>
          <w:color w:val="auto"/>
          <w:sz w:val="28"/>
          <w:szCs w:val="28"/>
        </w:rPr>
      </w:pPr>
      <w:r w:rsidRPr="006460A9">
        <w:rPr>
          <w:b w:val="0"/>
          <w:color w:val="auto"/>
          <w:sz w:val="28"/>
          <w:szCs w:val="28"/>
        </w:rPr>
        <w:t>2</w:t>
      </w:r>
      <w:r w:rsidR="00C56A67" w:rsidRPr="006460A9">
        <w:rPr>
          <w:b w:val="0"/>
          <w:color w:val="auto"/>
          <w:sz w:val="28"/>
          <w:szCs w:val="28"/>
        </w:rPr>
        <w:t>1</w:t>
      </w:r>
      <w:r w:rsidR="00594B45" w:rsidRPr="006460A9">
        <w:rPr>
          <w:b w:val="0"/>
          <w:color w:val="auto"/>
          <w:sz w:val="28"/>
          <w:szCs w:val="28"/>
        </w:rPr>
        <w:t>. Izglītojamo tiesība</w:t>
      </w:r>
      <w:r w:rsidR="00AB563B" w:rsidRPr="006460A9">
        <w:rPr>
          <w:b w:val="0"/>
          <w:bCs/>
          <w:color w:val="auto"/>
          <w:sz w:val="28"/>
          <w:szCs w:val="28"/>
        </w:rPr>
        <w:t>s un</w:t>
      </w:r>
      <w:r w:rsidR="00CF4EA4" w:rsidRPr="006460A9">
        <w:rPr>
          <w:b w:val="0"/>
          <w:bCs/>
          <w:color w:val="auto"/>
          <w:sz w:val="28"/>
          <w:szCs w:val="28"/>
        </w:rPr>
        <w:t xml:space="preserve"> pienākumi </w:t>
      </w:r>
      <w:r w:rsidR="00FC6293">
        <w:rPr>
          <w:b w:val="0"/>
          <w:bCs/>
          <w:color w:val="auto"/>
          <w:sz w:val="28"/>
          <w:szCs w:val="28"/>
        </w:rPr>
        <w:t xml:space="preserve">ir </w:t>
      </w:r>
      <w:r w:rsidR="00CF4EA4" w:rsidRPr="006460A9">
        <w:rPr>
          <w:b w:val="0"/>
          <w:bCs/>
          <w:color w:val="auto"/>
          <w:sz w:val="28"/>
          <w:szCs w:val="28"/>
        </w:rPr>
        <w:t>noteikti</w:t>
      </w:r>
      <w:r w:rsidR="00594B45" w:rsidRPr="006460A9">
        <w:rPr>
          <w:b w:val="0"/>
          <w:bCs/>
          <w:color w:val="auto"/>
          <w:sz w:val="28"/>
          <w:szCs w:val="28"/>
        </w:rPr>
        <w:t xml:space="preserve"> Izglītības likumā, Bērnu tiesību aizsardzības likumā, citos ārējos normatīvajos akt</w:t>
      </w:r>
      <w:r w:rsidR="00D220A7" w:rsidRPr="006460A9">
        <w:rPr>
          <w:b w:val="0"/>
          <w:bCs/>
          <w:color w:val="auto"/>
          <w:sz w:val="28"/>
          <w:szCs w:val="28"/>
        </w:rPr>
        <w:t>o</w:t>
      </w:r>
      <w:r w:rsidR="00594B45" w:rsidRPr="006460A9">
        <w:rPr>
          <w:b w:val="0"/>
          <w:bCs/>
          <w:color w:val="auto"/>
          <w:sz w:val="28"/>
          <w:szCs w:val="28"/>
        </w:rPr>
        <w:t>s un iestādes iekšējos normatīvajos aktos.</w:t>
      </w:r>
    </w:p>
    <w:p w:rsidR="00291C99" w:rsidRPr="006460A9" w:rsidRDefault="00291C99" w:rsidP="00B716BA">
      <w:pPr>
        <w:pStyle w:val="BodyText2"/>
        <w:tabs>
          <w:tab w:val="num" w:pos="1080"/>
        </w:tabs>
        <w:ind w:firstLine="720"/>
        <w:rPr>
          <w:b w:val="0"/>
          <w:bCs/>
          <w:color w:val="auto"/>
          <w:sz w:val="28"/>
          <w:szCs w:val="28"/>
        </w:rPr>
      </w:pPr>
    </w:p>
    <w:p w:rsidR="00291C99" w:rsidRPr="006460A9" w:rsidRDefault="00C56A67" w:rsidP="00B716BA">
      <w:pPr>
        <w:pStyle w:val="BodyText2"/>
        <w:tabs>
          <w:tab w:val="num" w:pos="1080"/>
        </w:tabs>
        <w:ind w:firstLine="720"/>
        <w:rPr>
          <w:b w:val="0"/>
          <w:bCs/>
          <w:color w:val="auto"/>
          <w:sz w:val="28"/>
          <w:szCs w:val="28"/>
        </w:rPr>
      </w:pPr>
      <w:r w:rsidRPr="006460A9">
        <w:rPr>
          <w:b w:val="0"/>
          <w:bCs/>
          <w:color w:val="auto"/>
          <w:sz w:val="28"/>
          <w:szCs w:val="28"/>
        </w:rPr>
        <w:t>22</w:t>
      </w:r>
      <w:r w:rsidR="00291C99" w:rsidRPr="006460A9">
        <w:rPr>
          <w:b w:val="0"/>
          <w:bCs/>
          <w:color w:val="auto"/>
          <w:sz w:val="28"/>
          <w:szCs w:val="28"/>
        </w:rPr>
        <w:t xml:space="preserve">. </w:t>
      </w:r>
      <w:r w:rsidR="00736B3B" w:rsidRPr="006460A9">
        <w:rPr>
          <w:b w:val="0"/>
          <w:bCs/>
          <w:color w:val="auto"/>
          <w:sz w:val="28"/>
          <w:szCs w:val="28"/>
        </w:rPr>
        <w:t>Izglītojamais ir atbildīgs par savu rīcību iestādē atbilstoši normatīvajos a</w:t>
      </w:r>
      <w:r w:rsidR="006C051A" w:rsidRPr="006460A9">
        <w:rPr>
          <w:b w:val="0"/>
          <w:bCs/>
          <w:color w:val="auto"/>
          <w:sz w:val="28"/>
          <w:szCs w:val="28"/>
        </w:rPr>
        <w:t>k</w:t>
      </w:r>
      <w:r w:rsidR="00736B3B" w:rsidRPr="006460A9">
        <w:rPr>
          <w:b w:val="0"/>
          <w:bCs/>
          <w:color w:val="auto"/>
          <w:sz w:val="28"/>
          <w:szCs w:val="28"/>
        </w:rPr>
        <w:t>tos noteiktajam.</w:t>
      </w:r>
    </w:p>
    <w:p w:rsidR="00594B45" w:rsidRPr="006460A9" w:rsidRDefault="00594B45" w:rsidP="00594B45">
      <w:pPr>
        <w:pStyle w:val="BodyText2"/>
        <w:tabs>
          <w:tab w:val="num" w:pos="1080"/>
        </w:tabs>
        <w:rPr>
          <w:b w:val="0"/>
          <w:bCs/>
          <w:color w:val="auto"/>
          <w:sz w:val="28"/>
          <w:szCs w:val="28"/>
        </w:rPr>
      </w:pPr>
    </w:p>
    <w:p w:rsidR="00594B45" w:rsidRPr="006460A9" w:rsidRDefault="00594B45" w:rsidP="00594B45">
      <w:pPr>
        <w:jc w:val="center"/>
        <w:rPr>
          <w:b/>
          <w:bCs/>
          <w:color w:val="auto"/>
          <w:spacing w:val="4"/>
          <w:sz w:val="28"/>
          <w:szCs w:val="28"/>
          <w:lang w:val="lv-LV"/>
        </w:rPr>
      </w:pPr>
      <w:r w:rsidRPr="006460A9">
        <w:rPr>
          <w:b/>
          <w:bCs/>
          <w:color w:val="auto"/>
          <w:spacing w:val="4"/>
          <w:sz w:val="28"/>
          <w:szCs w:val="28"/>
          <w:lang w:val="lv-LV"/>
        </w:rPr>
        <w:t>VII. Iestādes pašpārvaldes izveidošanas kārtība, tās kompetence</w:t>
      </w:r>
    </w:p>
    <w:p w:rsidR="00594B45" w:rsidRPr="006460A9" w:rsidRDefault="00594B45" w:rsidP="00594B45">
      <w:pPr>
        <w:jc w:val="both"/>
        <w:rPr>
          <w:bCs/>
          <w:color w:val="auto"/>
          <w:spacing w:val="4"/>
          <w:sz w:val="28"/>
          <w:szCs w:val="28"/>
          <w:lang w:val="lv-LV"/>
        </w:rPr>
      </w:pPr>
    </w:p>
    <w:p w:rsidR="00307D6B" w:rsidRPr="00C46ADE" w:rsidRDefault="00594B45" w:rsidP="00307D6B">
      <w:pPr>
        <w:ind w:firstLine="720"/>
        <w:jc w:val="both"/>
        <w:rPr>
          <w:bCs/>
          <w:spacing w:val="4"/>
          <w:sz w:val="28"/>
          <w:szCs w:val="28"/>
          <w:lang w:val="lv-LV"/>
        </w:rPr>
      </w:pPr>
      <w:r w:rsidRPr="006460A9">
        <w:rPr>
          <w:bCs/>
          <w:color w:val="auto"/>
          <w:spacing w:val="4"/>
          <w:sz w:val="28"/>
          <w:szCs w:val="28"/>
          <w:lang w:val="lv-LV"/>
        </w:rPr>
        <w:t>2</w:t>
      </w:r>
      <w:r w:rsidR="00C56A67" w:rsidRPr="006460A9">
        <w:rPr>
          <w:bCs/>
          <w:color w:val="auto"/>
          <w:spacing w:val="4"/>
          <w:sz w:val="28"/>
          <w:szCs w:val="28"/>
          <w:lang w:val="lv-LV"/>
        </w:rPr>
        <w:t>3</w:t>
      </w:r>
      <w:r w:rsidRPr="006460A9">
        <w:rPr>
          <w:bCs/>
          <w:color w:val="auto"/>
          <w:spacing w:val="4"/>
          <w:sz w:val="28"/>
          <w:szCs w:val="28"/>
          <w:lang w:val="lv-LV"/>
        </w:rPr>
        <w:t xml:space="preserve">. </w:t>
      </w:r>
      <w:r w:rsidR="00082BD1" w:rsidRPr="006460A9">
        <w:rPr>
          <w:bCs/>
          <w:color w:val="auto"/>
          <w:spacing w:val="4"/>
          <w:sz w:val="28"/>
          <w:szCs w:val="28"/>
          <w:lang w:val="lv-LV"/>
        </w:rPr>
        <w:t>Direktors sadarbībā ar dibinātāju nosaka iestādes organizatorisko struktūru</w:t>
      </w:r>
      <w:r w:rsidR="00307D6B">
        <w:rPr>
          <w:bCs/>
          <w:color w:val="auto"/>
          <w:spacing w:val="4"/>
          <w:sz w:val="28"/>
          <w:szCs w:val="28"/>
          <w:lang w:val="lv-LV"/>
        </w:rPr>
        <w:t>.</w:t>
      </w:r>
    </w:p>
    <w:p w:rsidR="00082BD1" w:rsidRPr="006460A9" w:rsidRDefault="00082BD1" w:rsidP="00B716BA">
      <w:pPr>
        <w:ind w:firstLine="720"/>
        <w:jc w:val="both"/>
        <w:rPr>
          <w:bCs/>
          <w:color w:val="auto"/>
          <w:spacing w:val="4"/>
          <w:sz w:val="28"/>
          <w:szCs w:val="28"/>
          <w:lang w:val="lv-LV"/>
        </w:rPr>
      </w:pPr>
    </w:p>
    <w:p w:rsidR="00082BD1" w:rsidRPr="006460A9" w:rsidRDefault="00C56A67" w:rsidP="00B716BA">
      <w:pPr>
        <w:ind w:firstLine="720"/>
        <w:jc w:val="both"/>
        <w:rPr>
          <w:bCs/>
          <w:color w:val="auto"/>
          <w:spacing w:val="4"/>
          <w:sz w:val="28"/>
          <w:szCs w:val="28"/>
          <w:lang w:val="lv-LV"/>
        </w:rPr>
      </w:pPr>
      <w:r w:rsidRPr="006460A9">
        <w:rPr>
          <w:bCs/>
          <w:color w:val="auto"/>
          <w:spacing w:val="4"/>
          <w:sz w:val="28"/>
          <w:szCs w:val="28"/>
          <w:lang w:val="lv-LV"/>
        </w:rPr>
        <w:t>24</w:t>
      </w:r>
      <w:r w:rsidR="00082BD1" w:rsidRPr="006460A9">
        <w:rPr>
          <w:bCs/>
          <w:color w:val="auto"/>
          <w:spacing w:val="4"/>
          <w:sz w:val="28"/>
          <w:szCs w:val="28"/>
          <w:lang w:val="lv-LV"/>
        </w:rPr>
        <w:t xml:space="preserve">. </w:t>
      </w:r>
      <w:r w:rsidR="00594B45" w:rsidRPr="006460A9">
        <w:rPr>
          <w:bCs/>
          <w:color w:val="auto"/>
          <w:spacing w:val="4"/>
          <w:sz w:val="28"/>
          <w:szCs w:val="28"/>
          <w:lang w:val="lv-LV"/>
        </w:rPr>
        <w:t xml:space="preserve">Iestādes direktoram ir pienākums nodrošināt iestādes </w:t>
      </w:r>
      <w:r w:rsidR="00F91443" w:rsidRPr="006460A9">
        <w:rPr>
          <w:bCs/>
          <w:color w:val="auto"/>
          <w:spacing w:val="4"/>
          <w:sz w:val="28"/>
          <w:szCs w:val="28"/>
          <w:lang w:val="lv-LV"/>
        </w:rPr>
        <w:t xml:space="preserve">pašpārvaldes </w:t>
      </w:r>
      <w:r w:rsidR="00594B45" w:rsidRPr="006460A9">
        <w:rPr>
          <w:bCs/>
          <w:color w:val="auto"/>
          <w:spacing w:val="4"/>
          <w:sz w:val="28"/>
          <w:szCs w:val="28"/>
          <w:lang w:val="lv-LV"/>
        </w:rPr>
        <w:t>izveidošanu un darbību</w:t>
      </w:r>
      <w:r w:rsidR="00082BD1" w:rsidRPr="006460A9">
        <w:rPr>
          <w:bCs/>
          <w:color w:val="auto"/>
          <w:spacing w:val="4"/>
          <w:sz w:val="28"/>
          <w:szCs w:val="28"/>
          <w:lang w:val="lv-LV"/>
        </w:rPr>
        <w:t xml:space="preserve">, piemēram, veidot </w:t>
      </w:r>
      <w:r w:rsidR="00CD3AF5" w:rsidRPr="006460A9">
        <w:rPr>
          <w:bCs/>
          <w:color w:val="auto"/>
          <w:spacing w:val="4"/>
          <w:sz w:val="28"/>
          <w:szCs w:val="28"/>
          <w:lang w:val="lv-LV"/>
        </w:rPr>
        <w:t xml:space="preserve">iestādes </w:t>
      </w:r>
      <w:r w:rsidR="00082BD1" w:rsidRPr="006460A9">
        <w:rPr>
          <w:bCs/>
          <w:color w:val="auto"/>
          <w:spacing w:val="4"/>
          <w:sz w:val="28"/>
          <w:szCs w:val="28"/>
          <w:lang w:val="lv-LV"/>
        </w:rPr>
        <w:t xml:space="preserve">padomi, pedagoģisko padomi, vecāku, izglītojamo interešu grupas un institūcijas. Minēto institūciju un interešu grupu darbību nosaka reglaments, ko apstiprina </w:t>
      </w:r>
      <w:r w:rsidR="00636B61" w:rsidRPr="006460A9">
        <w:rPr>
          <w:bCs/>
          <w:color w:val="auto"/>
          <w:spacing w:val="4"/>
          <w:sz w:val="28"/>
          <w:szCs w:val="28"/>
          <w:lang w:val="lv-LV"/>
        </w:rPr>
        <w:t xml:space="preserve">iestādes </w:t>
      </w:r>
      <w:r w:rsidR="00082BD1" w:rsidRPr="006460A9">
        <w:rPr>
          <w:bCs/>
          <w:color w:val="auto"/>
          <w:spacing w:val="4"/>
          <w:sz w:val="28"/>
          <w:szCs w:val="28"/>
          <w:lang w:val="lv-LV"/>
        </w:rPr>
        <w:t>direktors, un tām ir konsultatīvs raksturs.</w:t>
      </w:r>
    </w:p>
    <w:p w:rsidR="00594B45" w:rsidRPr="006460A9" w:rsidRDefault="00594B45" w:rsidP="00594B45">
      <w:pPr>
        <w:jc w:val="both"/>
        <w:rPr>
          <w:bCs/>
          <w:color w:val="auto"/>
          <w:spacing w:val="4"/>
          <w:sz w:val="28"/>
          <w:szCs w:val="28"/>
          <w:lang w:val="lv-LV"/>
        </w:rPr>
      </w:pPr>
    </w:p>
    <w:p w:rsidR="00594B45" w:rsidRPr="006460A9" w:rsidRDefault="00594B45" w:rsidP="00594B45">
      <w:pPr>
        <w:tabs>
          <w:tab w:val="left" w:pos="360"/>
        </w:tabs>
        <w:jc w:val="center"/>
        <w:rPr>
          <w:b/>
          <w:bCs/>
          <w:color w:val="auto"/>
          <w:sz w:val="28"/>
          <w:szCs w:val="28"/>
          <w:lang w:val="lv-LV"/>
        </w:rPr>
      </w:pPr>
      <w:r w:rsidRPr="006460A9">
        <w:rPr>
          <w:b/>
          <w:bCs/>
          <w:color w:val="auto"/>
          <w:sz w:val="28"/>
          <w:szCs w:val="28"/>
          <w:lang w:val="lv-LV"/>
        </w:rPr>
        <w:t xml:space="preserve">VIII. Iestādes iekšējo </w:t>
      </w:r>
      <w:r w:rsidR="00244226" w:rsidRPr="006460A9">
        <w:rPr>
          <w:b/>
          <w:bCs/>
          <w:color w:val="auto"/>
          <w:sz w:val="28"/>
          <w:szCs w:val="28"/>
          <w:lang w:val="lv-LV"/>
        </w:rPr>
        <w:t>normatīvo aktu</w:t>
      </w:r>
      <w:r w:rsidRPr="006460A9">
        <w:rPr>
          <w:b/>
          <w:bCs/>
          <w:color w:val="auto"/>
          <w:sz w:val="28"/>
          <w:szCs w:val="28"/>
          <w:lang w:val="lv-LV"/>
        </w:rPr>
        <w:t xml:space="preserve"> pieņemšanas kārtība</w:t>
      </w:r>
    </w:p>
    <w:p w:rsidR="00594B45" w:rsidRPr="006460A9" w:rsidRDefault="00594B45" w:rsidP="00594B45">
      <w:pPr>
        <w:tabs>
          <w:tab w:val="left" w:pos="360"/>
        </w:tabs>
        <w:jc w:val="both"/>
        <w:rPr>
          <w:bCs/>
          <w:color w:val="auto"/>
          <w:sz w:val="28"/>
          <w:szCs w:val="28"/>
          <w:lang w:val="lv-LV"/>
        </w:rPr>
      </w:pPr>
    </w:p>
    <w:p w:rsidR="004E5851" w:rsidRPr="006460A9" w:rsidRDefault="004E5851" w:rsidP="004E5851">
      <w:pPr>
        <w:ind w:firstLine="720"/>
        <w:jc w:val="both"/>
        <w:rPr>
          <w:bCs/>
          <w:color w:val="auto"/>
          <w:spacing w:val="4"/>
          <w:sz w:val="28"/>
          <w:szCs w:val="28"/>
          <w:lang w:val="lv-LV"/>
        </w:rPr>
      </w:pPr>
      <w:r w:rsidRPr="006460A9">
        <w:rPr>
          <w:bCs/>
          <w:color w:val="auto"/>
          <w:spacing w:val="4"/>
          <w:sz w:val="28"/>
          <w:szCs w:val="28"/>
          <w:lang w:val="lv-LV"/>
        </w:rPr>
        <w:t>25. Iestāde saskaņā ar Izglītības likumā un citos normatīvajos aktos, kā arī iestādes nolikumā noteikto patstāvīgi izstrādā un izdod iestādes iekšējos normatīvos aktus.</w:t>
      </w:r>
    </w:p>
    <w:p w:rsidR="004E5851" w:rsidRPr="006460A9" w:rsidRDefault="004E5851" w:rsidP="004E5851">
      <w:pPr>
        <w:ind w:firstLine="720"/>
        <w:jc w:val="both"/>
        <w:rPr>
          <w:bCs/>
          <w:color w:val="auto"/>
          <w:spacing w:val="4"/>
          <w:sz w:val="28"/>
          <w:szCs w:val="28"/>
          <w:lang w:val="lv-LV"/>
        </w:rPr>
      </w:pPr>
    </w:p>
    <w:p w:rsidR="004E5851" w:rsidRPr="006460A9" w:rsidRDefault="004E5851" w:rsidP="004E5851">
      <w:pPr>
        <w:ind w:firstLine="720"/>
        <w:jc w:val="both"/>
        <w:rPr>
          <w:bCs/>
          <w:color w:val="auto"/>
          <w:spacing w:val="4"/>
          <w:sz w:val="28"/>
          <w:szCs w:val="28"/>
          <w:lang w:val="lv-LV"/>
        </w:rPr>
      </w:pPr>
      <w:r w:rsidRPr="006460A9">
        <w:rPr>
          <w:bCs/>
          <w:color w:val="auto"/>
          <w:spacing w:val="4"/>
          <w:sz w:val="28"/>
          <w:szCs w:val="28"/>
          <w:lang w:val="lv-LV"/>
        </w:rPr>
        <w:t xml:space="preserve">26. Iestādes iekšējos normatīvos aktus izdod iestādes </w:t>
      </w:r>
      <w:r w:rsidR="00C110EB" w:rsidRPr="006460A9">
        <w:rPr>
          <w:bCs/>
          <w:color w:val="auto"/>
          <w:spacing w:val="4"/>
          <w:sz w:val="28"/>
          <w:szCs w:val="28"/>
          <w:lang w:val="lv-LV"/>
        </w:rPr>
        <w:t>direktor</w:t>
      </w:r>
      <w:r w:rsidRPr="006460A9">
        <w:rPr>
          <w:bCs/>
          <w:color w:val="auto"/>
          <w:spacing w:val="4"/>
          <w:sz w:val="28"/>
          <w:szCs w:val="28"/>
          <w:lang w:val="lv-LV"/>
        </w:rPr>
        <w:t>s, saskaņojot ar dibinātāju.</w:t>
      </w:r>
    </w:p>
    <w:p w:rsidR="00594B45" w:rsidRPr="006460A9" w:rsidRDefault="00594B45" w:rsidP="00594B45">
      <w:pPr>
        <w:jc w:val="center"/>
        <w:rPr>
          <w:bCs/>
          <w:color w:val="auto"/>
          <w:spacing w:val="4"/>
          <w:sz w:val="28"/>
          <w:szCs w:val="28"/>
          <w:lang w:val="lv-LV"/>
        </w:rPr>
      </w:pPr>
    </w:p>
    <w:p w:rsidR="00594B45" w:rsidRPr="006460A9" w:rsidRDefault="00594B45" w:rsidP="00594B45">
      <w:pPr>
        <w:jc w:val="center"/>
        <w:rPr>
          <w:b/>
          <w:color w:val="auto"/>
          <w:sz w:val="28"/>
          <w:szCs w:val="28"/>
          <w:lang w:val="lv-LV"/>
        </w:rPr>
      </w:pPr>
      <w:r w:rsidRPr="006460A9">
        <w:rPr>
          <w:b/>
          <w:color w:val="auto"/>
          <w:sz w:val="28"/>
          <w:szCs w:val="28"/>
          <w:lang w:val="lv-LV"/>
        </w:rPr>
        <w:t>IX. Iestādes saimnieciskā darbība</w:t>
      </w:r>
    </w:p>
    <w:p w:rsidR="00594B45" w:rsidRPr="006460A9" w:rsidRDefault="00594B45" w:rsidP="00594B45">
      <w:pPr>
        <w:jc w:val="both"/>
        <w:rPr>
          <w:color w:val="auto"/>
          <w:sz w:val="28"/>
          <w:szCs w:val="28"/>
          <w:lang w:val="lv-LV"/>
        </w:rPr>
      </w:pPr>
    </w:p>
    <w:p w:rsidR="00594B45" w:rsidRPr="006460A9" w:rsidRDefault="00D3613C" w:rsidP="00B716BA">
      <w:pPr>
        <w:ind w:firstLine="720"/>
        <w:jc w:val="both"/>
        <w:rPr>
          <w:color w:val="auto"/>
          <w:sz w:val="28"/>
          <w:szCs w:val="28"/>
          <w:lang w:val="lv-LV"/>
        </w:rPr>
      </w:pPr>
      <w:r w:rsidRPr="006460A9">
        <w:rPr>
          <w:color w:val="auto"/>
          <w:sz w:val="28"/>
          <w:szCs w:val="28"/>
          <w:lang w:val="lv-LV"/>
        </w:rPr>
        <w:t>2</w:t>
      </w:r>
      <w:r w:rsidR="00C56A67" w:rsidRPr="006460A9">
        <w:rPr>
          <w:color w:val="auto"/>
          <w:sz w:val="28"/>
          <w:szCs w:val="28"/>
          <w:lang w:val="lv-LV"/>
        </w:rPr>
        <w:t>7</w:t>
      </w:r>
      <w:r w:rsidR="00594B45" w:rsidRPr="006460A9">
        <w:rPr>
          <w:color w:val="auto"/>
          <w:sz w:val="28"/>
          <w:szCs w:val="28"/>
          <w:lang w:val="lv-LV"/>
        </w:rPr>
        <w:t xml:space="preserve">. Iestāde ir patstāvīga finanšu, saimnieciskajā un citā darbībā saskaņā ar Izglītības likumā un citos normatīvajos aktos, kā arī iestādes nolikumā noteikto. </w:t>
      </w:r>
    </w:p>
    <w:p w:rsidR="00594B45" w:rsidRPr="006460A9" w:rsidRDefault="00594B45" w:rsidP="00B716BA">
      <w:pPr>
        <w:ind w:firstLine="720"/>
        <w:jc w:val="both"/>
        <w:rPr>
          <w:color w:val="auto"/>
          <w:sz w:val="28"/>
          <w:szCs w:val="28"/>
          <w:lang w:val="lv-LV"/>
        </w:rPr>
      </w:pPr>
    </w:p>
    <w:p w:rsidR="00594B45" w:rsidRPr="006460A9" w:rsidRDefault="00C56A67" w:rsidP="00B716BA">
      <w:pPr>
        <w:ind w:firstLine="720"/>
        <w:jc w:val="both"/>
        <w:rPr>
          <w:color w:val="auto"/>
          <w:sz w:val="28"/>
          <w:szCs w:val="28"/>
          <w:lang w:val="lv-LV"/>
        </w:rPr>
      </w:pPr>
      <w:r w:rsidRPr="006460A9">
        <w:rPr>
          <w:color w:val="auto"/>
          <w:sz w:val="28"/>
          <w:szCs w:val="28"/>
          <w:lang w:val="lv-LV"/>
        </w:rPr>
        <w:lastRenderedPageBreak/>
        <w:t>28</w:t>
      </w:r>
      <w:r w:rsidR="00594B45" w:rsidRPr="006460A9">
        <w:rPr>
          <w:color w:val="auto"/>
          <w:sz w:val="28"/>
          <w:szCs w:val="28"/>
          <w:lang w:val="lv-LV"/>
        </w:rPr>
        <w:t xml:space="preserve">. Atbilstoši normatīvajos aktos noteiktajam </w:t>
      </w:r>
      <w:r w:rsidR="00636B61" w:rsidRPr="006460A9">
        <w:rPr>
          <w:color w:val="auto"/>
          <w:sz w:val="28"/>
          <w:szCs w:val="28"/>
          <w:lang w:val="lv-LV"/>
        </w:rPr>
        <w:t xml:space="preserve">iestādes </w:t>
      </w:r>
      <w:r w:rsidR="00594B45" w:rsidRPr="006460A9">
        <w:rPr>
          <w:color w:val="auto"/>
          <w:sz w:val="28"/>
          <w:szCs w:val="28"/>
          <w:lang w:val="lv-LV"/>
        </w:rPr>
        <w:t xml:space="preserve">direktors, saskaņojot ar dibinātāju, ir tiesīgs slēgt ar juridiskām un fiziskām personām līgumus par dažādu iestādei nepieciešamo darbu veikšanu un citiem pakalpojumiem (piemēram, </w:t>
      </w:r>
      <w:r w:rsidR="00594B45" w:rsidRPr="006460A9">
        <w:rPr>
          <w:bCs/>
          <w:color w:val="auto"/>
          <w:sz w:val="28"/>
          <w:szCs w:val="28"/>
          <w:lang w:val="lv-LV"/>
        </w:rPr>
        <w:t>iestādes</w:t>
      </w:r>
      <w:r w:rsidR="00594B45" w:rsidRPr="006460A9">
        <w:rPr>
          <w:color w:val="auto"/>
          <w:spacing w:val="-4"/>
          <w:sz w:val="28"/>
          <w:szCs w:val="28"/>
          <w:lang w:val="lv-LV"/>
        </w:rPr>
        <w:t xml:space="preserve"> or</w:t>
      </w:r>
      <w:r w:rsidR="00307D6B">
        <w:rPr>
          <w:color w:val="auto"/>
          <w:spacing w:val="-4"/>
          <w:sz w:val="28"/>
          <w:szCs w:val="28"/>
          <w:lang w:val="lv-LV"/>
        </w:rPr>
        <w:t>ganizētās izglītojošās nometnes,</w:t>
      </w:r>
      <w:r w:rsidR="00653A94">
        <w:rPr>
          <w:color w:val="auto"/>
          <w:spacing w:val="-4"/>
          <w:sz w:val="28"/>
          <w:szCs w:val="28"/>
          <w:lang w:val="lv-LV"/>
        </w:rPr>
        <w:t xml:space="preserve"> telpu, inventāra vai </w:t>
      </w:r>
      <w:r w:rsidR="00594B45" w:rsidRPr="006460A9">
        <w:rPr>
          <w:color w:val="auto"/>
          <w:spacing w:val="-4"/>
          <w:sz w:val="28"/>
          <w:szCs w:val="28"/>
          <w:lang w:val="lv-LV"/>
        </w:rPr>
        <w:t>iekārtu noma</w:t>
      </w:r>
      <w:r w:rsidR="00594B45" w:rsidRPr="006460A9">
        <w:rPr>
          <w:color w:val="auto"/>
          <w:sz w:val="28"/>
          <w:szCs w:val="28"/>
          <w:lang w:val="lv-LV"/>
        </w:rPr>
        <w:t>), ja tas netraucē izglītības programmu īstenošanai.</w:t>
      </w:r>
    </w:p>
    <w:p w:rsidR="005A5DBA" w:rsidRPr="006460A9" w:rsidRDefault="005A5DBA" w:rsidP="00B716BA">
      <w:pPr>
        <w:ind w:firstLine="720"/>
        <w:jc w:val="both"/>
        <w:rPr>
          <w:bCs/>
          <w:color w:val="auto"/>
          <w:sz w:val="28"/>
          <w:szCs w:val="28"/>
          <w:lang w:val="lv-LV"/>
        </w:rPr>
      </w:pPr>
    </w:p>
    <w:p w:rsidR="00594B45" w:rsidRPr="006460A9" w:rsidRDefault="00C56A67" w:rsidP="00B716BA">
      <w:pPr>
        <w:ind w:firstLine="720"/>
        <w:jc w:val="both"/>
        <w:rPr>
          <w:color w:val="auto"/>
          <w:sz w:val="28"/>
          <w:szCs w:val="28"/>
          <w:lang w:val="lv-LV"/>
        </w:rPr>
      </w:pPr>
      <w:r w:rsidRPr="006460A9">
        <w:rPr>
          <w:bCs/>
          <w:color w:val="auto"/>
          <w:sz w:val="28"/>
          <w:szCs w:val="28"/>
          <w:lang w:val="lv-LV"/>
        </w:rPr>
        <w:t>29</w:t>
      </w:r>
      <w:r w:rsidR="00594B45" w:rsidRPr="006460A9">
        <w:rPr>
          <w:bCs/>
          <w:color w:val="auto"/>
          <w:sz w:val="28"/>
          <w:szCs w:val="28"/>
          <w:lang w:val="lv-LV"/>
        </w:rPr>
        <w:t>. Iestādes</w:t>
      </w:r>
      <w:r w:rsidR="00594B45" w:rsidRPr="006460A9">
        <w:rPr>
          <w:color w:val="auto"/>
          <w:spacing w:val="-4"/>
          <w:sz w:val="28"/>
          <w:szCs w:val="28"/>
          <w:lang w:val="lv-LV"/>
        </w:rPr>
        <w:t xml:space="preserve"> saimnieciskās darbības ietvaros tiek veikta </w:t>
      </w:r>
      <w:r w:rsidR="00594B45" w:rsidRPr="006460A9">
        <w:rPr>
          <w:bCs/>
          <w:color w:val="auto"/>
          <w:sz w:val="28"/>
          <w:szCs w:val="28"/>
          <w:lang w:val="lv-LV"/>
        </w:rPr>
        <w:t xml:space="preserve">iestādes </w:t>
      </w:r>
      <w:r w:rsidR="00594B45" w:rsidRPr="006460A9">
        <w:rPr>
          <w:color w:val="auto"/>
          <w:spacing w:val="-4"/>
          <w:sz w:val="28"/>
          <w:szCs w:val="28"/>
          <w:lang w:val="lv-LV"/>
        </w:rPr>
        <w:t>telpu un teritorijas apsaimniekošana.</w:t>
      </w:r>
    </w:p>
    <w:p w:rsidR="00594B45" w:rsidRPr="006460A9" w:rsidRDefault="00594B45" w:rsidP="00594B45">
      <w:pPr>
        <w:jc w:val="both"/>
        <w:rPr>
          <w:color w:val="auto"/>
          <w:sz w:val="28"/>
          <w:szCs w:val="28"/>
          <w:lang w:val="lv-LV"/>
        </w:rPr>
      </w:pPr>
    </w:p>
    <w:p w:rsidR="00594B45" w:rsidRPr="006460A9" w:rsidRDefault="00594B45" w:rsidP="00594B45">
      <w:pPr>
        <w:jc w:val="center"/>
        <w:rPr>
          <w:b/>
          <w:color w:val="auto"/>
          <w:sz w:val="28"/>
          <w:szCs w:val="28"/>
          <w:lang w:val="lv-LV"/>
        </w:rPr>
      </w:pPr>
      <w:r w:rsidRPr="006460A9">
        <w:rPr>
          <w:b/>
          <w:color w:val="auto"/>
          <w:sz w:val="28"/>
          <w:szCs w:val="28"/>
          <w:lang w:val="lv-LV"/>
        </w:rPr>
        <w:t>X. Iestādes finansēšana</w:t>
      </w:r>
      <w:r w:rsidR="00F03820" w:rsidRPr="006460A9">
        <w:rPr>
          <w:b/>
          <w:color w:val="auto"/>
          <w:sz w:val="28"/>
          <w:szCs w:val="28"/>
          <w:lang w:val="lv-LV"/>
        </w:rPr>
        <w:t>s</w:t>
      </w:r>
      <w:r w:rsidRPr="006460A9">
        <w:rPr>
          <w:b/>
          <w:color w:val="auto"/>
          <w:sz w:val="28"/>
          <w:szCs w:val="28"/>
          <w:lang w:val="lv-LV"/>
        </w:rPr>
        <w:t xml:space="preserve"> avoti un kārtība</w:t>
      </w:r>
    </w:p>
    <w:p w:rsidR="00594B45" w:rsidRPr="006460A9" w:rsidRDefault="00594B45" w:rsidP="00594B45">
      <w:pPr>
        <w:jc w:val="both"/>
        <w:rPr>
          <w:color w:val="auto"/>
          <w:sz w:val="28"/>
          <w:szCs w:val="28"/>
          <w:lang w:val="lv-LV"/>
        </w:rPr>
      </w:pPr>
    </w:p>
    <w:p w:rsidR="00594B45" w:rsidRPr="006460A9" w:rsidRDefault="00573F8F" w:rsidP="00B716BA">
      <w:pPr>
        <w:ind w:firstLine="720"/>
        <w:jc w:val="both"/>
        <w:rPr>
          <w:color w:val="auto"/>
          <w:sz w:val="28"/>
          <w:szCs w:val="28"/>
          <w:lang w:val="lv-LV"/>
        </w:rPr>
      </w:pPr>
      <w:r w:rsidRPr="006460A9">
        <w:rPr>
          <w:color w:val="auto"/>
          <w:sz w:val="28"/>
          <w:szCs w:val="28"/>
          <w:lang w:val="lv-LV"/>
        </w:rPr>
        <w:t>3</w:t>
      </w:r>
      <w:r w:rsidR="00C56A67" w:rsidRPr="006460A9">
        <w:rPr>
          <w:color w:val="auto"/>
          <w:sz w:val="28"/>
          <w:szCs w:val="28"/>
          <w:lang w:val="lv-LV"/>
        </w:rPr>
        <w:t>0</w:t>
      </w:r>
      <w:r w:rsidR="00594B45" w:rsidRPr="006460A9">
        <w:rPr>
          <w:color w:val="auto"/>
          <w:sz w:val="28"/>
          <w:szCs w:val="28"/>
          <w:lang w:val="lv-LV"/>
        </w:rPr>
        <w:t xml:space="preserve">. Iestādes finansēšanas avotus un kārtību nosaka </w:t>
      </w:r>
      <w:hyperlink r:id="rId7" w:tgtFrame="_blank" w:tooltip="Izglītības likums /Spēkā esošs/" w:history="1">
        <w:r w:rsidR="00594B45" w:rsidRPr="006460A9">
          <w:rPr>
            <w:rStyle w:val="Hyperlink"/>
            <w:color w:val="auto"/>
            <w:sz w:val="28"/>
            <w:szCs w:val="28"/>
            <w:lang w:val="lv-LV"/>
          </w:rPr>
          <w:t>Izglītības likums</w:t>
        </w:r>
      </w:hyperlink>
      <w:r w:rsidR="00594B45" w:rsidRPr="006460A9">
        <w:rPr>
          <w:color w:val="auto"/>
          <w:sz w:val="28"/>
          <w:szCs w:val="28"/>
          <w:lang w:val="lv-LV"/>
        </w:rPr>
        <w:t xml:space="preserve"> un citi normatīvie akti.</w:t>
      </w:r>
    </w:p>
    <w:p w:rsidR="00594B45" w:rsidRPr="006460A9" w:rsidRDefault="00594B45" w:rsidP="00B716BA">
      <w:pPr>
        <w:ind w:firstLine="720"/>
        <w:jc w:val="both"/>
        <w:rPr>
          <w:color w:val="auto"/>
          <w:sz w:val="28"/>
          <w:szCs w:val="28"/>
          <w:lang w:val="lv-LV"/>
        </w:rPr>
      </w:pPr>
    </w:p>
    <w:p w:rsidR="00594B45" w:rsidRPr="006460A9" w:rsidRDefault="00573F8F" w:rsidP="00B716BA">
      <w:pPr>
        <w:ind w:firstLine="720"/>
        <w:jc w:val="both"/>
        <w:rPr>
          <w:color w:val="auto"/>
          <w:sz w:val="28"/>
          <w:szCs w:val="28"/>
          <w:lang w:val="lv-LV"/>
        </w:rPr>
      </w:pPr>
      <w:r w:rsidRPr="006460A9">
        <w:rPr>
          <w:color w:val="auto"/>
          <w:sz w:val="28"/>
          <w:szCs w:val="28"/>
          <w:lang w:val="lv-LV"/>
        </w:rPr>
        <w:t>3</w:t>
      </w:r>
      <w:r w:rsidR="00C56A67" w:rsidRPr="006460A9">
        <w:rPr>
          <w:color w:val="auto"/>
          <w:sz w:val="28"/>
          <w:szCs w:val="28"/>
          <w:lang w:val="lv-LV"/>
        </w:rPr>
        <w:t>1</w:t>
      </w:r>
      <w:r w:rsidR="00594B45" w:rsidRPr="006460A9">
        <w:rPr>
          <w:color w:val="auto"/>
          <w:sz w:val="28"/>
          <w:szCs w:val="28"/>
          <w:lang w:val="lv-LV"/>
        </w:rPr>
        <w:t xml:space="preserve">. </w:t>
      </w:r>
      <w:r w:rsidR="00B716BA" w:rsidRPr="006460A9">
        <w:rPr>
          <w:color w:val="auto"/>
          <w:sz w:val="28"/>
          <w:szCs w:val="28"/>
          <w:lang w:val="lv-LV"/>
        </w:rPr>
        <w:t>F</w:t>
      </w:r>
      <w:r w:rsidR="00594B45" w:rsidRPr="006460A9">
        <w:rPr>
          <w:color w:val="auto"/>
          <w:sz w:val="28"/>
          <w:szCs w:val="28"/>
          <w:lang w:val="lv-LV"/>
        </w:rPr>
        <w:t>inanšu līdzekļu izmantošanas kārtību</w:t>
      </w:r>
      <w:r w:rsidR="003F47CD" w:rsidRPr="006460A9">
        <w:rPr>
          <w:color w:val="auto"/>
          <w:sz w:val="28"/>
          <w:szCs w:val="28"/>
          <w:lang w:val="lv-LV"/>
        </w:rPr>
        <w:t>, ievērojot ārējos normatīvajos aktos noteikto,</w:t>
      </w:r>
      <w:r w:rsidR="00594B45" w:rsidRPr="006460A9">
        <w:rPr>
          <w:color w:val="auto"/>
          <w:sz w:val="28"/>
          <w:szCs w:val="28"/>
          <w:lang w:val="lv-LV"/>
        </w:rPr>
        <w:t xml:space="preserve"> nosaka </w:t>
      </w:r>
      <w:r w:rsidR="00636B61" w:rsidRPr="006460A9">
        <w:rPr>
          <w:color w:val="auto"/>
          <w:sz w:val="28"/>
          <w:szCs w:val="28"/>
          <w:lang w:val="lv-LV"/>
        </w:rPr>
        <w:t xml:space="preserve">iestādes </w:t>
      </w:r>
      <w:r w:rsidR="00594B45" w:rsidRPr="006460A9">
        <w:rPr>
          <w:color w:val="auto"/>
          <w:sz w:val="28"/>
          <w:szCs w:val="28"/>
          <w:lang w:val="lv-LV"/>
        </w:rPr>
        <w:t>direktors, saskaņojot ar dibinātāju.</w:t>
      </w:r>
    </w:p>
    <w:p w:rsidR="00594B45" w:rsidRPr="006460A9" w:rsidRDefault="00594B45" w:rsidP="00594B45">
      <w:pPr>
        <w:jc w:val="both"/>
        <w:rPr>
          <w:color w:val="auto"/>
          <w:sz w:val="28"/>
          <w:szCs w:val="28"/>
          <w:lang w:val="lv-LV"/>
        </w:rPr>
      </w:pPr>
    </w:p>
    <w:p w:rsidR="00594B45" w:rsidRPr="006460A9" w:rsidRDefault="00594B45" w:rsidP="00594B45">
      <w:pPr>
        <w:jc w:val="center"/>
        <w:rPr>
          <w:b/>
          <w:color w:val="auto"/>
          <w:sz w:val="28"/>
          <w:szCs w:val="28"/>
          <w:lang w:val="lv-LV"/>
        </w:rPr>
      </w:pPr>
      <w:r w:rsidRPr="006460A9">
        <w:rPr>
          <w:b/>
          <w:color w:val="auto"/>
          <w:sz w:val="28"/>
          <w:szCs w:val="28"/>
          <w:lang w:val="lv-LV"/>
        </w:rPr>
        <w:t>XI. Iestādes reorganizācijas un likvidācijas kārtība</w:t>
      </w:r>
    </w:p>
    <w:p w:rsidR="00594B45" w:rsidRPr="006460A9" w:rsidRDefault="00594B45" w:rsidP="00594B45">
      <w:pPr>
        <w:jc w:val="both"/>
        <w:rPr>
          <w:color w:val="auto"/>
          <w:sz w:val="28"/>
          <w:szCs w:val="28"/>
          <w:lang w:val="lv-LV"/>
        </w:rPr>
      </w:pPr>
    </w:p>
    <w:p w:rsidR="007D2378" w:rsidRPr="006460A9" w:rsidRDefault="007D2378" w:rsidP="007D2378">
      <w:pPr>
        <w:ind w:firstLine="720"/>
        <w:jc w:val="both"/>
        <w:rPr>
          <w:color w:val="auto"/>
          <w:sz w:val="28"/>
          <w:szCs w:val="28"/>
          <w:lang w:val="lv-LV"/>
        </w:rPr>
      </w:pPr>
      <w:r w:rsidRPr="006460A9">
        <w:rPr>
          <w:color w:val="auto"/>
          <w:sz w:val="28"/>
          <w:szCs w:val="28"/>
          <w:lang w:val="lv-LV"/>
        </w:rPr>
        <w:t>32. I</w:t>
      </w:r>
      <w:r w:rsidRPr="006460A9">
        <w:rPr>
          <w:bCs/>
          <w:color w:val="auto"/>
          <w:sz w:val="28"/>
          <w:szCs w:val="28"/>
          <w:lang w:val="lv-LV"/>
        </w:rPr>
        <w:t>estādi</w:t>
      </w:r>
      <w:r w:rsidRPr="006460A9">
        <w:rPr>
          <w:color w:val="auto"/>
          <w:sz w:val="28"/>
          <w:szCs w:val="28"/>
          <w:lang w:val="lv-LV"/>
        </w:rPr>
        <w:t xml:space="preserve"> reorganizē vai likvidē dibinātājs normatīvajos aktos noteikt</w:t>
      </w:r>
      <w:r w:rsidR="000F693F">
        <w:rPr>
          <w:color w:val="auto"/>
          <w:sz w:val="28"/>
          <w:szCs w:val="28"/>
          <w:lang w:val="lv-LV"/>
        </w:rPr>
        <w:t>aj</w:t>
      </w:r>
      <w:r w:rsidRPr="006460A9">
        <w:rPr>
          <w:color w:val="auto"/>
          <w:sz w:val="28"/>
          <w:szCs w:val="28"/>
          <w:lang w:val="lv-LV"/>
        </w:rPr>
        <w:t xml:space="preserve">ā kārtībā, paziņojot par to </w:t>
      </w:r>
      <w:r w:rsidR="0051391F" w:rsidRPr="006460A9">
        <w:rPr>
          <w:color w:val="auto"/>
          <w:sz w:val="28"/>
          <w:szCs w:val="28"/>
          <w:lang w:val="lv-LV"/>
        </w:rPr>
        <w:t>Ministru kabineta noteiktai institūcijai, kas kārto Izglītības iestāžu reģistru</w:t>
      </w:r>
      <w:r w:rsidRPr="006460A9">
        <w:rPr>
          <w:color w:val="auto"/>
          <w:sz w:val="28"/>
          <w:szCs w:val="28"/>
          <w:lang w:val="lv-LV"/>
        </w:rPr>
        <w:t>.</w:t>
      </w:r>
    </w:p>
    <w:p w:rsidR="007D2378" w:rsidRPr="006460A9" w:rsidRDefault="007D2378" w:rsidP="007D2378">
      <w:pPr>
        <w:ind w:firstLine="720"/>
        <w:jc w:val="both"/>
        <w:rPr>
          <w:color w:val="auto"/>
          <w:sz w:val="28"/>
          <w:szCs w:val="28"/>
          <w:lang w:val="lv-LV"/>
        </w:rPr>
      </w:pPr>
    </w:p>
    <w:p w:rsidR="007D2378" w:rsidRPr="006460A9" w:rsidRDefault="007D2378" w:rsidP="007D2378">
      <w:pPr>
        <w:ind w:firstLine="720"/>
        <w:jc w:val="both"/>
        <w:rPr>
          <w:color w:val="auto"/>
          <w:sz w:val="28"/>
          <w:szCs w:val="28"/>
          <w:lang w:val="lv-LV"/>
        </w:rPr>
      </w:pPr>
      <w:r w:rsidRPr="006460A9">
        <w:rPr>
          <w:color w:val="auto"/>
          <w:sz w:val="28"/>
          <w:szCs w:val="28"/>
          <w:lang w:val="lv-LV"/>
        </w:rPr>
        <w:t xml:space="preserve">33. </w:t>
      </w:r>
      <w:r w:rsidRPr="006460A9">
        <w:rPr>
          <w:bCs/>
          <w:color w:val="auto"/>
          <w:sz w:val="28"/>
          <w:szCs w:val="28"/>
          <w:lang w:val="lv-LV"/>
        </w:rPr>
        <w:t>Iestāde p</w:t>
      </w:r>
      <w:r w:rsidRPr="006460A9">
        <w:rPr>
          <w:color w:val="auto"/>
          <w:sz w:val="28"/>
          <w:szCs w:val="28"/>
          <w:lang w:val="lv-LV"/>
        </w:rPr>
        <w:t xml:space="preserve">ar tās likvidāciju vai reorganizāciju attiecīgās institūcijas, tai skaitā </w:t>
      </w:r>
      <w:r w:rsidR="0051391F" w:rsidRPr="006460A9">
        <w:rPr>
          <w:color w:val="auto"/>
          <w:sz w:val="28"/>
          <w:szCs w:val="28"/>
          <w:lang w:val="lv-LV"/>
        </w:rPr>
        <w:t xml:space="preserve">Ministru kabineta noteiktu institūciju, kas kārto </w:t>
      </w:r>
      <w:r w:rsidRPr="006460A9">
        <w:rPr>
          <w:color w:val="auto"/>
          <w:sz w:val="28"/>
          <w:szCs w:val="28"/>
          <w:lang w:val="lv-LV"/>
        </w:rPr>
        <w:t>Izglītības iestāžu reģistru, un personas informē ne vēlāk kā sešus mēnešus iepriekš (objektīvu apstākļu dēļ</w:t>
      </w:r>
      <w:r w:rsidR="006460A9" w:rsidRPr="006460A9">
        <w:rPr>
          <w:color w:val="auto"/>
          <w:sz w:val="28"/>
          <w:szCs w:val="28"/>
          <w:lang w:val="lv-LV"/>
        </w:rPr>
        <w:t xml:space="preserve"> – </w:t>
      </w:r>
      <w:r w:rsidRPr="006460A9">
        <w:rPr>
          <w:color w:val="auto"/>
          <w:sz w:val="28"/>
          <w:szCs w:val="28"/>
          <w:lang w:val="lv-LV"/>
        </w:rPr>
        <w:t>ne vēlāk kā trīs mēnešus iepriekš).</w:t>
      </w:r>
    </w:p>
    <w:p w:rsidR="00F959B1" w:rsidRPr="006460A9" w:rsidRDefault="00F959B1" w:rsidP="00594B45">
      <w:pPr>
        <w:jc w:val="both"/>
        <w:rPr>
          <w:b/>
          <w:color w:val="auto"/>
          <w:sz w:val="28"/>
          <w:szCs w:val="28"/>
          <w:lang w:val="lv-LV"/>
        </w:rPr>
      </w:pPr>
    </w:p>
    <w:p w:rsidR="00594B45" w:rsidRPr="006460A9" w:rsidRDefault="00594B45" w:rsidP="00594B45">
      <w:pPr>
        <w:jc w:val="center"/>
        <w:rPr>
          <w:b/>
          <w:color w:val="auto"/>
          <w:sz w:val="28"/>
          <w:szCs w:val="28"/>
          <w:lang w:val="lv-LV"/>
        </w:rPr>
      </w:pPr>
      <w:r w:rsidRPr="006460A9">
        <w:rPr>
          <w:b/>
          <w:color w:val="auto"/>
          <w:sz w:val="28"/>
          <w:szCs w:val="28"/>
          <w:lang w:val="lv-LV"/>
        </w:rPr>
        <w:t xml:space="preserve">XII. </w:t>
      </w:r>
      <w:r w:rsidRPr="006460A9">
        <w:rPr>
          <w:b/>
          <w:bCs/>
          <w:color w:val="auto"/>
          <w:sz w:val="28"/>
          <w:szCs w:val="28"/>
          <w:lang w:val="lv-LV"/>
        </w:rPr>
        <w:t>Iestādes</w:t>
      </w:r>
      <w:r w:rsidRPr="006460A9">
        <w:rPr>
          <w:b/>
          <w:color w:val="auto"/>
          <w:sz w:val="28"/>
          <w:szCs w:val="28"/>
          <w:lang w:val="lv-LV"/>
        </w:rPr>
        <w:t xml:space="preserve"> nolikuma un tā grozījumu pieņemšanas kārtība</w:t>
      </w:r>
    </w:p>
    <w:p w:rsidR="00594B45" w:rsidRPr="006460A9" w:rsidRDefault="00594B45" w:rsidP="00594B45">
      <w:pPr>
        <w:jc w:val="both"/>
        <w:rPr>
          <w:color w:val="auto"/>
          <w:sz w:val="28"/>
          <w:szCs w:val="28"/>
          <w:lang w:val="lv-LV"/>
        </w:rPr>
      </w:pPr>
    </w:p>
    <w:p w:rsidR="0038019A" w:rsidRPr="006460A9" w:rsidRDefault="00B716BA" w:rsidP="00B716BA">
      <w:pPr>
        <w:ind w:firstLine="720"/>
        <w:jc w:val="both"/>
        <w:rPr>
          <w:color w:val="auto"/>
          <w:sz w:val="28"/>
          <w:szCs w:val="28"/>
          <w:lang w:val="lv-LV"/>
        </w:rPr>
      </w:pPr>
      <w:r w:rsidRPr="006460A9">
        <w:rPr>
          <w:color w:val="auto"/>
          <w:sz w:val="28"/>
          <w:szCs w:val="28"/>
          <w:lang w:val="lv-LV"/>
        </w:rPr>
        <w:t>3</w:t>
      </w:r>
      <w:r w:rsidR="00C56A67" w:rsidRPr="006460A9">
        <w:rPr>
          <w:color w:val="auto"/>
          <w:sz w:val="28"/>
          <w:szCs w:val="28"/>
          <w:lang w:val="lv-LV"/>
        </w:rPr>
        <w:t>4</w:t>
      </w:r>
      <w:r w:rsidR="0038019A" w:rsidRPr="006460A9">
        <w:rPr>
          <w:color w:val="auto"/>
          <w:sz w:val="28"/>
          <w:szCs w:val="28"/>
          <w:lang w:val="lv-LV"/>
        </w:rPr>
        <w:t>. Iestāde, pamatojoties uz Izglītības likumu, izstrādā iestādes nolikumu. Iestādes nolikumu apstiprina dibinātājs.</w:t>
      </w:r>
    </w:p>
    <w:p w:rsidR="00F959B1" w:rsidRPr="006460A9" w:rsidRDefault="00F959B1" w:rsidP="00B716BA">
      <w:pPr>
        <w:ind w:firstLine="720"/>
        <w:jc w:val="both"/>
        <w:rPr>
          <w:color w:val="auto"/>
          <w:sz w:val="28"/>
          <w:szCs w:val="28"/>
          <w:lang w:val="lv-LV"/>
        </w:rPr>
      </w:pPr>
    </w:p>
    <w:p w:rsidR="0038019A" w:rsidRPr="006460A9" w:rsidRDefault="00573F8F" w:rsidP="00B716BA">
      <w:pPr>
        <w:ind w:firstLine="720"/>
        <w:jc w:val="both"/>
        <w:rPr>
          <w:color w:val="auto"/>
          <w:sz w:val="28"/>
          <w:szCs w:val="28"/>
          <w:lang w:val="lv-LV"/>
        </w:rPr>
      </w:pPr>
      <w:r w:rsidRPr="006460A9">
        <w:rPr>
          <w:color w:val="auto"/>
          <w:sz w:val="28"/>
          <w:szCs w:val="28"/>
          <w:lang w:val="lv-LV"/>
        </w:rPr>
        <w:t>3</w:t>
      </w:r>
      <w:r w:rsidR="00C56A67" w:rsidRPr="006460A9">
        <w:rPr>
          <w:color w:val="auto"/>
          <w:sz w:val="28"/>
          <w:szCs w:val="28"/>
          <w:lang w:val="lv-LV"/>
        </w:rPr>
        <w:t>5</w:t>
      </w:r>
      <w:r w:rsidR="0038019A" w:rsidRPr="006460A9">
        <w:rPr>
          <w:color w:val="auto"/>
          <w:sz w:val="28"/>
          <w:szCs w:val="28"/>
          <w:lang w:val="lv-LV"/>
        </w:rPr>
        <w:t xml:space="preserve">. Grozījumus iestādes nolikumā var izdarīt pēc dibinātāja iniciatīvas vai </w:t>
      </w:r>
      <w:r w:rsidR="00636B61" w:rsidRPr="006460A9">
        <w:rPr>
          <w:color w:val="auto"/>
          <w:sz w:val="28"/>
          <w:szCs w:val="28"/>
          <w:lang w:val="lv-LV"/>
        </w:rPr>
        <w:t xml:space="preserve">iestādes </w:t>
      </w:r>
      <w:r w:rsidR="0038019A" w:rsidRPr="006460A9">
        <w:rPr>
          <w:color w:val="auto"/>
          <w:sz w:val="28"/>
          <w:szCs w:val="28"/>
          <w:lang w:val="lv-LV"/>
        </w:rPr>
        <w:t xml:space="preserve">direktora priekšlikuma. </w:t>
      </w:r>
    </w:p>
    <w:p w:rsidR="0038019A" w:rsidRPr="006460A9" w:rsidRDefault="0038019A" w:rsidP="00B716BA">
      <w:pPr>
        <w:ind w:firstLine="720"/>
        <w:jc w:val="both"/>
        <w:rPr>
          <w:color w:val="auto"/>
          <w:sz w:val="28"/>
          <w:szCs w:val="28"/>
          <w:lang w:val="lv-LV"/>
        </w:rPr>
      </w:pPr>
    </w:p>
    <w:p w:rsidR="0038019A" w:rsidRPr="006460A9" w:rsidRDefault="00B716BA" w:rsidP="00B716BA">
      <w:pPr>
        <w:ind w:firstLine="720"/>
        <w:jc w:val="both"/>
        <w:rPr>
          <w:color w:val="auto"/>
          <w:sz w:val="28"/>
          <w:szCs w:val="28"/>
          <w:lang w:val="lv-LV"/>
        </w:rPr>
      </w:pPr>
      <w:r w:rsidRPr="006460A9">
        <w:rPr>
          <w:color w:val="auto"/>
          <w:sz w:val="28"/>
          <w:szCs w:val="28"/>
          <w:lang w:val="lv-LV"/>
        </w:rPr>
        <w:t>3</w:t>
      </w:r>
      <w:r w:rsidR="00C56A67" w:rsidRPr="006460A9">
        <w:rPr>
          <w:color w:val="auto"/>
          <w:sz w:val="28"/>
          <w:szCs w:val="28"/>
          <w:lang w:val="lv-LV"/>
        </w:rPr>
        <w:t>6</w:t>
      </w:r>
      <w:r w:rsidR="0038019A" w:rsidRPr="006460A9">
        <w:rPr>
          <w:color w:val="auto"/>
          <w:sz w:val="28"/>
          <w:szCs w:val="28"/>
          <w:lang w:val="lv-LV"/>
        </w:rPr>
        <w:t>. Grozījumus nolikumā izstrādā iestāde un apstiprina dibinātājs.</w:t>
      </w:r>
    </w:p>
    <w:p w:rsidR="00594B45" w:rsidRPr="006460A9" w:rsidRDefault="00594B45" w:rsidP="00594B45">
      <w:pPr>
        <w:jc w:val="both"/>
        <w:rPr>
          <w:color w:val="auto"/>
          <w:sz w:val="28"/>
          <w:szCs w:val="28"/>
          <w:lang w:val="lv-LV"/>
        </w:rPr>
      </w:pPr>
    </w:p>
    <w:p w:rsidR="00594B45" w:rsidRPr="006460A9" w:rsidRDefault="00594B45" w:rsidP="00594B45">
      <w:pPr>
        <w:jc w:val="center"/>
        <w:rPr>
          <w:b/>
          <w:color w:val="auto"/>
          <w:sz w:val="28"/>
          <w:szCs w:val="28"/>
          <w:lang w:val="lv-LV"/>
        </w:rPr>
      </w:pPr>
      <w:r w:rsidRPr="006460A9">
        <w:rPr>
          <w:b/>
          <w:color w:val="auto"/>
          <w:sz w:val="28"/>
          <w:szCs w:val="28"/>
          <w:lang w:val="lv-LV"/>
        </w:rPr>
        <w:t>XIII. Citi būtiski noteikumi, kas nav pretrunā ar</w:t>
      </w:r>
      <w:r w:rsidR="00307D6B">
        <w:rPr>
          <w:b/>
          <w:color w:val="auto"/>
          <w:sz w:val="28"/>
          <w:szCs w:val="28"/>
          <w:lang w:val="lv-LV"/>
        </w:rPr>
        <w:t xml:space="preserve"> </w:t>
      </w:r>
      <w:r w:rsidRPr="006460A9">
        <w:rPr>
          <w:b/>
          <w:color w:val="auto"/>
          <w:sz w:val="28"/>
          <w:szCs w:val="28"/>
          <w:lang w:val="lv-LV"/>
        </w:rPr>
        <w:t>normatīvajiem aktiem</w:t>
      </w:r>
    </w:p>
    <w:p w:rsidR="00594B45" w:rsidRPr="006460A9" w:rsidRDefault="00594B45" w:rsidP="00594B45">
      <w:pPr>
        <w:jc w:val="both"/>
        <w:rPr>
          <w:color w:val="auto"/>
          <w:sz w:val="28"/>
          <w:szCs w:val="28"/>
          <w:lang w:val="lv-LV"/>
        </w:rPr>
      </w:pPr>
    </w:p>
    <w:p w:rsidR="00594B45" w:rsidRPr="006460A9" w:rsidRDefault="00B716BA" w:rsidP="00B716BA">
      <w:pPr>
        <w:ind w:firstLine="720"/>
        <w:jc w:val="both"/>
        <w:rPr>
          <w:color w:val="auto"/>
          <w:sz w:val="28"/>
          <w:szCs w:val="28"/>
          <w:lang w:val="lv-LV"/>
        </w:rPr>
      </w:pPr>
      <w:r w:rsidRPr="006460A9">
        <w:rPr>
          <w:color w:val="auto"/>
          <w:sz w:val="28"/>
          <w:szCs w:val="28"/>
          <w:lang w:val="lv-LV"/>
        </w:rPr>
        <w:t>3</w:t>
      </w:r>
      <w:r w:rsidR="00C56A67" w:rsidRPr="006460A9">
        <w:rPr>
          <w:color w:val="auto"/>
          <w:sz w:val="28"/>
          <w:szCs w:val="28"/>
          <w:lang w:val="lv-LV"/>
        </w:rPr>
        <w:t>7</w:t>
      </w:r>
      <w:r w:rsidR="00594B45" w:rsidRPr="006460A9">
        <w:rPr>
          <w:color w:val="auto"/>
          <w:sz w:val="28"/>
          <w:szCs w:val="28"/>
          <w:lang w:val="lv-LV"/>
        </w:rPr>
        <w:t xml:space="preserve">. Iestādes izdotu administratīvo aktu vai faktisko rīcību privātpersona var apstrīdēt, iesniedzot attiecīgu iesniegumu dibinātājam </w:t>
      </w:r>
      <w:r w:rsidR="00594B45" w:rsidRPr="006460A9">
        <w:rPr>
          <w:i/>
          <w:color w:val="auto"/>
          <w:sz w:val="24"/>
          <w:szCs w:val="24"/>
          <w:lang w:val="lv-LV"/>
        </w:rPr>
        <w:t>(norādīt iestādi, adresi)</w:t>
      </w:r>
      <w:r w:rsidR="00594B45" w:rsidRPr="006460A9">
        <w:rPr>
          <w:color w:val="auto"/>
          <w:sz w:val="28"/>
          <w:szCs w:val="28"/>
          <w:lang w:val="lv-LV"/>
        </w:rPr>
        <w:t>.</w:t>
      </w:r>
    </w:p>
    <w:p w:rsidR="00594B45" w:rsidRPr="006460A9" w:rsidRDefault="00594B45" w:rsidP="00B716BA">
      <w:pPr>
        <w:ind w:firstLine="720"/>
        <w:jc w:val="both"/>
        <w:rPr>
          <w:color w:val="auto"/>
          <w:sz w:val="28"/>
          <w:szCs w:val="28"/>
          <w:lang w:val="lv-LV"/>
        </w:rPr>
      </w:pPr>
    </w:p>
    <w:p w:rsidR="0038019A" w:rsidRPr="006460A9" w:rsidRDefault="00C56A67" w:rsidP="00B716BA">
      <w:pPr>
        <w:pStyle w:val="BodyText3"/>
        <w:tabs>
          <w:tab w:val="left" w:pos="8931"/>
        </w:tabs>
        <w:ind w:firstLine="720"/>
        <w:jc w:val="both"/>
        <w:rPr>
          <w:color w:val="auto"/>
          <w:spacing w:val="0"/>
          <w:sz w:val="28"/>
          <w:szCs w:val="28"/>
        </w:rPr>
      </w:pPr>
      <w:r w:rsidRPr="006460A9">
        <w:rPr>
          <w:color w:val="auto"/>
          <w:spacing w:val="0"/>
          <w:sz w:val="28"/>
          <w:szCs w:val="28"/>
        </w:rPr>
        <w:lastRenderedPageBreak/>
        <w:t>38</w:t>
      </w:r>
      <w:r w:rsidR="0038019A" w:rsidRPr="006460A9">
        <w:rPr>
          <w:color w:val="auto"/>
          <w:spacing w:val="0"/>
          <w:sz w:val="28"/>
          <w:szCs w:val="28"/>
        </w:rPr>
        <w:t xml:space="preserve">. Saskaņā ar normatīvajos aktos un dibinātāja noteikto kārtību iestāde veic dokumentu un arhīvu pārvaldību, tostarp veicot fizisko personu datu apstrādi </w:t>
      </w:r>
      <w:r w:rsidR="00B716BA" w:rsidRPr="006460A9">
        <w:rPr>
          <w:color w:val="auto"/>
          <w:sz w:val="28"/>
          <w:szCs w:val="28"/>
        </w:rPr>
        <w:t>saskaņā ar Eiropas Parlamenta un Padomes 2016. gada 27. aprīļa regulu (ES) 2016/679 par fizisku personu aizsardzību attiecībā uz personas datu apstrādi un šādu datu brīvu apriti un ar ko atceļ direktīvu 95/46/EK (Vispārīgā datu aizsardzības regula)</w:t>
      </w:r>
      <w:r w:rsidR="0038019A" w:rsidRPr="006460A9">
        <w:rPr>
          <w:color w:val="auto"/>
          <w:spacing w:val="0"/>
          <w:sz w:val="28"/>
          <w:szCs w:val="28"/>
        </w:rPr>
        <w:t xml:space="preserve"> un Fizisko personu datu apstrādes likumu.</w:t>
      </w:r>
    </w:p>
    <w:p w:rsidR="0038019A" w:rsidRPr="006460A9" w:rsidRDefault="0038019A" w:rsidP="00B716BA">
      <w:pPr>
        <w:pStyle w:val="BodyText3"/>
        <w:tabs>
          <w:tab w:val="left" w:pos="8931"/>
        </w:tabs>
        <w:ind w:firstLine="720"/>
        <w:jc w:val="both"/>
        <w:rPr>
          <w:color w:val="auto"/>
          <w:spacing w:val="0"/>
          <w:sz w:val="28"/>
          <w:szCs w:val="28"/>
        </w:rPr>
      </w:pPr>
    </w:p>
    <w:p w:rsidR="00594B45" w:rsidRPr="006460A9" w:rsidRDefault="00C56A67" w:rsidP="00B716BA">
      <w:pPr>
        <w:pStyle w:val="BodyText3"/>
        <w:tabs>
          <w:tab w:val="clear" w:pos="426"/>
          <w:tab w:val="clear" w:pos="3312"/>
          <w:tab w:val="clear" w:pos="5328"/>
          <w:tab w:val="clear" w:pos="5904"/>
          <w:tab w:val="clear" w:pos="7344"/>
          <w:tab w:val="clear" w:pos="8496"/>
          <w:tab w:val="left" w:pos="8931"/>
        </w:tabs>
        <w:ind w:firstLine="720"/>
        <w:jc w:val="both"/>
        <w:rPr>
          <w:color w:val="auto"/>
          <w:spacing w:val="0"/>
          <w:sz w:val="28"/>
          <w:szCs w:val="28"/>
        </w:rPr>
      </w:pPr>
      <w:r w:rsidRPr="006460A9">
        <w:rPr>
          <w:color w:val="auto"/>
          <w:spacing w:val="0"/>
          <w:sz w:val="28"/>
          <w:szCs w:val="28"/>
        </w:rPr>
        <w:t>39</w:t>
      </w:r>
      <w:r w:rsidR="0038019A" w:rsidRPr="006460A9">
        <w:rPr>
          <w:color w:val="auto"/>
          <w:spacing w:val="0"/>
          <w:sz w:val="28"/>
          <w:szCs w:val="28"/>
        </w:rPr>
        <w:t xml:space="preserve">. Iestāde savā darbībā nodrošina izglītības jomu reglamentējošajos </w:t>
      </w:r>
      <w:r w:rsidR="00D3613C" w:rsidRPr="006460A9">
        <w:rPr>
          <w:color w:val="auto"/>
          <w:spacing w:val="0"/>
          <w:sz w:val="28"/>
          <w:szCs w:val="28"/>
        </w:rPr>
        <w:t xml:space="preserve">normatīvajos </w:t>
      </w:r>
      <w:r w:rsidR="0038019A" w:rsidRPr="006460A9">
        <w:rPr>
          <w:color w:val="auto"/>
          <w:spacing w:val="0"/>
          <w:sz w:val="28"/>
          <w:szCs w:val="28"/>
        </w:rPr>
        <w:t>aktos</w:t>
      </w:r>
      <w:r w:rsidR="00630DE4" w:rsidRPr="006460A9">
        <w:rPr>
          <w:color w:val="auto"/>
          <w:spacing w:val="0"/>
          <w:sz w:val="28"/>
          <w:szCs w:val="28"/>
        </w:rPr>
        <w:t xml:space="preserve"> </w:t>
      </w:r>
      <w:r w:rsidR="0038019A" w:rsidRPr="006460A9">
        <w:rPr>
          <w:color w:val="auto"/>
          <w:spacing w:val="0"/>
          <w:sz w:val="28"/>
          <w:szCs w:val="28"/>
        </w:rPr>
        <w:t>noteikto mērķu sasniegšanu, vienlaikus nodrošinot izglītojamo tiesību un interešu ievērošanu un aizsardzību.</w:t>
      </w:r>
    </w:p>
    <w:p w:rsidR="00346315" w:rsidRPr="006460A9" w:rsidRDefault="00346315" w:rsidP="00B716BA">
      <w:pPr>
        <w:pStyle w:val="BodyText3"/>
        <w:tabs>
          <w:tab w:val="clear" w:pos="426"/>
          <w:tab w:val="clear" w:pos="3312"/>
          <w:tab w:val="clear" w:pos="5328"/>
          <w:tab w:val="clear" w:pos="5904"/>
          <w:tab w:val="clear" w:pos="7344"/>
          <w:tab w:val="clear" w:pos="8496"/>
          <w:tab w:val="left" w:pos="8931"/>
        </w:tabs>
        <w:ind w:firstLine="720"/>
        <w:jc w:val="both"/>
        <w:rPr>
          <w:color w:val="auto"/>
          <w:spacing w:val="0"/>
          <w:sz w:val="28"/>
          <w:szCs w:val="28"/>
        </w:rPr>
      </w:pPr>
    </w:p>
    <w:p w:rsidR="006460A9" w:rsidRPr="006460A9" w:rsidRDefault="006460A9" w:rsidP="006460A9">
      <w:pPr>
        <w:ind w:firstLine="720"/>
        <w:jc w:val="both"/>
        <w:rPr>
          <w:color w:val="auto"/>
          <w:sz w:val="28"/>
          <w:szCs w:val="28"/>
          <w:lang w:val="lv-LV"/>
        </w:rPr>
      </w:pPr>
      <w:r w:rsidRPr="006460A9">
        <w:rPr>
          <w:color w:val="auto"/>
          <w:sz w:val="28"/>
          <w:szCs w:val="28"/>
          <w:lang w:val="lv-LV"/>
        </w:rPr>
        <w:t xml:space="preserve">40. Atzīt par spēku zaudējušu _____ </w:t>
      </w:r>
      <w:r w:rsidRPr="006460A9">
        <w:rPr>
          <w:i/>
          <w:color w:val="auto"/>
          <w:sz w:val="24"/>
          <w:szCs w:val="24"/>
          <w:lang w:val="lv-LV"/>
        </w:rPr>
        <w:t>(datums)</w:t>
      </w:r>
      <w:r w:rsidRPr="006460A9">
        <w:rPr>
          <w:color w:val="auto"/>
          <w:sz w:val="28"/>
          <w:szCs w:val="28"/>
          <w:lang w:val="lv-LV"/>
        </w:rPr>
        <w:t xml:space="preserve"> nolikumu Nr. ___ “_______ nolikums” (apstiprināts ar __________ ).</w:t>
      </w:r>
    </w:p>
    <w:p w:rsidR="006460A9" w:rsidRPr="006460A9" w:rsidRDefault="006460A9" w:rsidP="006460A9">
      <w:pPr>
        <w:ind w:firstLine="720"/>
        <w:jc w:val="both"/>
        <w:rPr>
          <w:color w:val="auto"/>
          <w:sz w:val="28"/>
          <w:szCs w:val="28"/>
          <w:lang w:val="lv-LV"/>
        </w:rPr>
      </w:pPr>
    </w:p>
    <w:p w:rsidR="006460A9" w:rsidRPr="006460A9" w:rsidRDefault="006460A9" w:rsidP="006460A9">
      <w:pPr>
        <w:ind w:firstLine="720"/>
        <w:jc w:val="both"/>
        <w:rPr>
          <w:color w:val="auto"/>
          <w:sz w:val="28"/>
          <w:szCs w:val="28"/>
          <w:lang w:val="lv-LV"/>
        </w:rPr>
      </w:pPr>
    </w:p>
    <w:p w:rsidR="00594B45" w:rsidRPr="006460A9" w:rsidRDefault="006460A9" w:rsidP="006460A9">
      <w:pPr>
        <w:ind w:firstLine="720"/>
        <w:jc w:val="both"/>
        <w:rPr>
          <w:bCs/>
          <w:color w:val="auto"/>
          <w:sz w:val="28"/>
          <w:szCs w:val="28"/>
          <w:lang w:val="lv-LV"/>
        </w:rPr>
      </w:pPr>
      <w:r w:rsidRPr="006460A9">
        <w:rPr>
          <w:bCs/>
          <w:color w:val="auto"/>
          <w:sz w:val="28"/>
          <w:szCs w:val="28"/>
          <w:lang w:val="lv-LV"/>
        </w:rPr>
        <w:t>Direktors</w:t>
      </w:r>
      <w:r w:rsidR="00594B45" w:rsidRPr="006460A9">
        <w:rPr>
          <w:bCs/>
          <w:color w:val="auto"/>
          <w:sz w:val="28"/>
          <w:szCs w:val="28"/>
          <w:lang w:val="lv-LV"/>
        </w:rPr>
        <w:tab/>
      </w:r>
      <w:r w:rsidR="00594B45" w:rsidRPr="006460A9">
        <w:rPr>
          <w:bCs/>
          <w:color w:val="auto"/>
          <w:sz w:val="28"/>
          <w:szCs w:val="28"/>
          <w:lang w:val="lv-LV"/>
        </w:rPr>
        <w:tab/>
      </w:r>
      <w:r w:rsidR="00594B45" w:rsidRPr="006460A9">
        <w:rPr>
          <w:bCs/>
          <w:color w:val="auto"/>
          <w:sz w:val="28"/>
          <w:szCs w:val="28"/>
          <w:lang w:val="lv-LV"/>
        </w:rPr>
        <w:tab/>
      </w:r>
      <w:r w:rsidR="00594B45" w:rsidRPr="006460A9">
        <w:rPr>
          <w:bCs/>
          <w:color w:val="auto"/>
          <w:sz w:val="28"/>
          <w:szCs w:val="28"/>
          <w:lang w:val="lv-LV"/>
        </w:rPr>
        <w:tab/>
      </w:r>
      <w:r w:rsidR="00594B45" w:rsidRPr="006460A9">
        <w:rPr>
          <w:bCs/>
          <w:color w:val="auto"/>
          <w:sz w:val="28"/>
          <w:szCs w:val="28"/>
          <w:lang w:val="lv-LV"/>
        </w:rPr>
        <w:tab/>
      </w:r>
      <w:r w:rsidR="00594B45" w:rsidRPr="006460A9">
        <w:rPr>
          <w:bCs/>
          <w:color w:val="auto"/>
          <w:sz w:val="28"/>
          <w:szCs w:val="28"/>
          <w:lang w:val="lv-LV"/>
        </w:rPr>
        <w:tab/>
      </w:r>
      <w:r w:rsidR="00594B45" w:rsidRPr="006460A9">
        <w:rPr>
          <w:bCs/>
          <w:color w:val="auto"/>
          <w:sz w:val="28"/>
          <w:szCs w:val="28"/>
          <w:lang w:val="lv-LV"/>
        </w:rPr>
        <w:tab/>
      </w:r>
      <w:r w:rsidRPr="006460A9">
        <w:rPr>
          <w:bCs/>
          <w:color w:val="auto"/>
          <w:sz w:val="28"/>
          <w:szCs w:val="28"/>
          <w:lang w:val="lv-LV"/>
        </w:rPr>
        <w:t xml:space="preserve">    </w:t>
      </w:r>
      <w:r w:rsidR="00594B45" w:rsidRPr="006460A9">
        <w:rPr>
          <w:bCs/>
          <w:color w:val="auto"/>
          <w:sz w:val="28"/>
          <w:szCs w:val="28"/>
          <w:lang w:val="lv-LV"/>
        </w:rPr>
        <w:t>(Vārds Uzvārds)</w:t>
      </w:r>
    </w:p>
    <w:sectPr w:rsidR="00594B45" w:rsidRPr="006460A9" w:rsidSect="003F5775">
      <w:headerReference w:type="default" r:id="rId8"/>
      <w:footerReference w:type="even" r:id="rId9"/>
      <w:pgSz w:w="11904" w:h="16836"/>
      <w:pgMar w:top="1418" w:right="1134" w:bottom="1134" w:left="1701" w:header="357" w:footer="357"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EA14" w16cex:dateUtc="2020-11-03T12:39:00Z"/>
  <w16cex:commentExtensible w16cex:durableId="234BEAE8" w16cex:dateUtc="2020-11-03T12:42:00Z"/>
  <w16cex:commentExtensible w16cex:durableId="234BECCA" w16cex:dateUtc="2020-11-03T12:50:00Z"/>
  <w16cex:commentExtensible w16cex:durableId="234BED16" w16cex:dateUtc="2020-11-03T12:52:00Z"/>
  <w16cex:commentExtensible w16cex:durableId="234BEDD7" w16cex:dateUtc="2020-11-03T12:55:00Z"/>
  <w16cex:commentExtensible w16cex:durableId="234BEDFB" w16cex:dateUtc="2020-11-03T12:55:00Z"/>
  <w16cex:commentExtensible w16cex:durableId="234BEEB4" w16cex:dateUtc="2020-11-03T12:59:00Z"/>
  <w16cex:commentExtensible w16cex:durableId="234BEEF4" w16cex:dateUtc="2020-11-03T13:00:00Z"/>
  <w16cex:commentExtensible w16cex:durableId="234BEF15" w16cex:dateUtc="2020-11-03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432F58" w16cid:durableId="234BEA14"/>
  <w16cid:commentId w16cid:paraId="5A7485D6" w16cid:durableId="234BEAE8"/>
  <w16cid:commentId w16cid:paraId="09BA88BC" w16cid:durableId="234BECCA"/>
  <w16cid:commentId w16cid:paraId="423F8CE3" w16cid:durableId="234BED16"/>
  <w16cid:commentId w16cid:paraId="25C4142F" w16cid:durableId="234BEDD7"/>
  <w16cid:commentId w16cid:paraId="76756F94" w16cid:durableId="234BEDFB"/>
  <w16cid:commentId w16cid:paraId="3D324230" w16cid:durableId="234BEEB4"/>
  <w16cid:commentId w16cid:paraId="79FD4C02" w16cid:durableId="234BEEF4"/>
  <w16cid:commentId w16cid:paraId="380D1F6A" w16cid:durableId="234BEF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F55" w:rsidRDefault="00614F55">
      <w:r>
        <w:separator/>
      </w:r>
    </w:p>
  </w:endnote>
  <w:endnote w:type="continuationSeparator" w:id="0">
    <w:p w:rsidR="00614F55" w:rsidRDefault="0061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00000000" w:usb2="00000000"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BA" w:rsidRDefault="003F2E6D" w:rsidP="00DB7450">
    <w:pPr>
      <w:pStyle w:val="Footer"/>
      <w:framePr w:wrap="around" w:vAnchor="text" w:hAnchor="margin" w:xAlign="center" w:y="1"/>
      <w:rPr>
        <w:rStyle w:val="PageNumber"/>
      </w:rPr>
    </w:pPr>
    <w:r>
      <w:rPr>
        <w:rStyle w:val="PageNumber"/>
      </w:rPr>
      <w:fldChar w:fldCharType="begin"/>
    </w:r>
    <w:r w:rsidR="0038019A">
      <w:rPr>
        <w:rStyle w:val="PageNumber"/>
      </w:rPr>
      <w:instrText xml:space="preserve">PAGE  </w:instrText>
    </w:r>
    <w:r>
      <w:rPr>
        <w:rStyle w:val="PageNumber"/>
      </w:rPr>
      <w:fldChar w:fldCharType="end"/>
    </w:r>
  </w:p>
  <w:p w:rsidR="00BA71BA" w:rsidRDefault="00614F55" w:rsidP="00C63C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F55" w:rsidRDefault="00614F55">
      <w:r>
        <w:separator/>
      </w:r>
    </w:p>
  </w:footnote>
  <w:footnote w:type="continuationSeparator" w:id="0">
    <w:p w:rsidR="00614F55" w:rsidRDefault="00614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34828120"/>
      <w:docPartObj>
        <w:docPartGallery w:val="Page Numbers (Top of Page)"/>
        <w:docPartUnique/>
      </w:docPartObj>
    </w:sdtPr>
    <w:sdtEndPr>
      <w:rPr>
        <w:noProof/>
      </w:rPr>
    </w:sdtEndPr>
    <w:sdtContent>
      <w:p w:rsidR="003F5775" w:rsidRPr="003F5775" w:rsidRDefault="003F2E6D" w:rsidP="003F5775">
        <w:pPr>
          <w:pStyle w:val="Header"/>
          <w:jc w:val="center"/>
          <w:rPr>
            <w:sz w:val="24"/>
            <w:szCs w:val="24"/>
          </w:rPr>
        </w:pPr>
        <w:r w:rsidRPr="003F5775">
          <w:rPr>
            <w:sz w:val="24"/>
            <w:szCs w:val="24"/>
          </w:rPr>
          <w:fldChar w:fldCharType="begin"/>
        </w:r>
        <w:r w:rsidR="003F5775" w:rsidRPr="003F5775">
          <w:rPr>
            <w:sz w:val="24"/>
            <w:szCs w:val="24"/>
          </w:rPr>
          <w:instrText xml:space="preserve"> PAGE   \* MERGEFORMAT </w:instrText>
        </w:r>
        <w:r w:rsidRPr="003F5775">
          <w:rPr>
            <w:sz w:val="24"/>
            <w:szCs w:val="24"/>
          </w:rPr>
          <w:fldChar w:fldCharType="separate"/>
        </w:r>
        <w:r w:rsidR="00ED7A09">
          <w:rPr>
            <w:noProof/>
            <w:sz w:val="24"/>
            <w:szCs w:val="24"/>
          </w:rPr>
          <w:t>6</w:t>
        </w:r>
        <w:r w:rsidRPr="003F5775">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45"/>
    <w:rsid w:val="000006FA"/>
    <w:rsid w:val="00066263"/>
    <w:rsid w:val="0008073F"/>
    <w:rsid w:val="00082BD1"/>
    <w:rsid w:val="00085DA3"/>
    <w:rsid w:val="000F693F"/>
    <w:rsid w:val="001219C1"/>
    <w:rsid w:val="00152B3E"/>
    <w:rsid w:val="001566CC"/>
    <w:rsid w:val="001C15FA"/>
    <w:rsid w:val="001D1B1B"/>
    <w:rsid w:val="001F4842"/>
    <w:rsid w:val="002228C7"/>
    <w:rsid w:val="00227E5B"/>
    <w:rsid w:val="00244226"/>
    <w:rsid w:val="00264618"/>
    <w:rsid w:val="00284C13"/>
    <w:rsid w:val="00291C99"/>
    <w:rsid w:val="002A63CF"/>
    <w:rsid w:val="002F1DEF"/>
    <w:rsid w:val="00307D6B"/>
    <w:rsid w:val="00315FD7"/>
    <w:rsid w:val="00321339"/>
    <w:rsid w:val="0033184F"/>
    <w:rsid w:val="00334F09"/>
    <w:rsid w:val="00346315"/>
    <w:rsid w:val="00366DA3"/>
    <w:rsid w:val="003735E1"/>
    <w:rsid w:val="00373DC8"/>
    <w:rsid w:val="0038019A"/>
    <w:rsid w:val="003B570E"/>
    <w:rsid w:val="003F2E6D"/>
    <w:rsid w:val="003F47CD"/>
    <w:rsid w:val="003F5775"/>
    <w:rsid w:val="00406142"/>
    <w:rsid w:val="0041268B"/>
    <w:rsid w:val="00430122"/>
    <w:rsid w:val="00436426"/>
    <w:rsid w:val="004478DC"/>
    <w:rsid w:val="00472C5F"/>
    <w:rsid w:val="00476297"/>
    <w:rsid w:val="0049177C"/>
    <w:rsid w:val="00492EB6"/>
    <w:rsid w:val="004C2F60"/>
    <w:rsid w:val="004E5851"/>
    <w:rsid w:val="0051391F"/>
    <w:rsid w:val="00514E4A"/>
    <w:rsid w:val="005220AE"/>
    <w:rsid w:val="00526C9A"/>
    <w:rsid w:val="00527698"/>
    <w:rsid w:val="0053040C"/>
    <w:rsid w:val="0053301F"/>
    <w:rsid w:val="00546B43"/>
    <w:rsid w:val="00547725"/>
    <w:rsid w:val="00566379"/>
    <w:rsid w:val="00573F8F"/>
    <w:rsid w:val="00594B45"/>
    <w:rsid w:val="005A5DBA"/>
    <w:rsid w:val="005B5809"/>
    <w:rsid w:val="00612595"/>
    <w:rsid w:val="00614F55"/>
    <w:rsid w:val="0062076E"/>
    <w:rsid w:val="00630DE4"/>
    <w:rsid w:val="006328E6"/>
    <w:rsid w:val="00636B61"/>
    <w:rsid w:val="00644AAA"/>
    <w:rsid w:val="00645F3E"/>
    <w:rsid w:val="006460A9"/>
    <w:rsid w:val="006507FF"/>
    <w:rsid w:val="00653A94"/>
    <w:rsid w:val="00663D68"/>
    <w:rsid w:val="00683846"/>
    <w:rsid w:val="006930B1"/>
    <w:rsid w:val="0069767C"/>
    <w:rsid w:val="006A163D"/>
    <w:rsid w:val="006C051A"/>
    <w:rsid w:val="006D4DC9"/>
    <w:rsid w:val="0072117A"/>
    <w:rsid w:val="00736B3B"/>
    <w:rsid w:val="007558CF"/>
    <w:rsid w:val="00757EE2"/>
    <w:rsid w:val="00761C28"/>
    <w:rsid w:val="00775C9D"/>
    <w:rsid w:val="007A3AC8"/>
    <w:rsid w:val="007C0265"/>
    <w:rsid w:val="007C08B0"/>
    <w:rsid w:val="007C2810"/>
    <w:rsid w:val="007D2378"/>
    <w:rsid w:val="007E7572"/>
    <w:rsid w:val="00803F4B"/>
    <w:rsid w:val="00805FF5"/>
    <w:rsid w:val="008156ED"/>
    <w:rsid w:val="00834E1D"/>
    <w:rsid w:val="00844D0A"/>
    <w:rsid w:val="00890E8C"/>
    <w:rsid w:val="00897E36"/>
    <w:rsid w:val="008A5B9D"/>
    <w:rsid w:val="008B5EBC"/>
    <w:rsid w:val="008D5438"/>
    <w:rsid w:val="008F71B5"/>
    <w:rsid w:val="009144A2"/>
    <w:rsid w:val="0094318E"/>
    <w:rsid w:val="00960AB6"/>
    <w:rsid w:val="00966205"/>
    <w:rsid w:val="00977F27"/>
    <w:rsid w:val="009E5194"/>
    <w:rsid w:val="00A04B5F"/>
    <w:rsid w:val="00A2738F"/>
    <w:rsid w:val="00A41F2F"/>
    <w:rsid w:val="00A721F0"/>
    <w:rsid w:val="00A95EBB"/>
    <w:rsid w:val="00AB563B"/>
    <w:rsid w:val="00AB7E13"/>
    <w:rsid w:val="00AC05CC"/>
    <w:rsid w:val="00B41FE9"/>
    <w:rsid w:val="00B716BA"/>
    <w:rsid w:val="00BC320A"/>
    <w:rsid w:val="00BD37B0"/>
    <w:rsid w:val="00C110EB"/>
    <w:rsid w:val="00C31537"/>
    <w:rsid w:val="00C56A67"/>
    <w:rsid w:val="00C71AA4"/>
    <w:rsid w:val="00C81BB1"/>
    <w:rsid w:val="00CC756B"/>
    <w:rsid w:val="00CD3AF5"/>
    <w:rsid w:val="00CF4EA4"/>
    <w:rsid w:val="00D12546"/>
    <w:rsid w:val="00D16C04"/>
    <w:rsid w:val="00D21F4E"/>
    <w:rsid w:val="00D220A7"/>
    <w:rsid w:val="00D3613C"/>
    <w:rsid w:val="00D454F5"/>
    <w:rsid w:val="00D506A8"/>
    <w:rsid w:val="00D90319"/>
    <w:rsid w:val="00D975EE"/>
    <w:rsid w:val="00DA0F9F"/>
    <w:rsid w:val="00DF3149"/>
    <w:rsid w:val="00E04A81"/>
    <w:rsid w:val="00E9001F"/>
    <w:rsid w:val="00E952CD"/>
    <w:rsid w:val="00EA36A7"/>
    <w:rsid w:val="00EC2966"/>
    <w:rsid w:val="00ED7A09"/>
    <w:rsid w:val="00F03820"/>
    <w:rsid w:val="00F053BA"/>
    <w:rsid w:val="00F36E1F"/>
    <w:rsid w:val="00F456A5"/>
    <w:rsid w:val="00F54F92"/>
    <w:rsid w:val="00F616A9"/>
    <w:rsid w:val="00F81E52"/>
    <w:rsid w:val="00F91443"/>
    <w:rsid w:val="00F959B1"/>
    <w:rsid w:val="00FA05F8"/>
    <w:rsid w:val="00FA722A"/>
    <w:rsid w:val="00FB4048"/>
    <w:rsid w:val="00FC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B45"/>
    <w:pPr>
      <w:spacing w:after="0" w:line="240" w:lineRule="auto"/>
    </w:pPr>
    <w:rPr>
      <w:rFonts w:ascii="Times New Roman" w:eastAsia="Times New Roman" w:hAnsi="Times New Roman" w:cs="Times New Roman"/>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B45"/>
    <w:pPr>
      <w:tabs>
        <w:tab w:val="left" w:pos="2448"/>
      </w:tabs>
      <w:spacing w:before="288"/>
      <w:jc w:val="both"/>
    </w:pPr>
    <w:rPr>
      <w:rFonts w:ascii="Bookman Old Style" w:hAnsi="Bookman Old Style"/>
      <w:b/>
      <w:spacing w:val="4"/>
      <w:sz w:val="22"/>
      <w:lang w:val="lv-LV"/>
    </w:rPr>
  </w:style>
  <w:style w:type="character" w:customStyle="1" w:styleId="BodyTextChar">
    <w:name w:val="Body Text Char"/>
    <w:basedOn w:val="DefaultParagraphFont"/>
    <w:link w:val="BodyText"/>
    <w:rsid w:val="00594B45"/>
    <w:rPr>
      <w:rFonts w:ascii="Bookman Old Style" w:eastAsia="Times New Roman" w:hAnsi="Bookman Old Style" w:cs="Times New Roman"/>
      <w:b/>
      <w:color w:val="000000"/>
      <w:spacing w:val="4"/>
      <w:szCs w:val="20"/>
    </w:rPr>
  </w:style>
  <w:style w:type="paragraph" w:styleId="BodyText2">
    <w:name w:val="Body Text 2"/>
    <w:basedOn w:val="Normal"/>
    <w:link w:val="BodyText2Char"/>
    <w:rsid w:val="00594B45"/>
    <w:pPr>
      <w:jc w:val="both"/>
    </w:pPr>
    <w:rPr>
      <w:b/>
      <w:spacing w:val="4"/>
      <w:sz w:val="24"/>
      <w:lang w:val="lv-LV"/>
    </w:rPr>
  </w:style>
  <w:style w:type="character" w:customStyle="1" w:styleId="BodyText2Char">
    <w:name w:val="Body Text 2 Char"/>
    <w:basedOn w:val="DefaultParagraphFont"/>
    <w:link w:val="BodyText2"/>
    <w:rsid w:val="00594B45"/>
    <w:rPr>
      <w:rFonts w:ascii="Times New Roman" w:eastAsia="Times New Roman" w:hAnsi="Times New Roman" w:cs="Times New Roman"/>
      <w:b/>
      <w:color w:val="000000"/>
      <w:spacing w:val="4"/>
      <w:sz w:val="24"/>
      <w:szCs w:val="20"/>
    </w:rPr>
  </w:style>
  <w:style w:type="paragraph" w:styleId="BodyText3">
    <w:name w:val="Body Text 3"/>
    <w:basedOn w:val="Normal"/>
    <w:link w:val="BodyText3Char"/>
    <w:rsid w:val="00594B45"/>
    <w:pPr>
      <w:tabs>
        <w:tab w:val="left" w:pos="426"/>
        <w:tab w:val="left" w:pos="3312"/>
        <w:tab w:val="left" w:pos="5328"/>
        <w:tab w:val="left" w:pos="5904"/>
        <w:tab w:val="left" w:pos="7344"/>
        <w:tab w:val="left" w:pos="8496"/>
      </w:tabs>
    </w:pPr>
    <w:rPr>
      <w:spacing w:val="4"/>
      <w:sz w:val="24"/>
      <w:lang w:val="lv-LV"/>
    </w:rPr>
  </w:style>
  <w:style w:type="character" w:customStyle="1" w:styleId="BodyText3Char">
    <w:name w:val="Body Text 3 Char"/>
    <w:basedOn w:val="DefaultParagraphFont"/>
    <w:link w:val="BodyText3"/>
    <w:rsid w:val="00594B45"/>
    <w:rPr>
      <w:rFonts w:ascii="Times New Roman" w:eastAsia="Times New Roman" w:hAnsi="Times New Roman" w:cs="Times New Roman"/>
      <w:color w:val="000000"/>
      <w:spacing w:val="4"/>
      <w:sz w:val="24"/>
      <w:szCs w:val="20"/>
    </w:rPr>
  </w:style>
  <w:style w:type="paragraph" w:styleId="Footer">
    <w:name w:val="footer"/>
    <w:basedOn w:val="Normal"/>
    <w:link w:val="FooterChar"/>
    <w:rsid w:val="00594B45"/>
    <w:pPr>
      <w:tabs>
        <w:tab w:val="center" w:pos="4320"/>
        <w:tab w:val="right" w:pos="8640"/>
      </w:tabs>
    </w:pPr>
  </w:style>
  <w:style w:type="character" w:customStyle="1" w:styleId="FooterChar">
    <w:name w:val="Footer Char"/>
    <w:basedOn w:val="DefaultParagraphFont"/>
    <w:link w:val="Footer"/>
    <w:rsid w:val="00594B45"/>
    <w:rPr>
      <w:rFonts w:ascii="Times New Roman" w:eastAsia="Times New Roman" w:hAnsi="Times New Roman" w:cs="Times New Roman"/>
      <w:color w:val="000000"/>
      <w:sz w:val="20"/>
      <w:szCs w:val="20"/>
      <w:lang w:val="en-GB"/>
    </w:rPr>
  </w:style>
  <w:style w:type="character" w:styleId="PageNumber">
    <w:name w:val="page number"/>
    <w:basedOn w:val="DefaultParagraphFont"/>
    <w:rsid w:val="00594B45"/>
    <w:rPr>
      <w:rFonts w:ascii="Times New Roman" w:hAnsi="Times New Roman" w:hint="default"/>
      <w:strike w:val="0"/>
      <w:noProof/>
      <w:color w:val="000000"/>
      <w:spacing w:val="0"/>
      <w:sz w:val="20"/>
    </w:rPr>
  </w:style>
  <w:style w:type="paragraph" w:customStyle="1" w:styleId="msonormalcxspmiddle">
    <w:name w:val="msonormalcxspmiddle"/>
    <w:basedOn w:val="Normal"/>
    <w:rsid w:val="00594B45"/>
    <w:pPr>
      <w:spacing w:before="100" w:beforeAutospacing="1" w:after="100" w:afterAutospacing="1"/>
    </w:pPr>
    <w:rPr>
      <w:color w:val="auto"/>
      <w:sz w:val="24"/>
      <w:szCs w:val="24"/>
      <w:lang w:val="lv-LV" w:eastAsia="lv-LV"/>
    </w:rPr>
  </w:style>
  <w:style w:type="paragraph" w:customStyle="1" w:styleId="tv213">
    <w:name w:val="tv213"/>
    <w:basedOn w:val="Normal"/>
    <w:rsid w:val="00594B45"/>
    <w:pPr>
      <w:spacing w:before="100" w:beforeAutospacing="1" w:after="100" w:afterAutospacing="1"/>
    </w:pPr>
    <w:rPr>
      <w:color w:val="auto"/>
      <w:sz w:val="24"/>
      <w:szCs w:val="24"/>
      <w:lang w:val="lv-LV" w:eastAsia="lv-LV"/>
    </w:rPr>
  </w:style>
  <w:style w:type="character" w:styleId="Hyperlink">
    <w:name w:val="Hyperlink"/>
    <w:rsid w:val="00594B45"/>
    <w:rPr>
      <w:strike w:val="0"/>
      <w:dstrike w:val="0"/>
      <w:color w:val="40407C"/>
      <w:u w:val="none"/>
      <w:effect w:val="none"/>
    </w:rPr>
  </w:style>
  <w:style w:type="paragraph" w:styleId="PlainText">
    <w:name w:val="Plain Text"/>
    <w:basedOn w:val="Normal"/>
    <w:link w:val="PlainTextChar"/>
    <w:uiPriority w:val="99"/>
    <w:semiHidden/>
    <w:unhideWhenUsed/>
    <w:rsid w:val="00346315"/>
    <w:rPr>
      <w:rFonts w:ascii="Calibri" w:eastAsiaTheme="minorHAnsi" w:hAnsi="Calibri" w:cstheme="minorBidi"/>
      <w:color w:val="auto"/>
      <w:sz w:val="22"/>
      <w:szCs w:val="21"/>
      <w:lang w:val="lv-LV"/>
    </w:rPr>
  </w:style>
  <w:style w:type="character" w:customStyle="1" w:styleId="PlainTextChar">
    <w:name w:val="Plain Text Char"/>
    <w:basedOn w:val="DefaultParagraphFont"/>
    <w:link w:val="PlainText"/>
    <w:uiPriority w:val="99"/>
    <w:semiHidden/>
    <w:rsid w:val="00346315"/>
    <w:rPr>
      <w:rFonts w:ascii="Calibri" w:hAnsi="Calibri"/>
      <w:szCs w:val="21"/>
    </w:rPr>
  </w:style>
  <w:style w:type="character" w:styleId="CommentReference">
    <w:name w:val="annotation reference"/>
    <w:basedOn w:val="DefaultParagraphFont"/>
    <w:uiPriority w:val="99"/>
    <w:semiHidden/>
    <w:unhideWhenUsed/>
    <w:rsid w:val="005B5809"/>
    <w:rPr>
      <w:sz w:val="16"/>
      <w:szCs w:val="16"/>
    </w:rPr>
  </w:style>
  <w:style w:type="paragraph" w:styleId="CommentText">
    <w:name w:val="annotation text"/>
    <w:basedOn w:val="Normal"/>
    <w:link w:val="CommentTextChar"/>
    <w:uiPriority w:val="99"/>
    <w:semiHidden/>
    <w:unhideWhenUsed/>
    <w:rsid w:val="005B5809"/>
  </w:style>
  <w:style w:type="character" w:customStyle="1" w:styleId="CommentTextChar">
    <w:name w:val="Comment Text Char"/>
    <w:basedOn w:val="DefaultParagraphFont"/>
    <w:link w:val="CommentText"/>
    <w:uiPriority w:val="99"/>
    <w:semiHidden/>
    <w:rsid w:val="005B5809"/>
    <w:rPr>
      <w:rFonts w:ascii="Times New Roman" w:eastAsia="Times New Roman" w:hAnsi="Times New Roman" w:cs="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sid w:val="005B5809"/>
    <w:rPr>
      <w:b/>
      <w:bCs/>
    </w:rPr>
  </w:style>
  <w:style w:type="character" w:customStyle="1" w:styleId="CommentSubjectChar">
    <w:name w:val="Comment Subject Char"/>
    <w:basedOn w:val="CommentTextChar"/>
    <w:link w:val="CommentSubject"/>
    <w:uiPriority w:val="99"/>
    <w:semiHidden/>
    <w:rsid w:val="005B5809"/>
    <w:rPr>
      <w:rFonts w:ascii="Times New Roman" w:eastAsia="Times New Roman" w:hAnsi="Times New Roman" w:cs="Times New Roman"/>
      <w:b/>
      <w:bCs/>
      <w:color w:val="000000"/>
      <w:sz w:val="20"/>
      <w:szCs w:val="20"/>
      <w:lang w:val="en-GB"/>
    </w:rPr>
  </w:style>
  <w:style w:type="paragraph" w:styleId="BalloonText">
    <w:name w:val="Balloon Text"/>
    <w:basedOn w:val="Normal"/>
    <w:link w:val="BalloonTextChar"/>
    <w:uiPriority w:val="99"/>
    <w:semiHidden/>
    <w:unhideWhenUsed/>
    <w:rsid w:val="005B5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809"/>
    <w:rPr>
      <w:rFonts w:ascii="Segoe UI" w:eastAsia="Times New Roman" w:hAnsi="Segoe UI" w:cs="Segoe UI"/>
      <w:color w:val="000000"/>
      <w:sz w:val="18"/>
      <w:szCs w:val="18"/>
      <w:lang w:val="en-GB"/>
    </w:rPr>
  </w:style>
  <w:style w:type="paragraph" w:styleId="Header">
    <w:name w:val="header"/>
    <w:basedOn w:val="Normal"/>
    <w:link w:val="HeaderChar"/>
    <w:uiPriority w:val="99"/>
    <w:unhideWhenUsed/>
    <w:rsid w:val="003F5775"/>
    <w:pPr>
      <w:tabs>
        <w:tab w:val="center" w:pos="4153"/>
        <w:tab w:val="right" w:pos="8306"/>
      </w:tabs>
    </w:pPr>
  </w:style>
  <w:style w:type="character" w:customStyle="1" w:styleId="HeaderChar">
    <w:name w:val="Header Char"/>
    <w:basedOn w:val="DefaultParagraphFont"/>
    <w:link w:val="Header"/>
    <w:uiPriority w:val="99"/>
    <w:rsid w:val="003F5775"/>
    <w:rPr>
      <w:rFonts w:ascii="Times New Roman" w:eastAsia="Times New Roman" w:hAnsi="Times New Roman" w:cs="Times New Roman"/>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B45"/>
    <w:pPr>
      <w:spacing w:after="0" w:line="240" w:lineRule="auto"/>
    </w:pPr>
    <w:rPr>
      <w:rFonts w:ascii="Times New Roman" w:eastAsia="Times New Roman" w:hAnsi="Times New Roman" w:cs="Times New Roman"/>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B45"/>
    <w:pPr>
      <w:tabs>
        <w:tab w:val="left" w:pos="2448"/>
      </w:tabs>
      <w:spacing w:before="288"/>
      <w:jc w:val="both"/>
    </w:pPr>
    <w:rPr>
      <w:rFonts w:ascii="Bookman Old Style" w:hAnsi="Bookman Old Style"/>
      <w:b/>
      <w:spacing w:val="4"/>
      <w:sz w:val="22"/>
      <w:lang w:val="lv-LV"/>
    </w:rPr>
  </w:style>
  <w:style w:type="character" w:customStyle="1" w:styleId="BodyTextChar">
    <w:name w:val="Body Text Char"/>
    <w:basedOn w:val="DefaultParagraphFont"/>
    <w:link w:val="BodyText"/>
    <w:rsid w:val="00594B45"/>
    <w:rPr>
      <w:rFonts w:ascii="Bookman Old Style" w:eastAsia="Times New Roman" w:hAnsi="Bookman Old Style" w:cs="Times New Roman"/>
      <w:b/>
      <w:color w:val="000000"/>
      <w:spacing w:val="4"/>
      <w:szCs w:val="20"/>
    </w:rPr>
  </w:style>
  <w:style w:type="paragraph" w:styleId="BodyText2">
    <w:name w:val="Body Text 2"/>
    <w:basedOn w:val="Normal"/>
    <w:link w:val="BodyText2Char"/>
    <w:rsid w:val="00594B45"/>
    <w:pPr>
      <w:jc w:val="both"/>
    </w:pPr>
    <w:rPr>
      <w:b/>
      <w:spacing w:val="4"/>
      <w:sz w:val="24"/>
      <w:lang w:val="lv-LV"/>
    </w:rPr>
  </w:style>
  <w:style w:type="character" w:customStyle="1" w:styleId="BodyText2Char">
    <w:name w:val="Body Text 2 Char"/>
    <w:basedOn w:val="DefaultParagraphFont"/>
    <w:link w:val="BodyText2"/>
    <w:rsid w:val="00594B45"/>
    <w:rPr>
      <w:rFonts w:ascii="Times New Roman" w:eastAsia="Times New Roman" w:hAnsi="Times New Roman" w:cs="Times New Roman"/>
      <w:b/>
      <w:color w:val="000000"/>
      <w:spacing w:val="4"/>
      <w:sz w:val="24"/>
      <w:szCs w:val="20"/>
    </w:rPr>
  </w:style>
  <w:style w:type="paragraph" w:styleId="BodyText3">
    <w:name w:val="Body Text 3"/>
    <w:basedOn w:val="Normal"/>
    <w:link w:val="BodyText3Char"/>
    <w:rsid w:val="00594B45"/>
    <w:pPr>
      <w:tabs>
        <w:tab w:val="left" w:pos="426"/>
        <w:tab w:val="left" w:pos="3312"/>
        <w:tab w:val="left" w:pos="5328"/>
        <w:tab w:val="left" w:pos="5904"/>
        <w:tab w:val="left" w:pos="7344"/>
        <w:tab w:val="left" w:pos="8496"/>
      </w:tabs>
    </w:pPr>
    <w:rPr>
      <w:spacing w:val="4"/>
      <w:sz w:val="24"/>
      <w:lang w:val="lv-LV"/>
    </w:rPr>
  </w:style>
  <w:style w:type="character" w:customStyle="1" w:styleId="BodyText3Char">
    <w:name w:val="Body Text 3 Char"/>
    <w:basedOn w:val="DefaultParagraphFont"/>
    <w:link w:val="BodyText3"/>
    <w:rsid w:val="00594B45"/>
    <w:rPr>
      <w:rFonts w:ascii="Times New Roman" w:eastAsia="Times New Roman" w:hAnsi="Times New Roman" w:cs="Times New Roman"/>
      <w:color w:val="000000"/>
      <w:spacing w:val="4"/>
      <w:sz w:val="24"/>
      <w:szCs w:val="20"/>
    </w:rPr>
  </w:style>
  <w:style w:type="paragraph" w:styleId="Footer">
    <w:name w:val="footer"/>
    <w:basedOn w:val="Normal"/>
    <w:link w:val="FooterChar"/>
    <w:rsid w:val="00594B45"/>
    <w:pPr>
      <w:tabs>
        <w:tab w:val="center" w:pos="4320"/>
        <w:tab w:val="right" w:pos="8640"/>
      </w:tabs>
    </w:pPr>
  </w:style>
  <w:style w:type="character" w:customStyle="1" w:styleId="FooterChar">
    <w:name w:val="Footer Char"/>
    <w:basedOn w:val="DefaultParagraphFont"/>
    <w:link w:val="Footer"/>
    <w:rsid w:val="00594B45"/>
    <w:rPr>
      <w:rFonts w:ascii="Times New Roman" w:eastAsia="Times New Roman" w:hAnsi="Times New Roman" w:cs="Times New Roman"/>
      <w:color w:val="000000"/>
      <w:sz w:val="20"/>
      <w:szCs w:val="20"/>
      <w:lang w:val="en-GB"/>
    </w:rPr>
  </w:style>
  <w:style w:type="character" w:styleId="PageNumber">
    <w:name w:val="page number"/>
    <w:basedOn w:val="DefaultParagraphFont"/>
    <w:rsid w:val="00594B45"/>
    <w:rPr>
      <w:rFonts w:ascii="Times New Roman" w:hAnsi="Times New Roman" w:hint="default"/>
      <w:strike w:val="0"/>
      <w:noProof/>
      <w:color w:val="000000"/>
      <w:spacing w:val="0"/>
      <w:sz w:val="20"/>
    </w:rPr>
  </w:style>
  <w:style w:type="paragraph" w:customStyle="1" w:styleId="msonormalcxspmiddle">
    <w:name w:val="msonormalcxspmiddle"/>
    <w:basedOn w:val="Normal"/>
    <w:rsid w:val="00594B45"/>
    <w:pPr>
      <w:spacing w:before="100" w:beforeAutospacing="1" w:after="100" w:afterAutospacing="1"/>
    </w:pPr>
    <w:rPr>
      <w:color w:val="auto"/>
      <w:sz w:val="24"/>
      <w:szCs w:val="24"/>
      <w:lang w:val="lv-LV" w:eastAsia="lv-LV"/>
    </w:rPr>
  </w:style>
  <w:style w:type="paragraph" w:customStyle="1" w:styleId="tv213">
    <w:name w:val="tv213"/>
    <w:basedOn w:val="Normal"/>
    <w:rsid w:val="00594B45"/>
    <w:pPr>
      <w:spacing w:before="100" w:beforeAutospacing="1" w:after="100" w:afterAutospacing="1"/>
    </w:pPr>
    <w:rPr>
      <w:color w:val="auto"/>
      <w:sz w:val="24"/>
      <w:szCs w:val="24"/>
      <w:lang w:val="lv-LV" w:eastAsia="lv-LV"/>
    </w:rPr>
  </w:style>
  <w:style w:type="character" w:styleId="Hyperlink">
    <w:name w:val="Hyperlink"/>
    <w:rsid w:val="00594B45"/>
    <w:rPr>
      <w:strike w:val="0"/>
      <w:dstrike w:val="0"/>
      <w:color w:val="40407C"/>
      <w:u w:val="none"/>
      <w:effect w:val="none"/>
    </w:rPr>
  </w:style>
  <w:style w:type="paragraph" w:styleId="PlainText">
    <w:name w:val="Plain Text"/>
    <w:basedOn w:val="Normal"/>
    <w:link w:val="PlainTextChar"/>
    <w:uiPriority w:val="99"/>
    <w:semiHidden/>
    <w:unhideWhenUsed/>
    <w:rsid w:val="00346315"/>
    <w:rPr>
      <w:rFonts w:ascii="Calibri" w:eastAsiaTheme="minorHAnsi" w:hAnsi="Calibri" w:cstheme="minorBidi"/>
      <w:color w:val="auto"/>
      <w:sz w:val="22"/>
      <w:szCs w:val="21"/>
      <w:lang w:val="lv-LV"/>
    </w:rPr>
  </w:style>
  <w:style w:type="character" w:customStyle="1" w:styleId="PlainTextChar">
    <w:name w:val="Plain Text Char"/>
    <w:basedOn w:val="DefaultParagraphFont"/>
    <w:link w:val="PlainText"/>
    <w:uiPriority w:val="99"/>
    <w:semiHidden/>
    <w:rsid w:val="00346315"/>
    <w:rPr>
      <w:rFonts w:ascii="Calibri" w:hAnsi="Calibri"/>
      <w:szCs w:val="21"/>
    </w:rPr>
  </w:style>
  <w:style w:type="character" w:styleId="CommentReference">
    <w:name w:val="annotation reference"/>
    <w:basedOn w:val="DefaultParagraphFont"/>
    <w:uiPriority w:val="99"/>
    <w:semiHidden/>
    <w:unhideWhenUsed/>
    <w:rsid w:val="005B5809"/>
    <w:rPr>
      <w:sz w:val="16"/>
      <w:szCs w:val="16"/>
    </w:rPr>
  </w:style>
  <w:style w:type="paragraph" w:styleId="CommentText">
    <w:name w:val="annotation text"/>
    <w:basedOn w:val="Normal"/>
    <w:link w:val="CommentTextChar"/>
    <w:uiPriority w:val="99"/>
    <w:semiHidden/>
    <w:unhideWhenUsed/>
    <w:rsid w:val="005B5809"/>
  </w:style>
  <w:style w:type="character" w:customStyle="1" w:styleId="CommentTextChar">
    <w:name w:val="Comment Text Char"/>
    <w:basedOn w:val="DefaultParagraphFont"/>
    <w:link w:val="CommentText"/>
    <w:uiPriority w:val="99"/>
    <w:semiHidden/>
    <w:rsid w:val="005B5809"/>
    <w:rPr>
      <w:rFonts w:ascii="Times New Roman" w:eastAsia="Times New Roman" w:hAnsi="Times New Roman" w:cs="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sid w:val="005B5809"/>
    <w:rPr>
      <w:b/>
      <w:bCs/>
    </w:rPr>
  </w:style>
  <w:style w:type="character" w:customStyle="1" w:styleId="CommentSubjectChar">
    <w:name w:val="Comment Subject Char"/>
    <w:basedOn w:val="CommentTextChar"/>
    <w:link w:val="CommentSubject"/>
    <w:uiPriority w:val="99"/>
    <w:semiHidden/>
    <w:rsid w:val="005B5809"/>
    <w:rPr>
      <w:rFonts w:ascii="Times New Roman" w:eastAsia="Times New Roman" w:hAnsi="Times New Roman" w:cs="Times New Roman"/>
      <w:b/>
      <w:bCs/>
      <w:color w:val="000000"/>
      <w:sz w:val="20"/>
      <w:szCs w:val="20"/>
      <w:lang w:val="en-GB"/>
    </w:rPr>
  </w:style>
  <w:style w:type="paragraph" w:styleId="BalloonText">
    <w:name w:val="Balloon Text"/>
    <w:basedOn w:val="Normal"/>
    <w:link w:val="BalloonTextChar"/>
    <w:uiPriority w:val="99"/>
    <w:semiHidden/>
    <w:unhideWhenUsed/>
    <w:rsid w:val="005B5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809"/>
    <w:rPr>
      <w:rFonts w:ascii="Segoe UI" w:eastAsia="Times New Roman" w:hAnsi="Segoe UI" w:cs="Segoe UI"/>
      <w:color w:val="000000"/>
      <w:sz w:val="18"/>
      <w:szCs w:val="18"/>
      <w:lang w:val="en-GB"/>
    </w:rPr>
  </w:style>
  <w:style w:type="paragraph" w:styleId="Header">
    <w:name w:val="header"/>
    <w:basedOn w:val="Normal"/>
    <w:link w:val="HeaderChar"/>
    <w:uiPriority w:val="99"/>
    <w:unhideWhenUsed/>
    <w:rsid w:val="003F5775"/>
    <w:pPr>
      <w:tabs>
        <w:tab w:val="center" w:pos="4153"/>
        <w:tab w:val="right" w:pos="8306"/>
      </w:tabs>
    </w:pPr>
  </w:style>
  <w:style w:type="character" w:customStyle="1" w:styleId="HeaderChar">
    <w:name w:val="Header Char"/>
    <w:basedOn w:val="DefaultParagraphFont"/>
    <w:link w:val="Header"/>
    <w:uiPriority w:val="99"/>
    <w:rsid w:val="003F5775"/>
    <w:rPr>
      <w:rFonts w:ascii="Times New Roman" w:eastAsia="Times New Roman" w:hAnsi="Times New Roman"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92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kumi.lv/doc.php?id=50759" TargetMode="External"/><Relationship Id="rId17" Type="http://schemas.microsoft.com/office/2018/08/relationships/commentsExtensible" Target="commentsExtensi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6533</Words>
  <Characters>3725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cp:lastModifiedBy>
  <cp:revision>2</cp:revision>
  <dcterms:created xsi:type="dcterms:W3CDTF">2021-03-06T09:51:00Z</dcterms:created>
  <dcterms:modified xsi:type="dcterms:W3CDTF">2021-03-06T09:51:00Z</dcterms:modified>
</cp:coreProperties>
</file>