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638" w:rsidRPr="00A24663" w:rsidRDefault="00811638" w:rsidP="00811638">
      <w:pPr>
        <w:tabs>
          <w:tab w:val="left" w:pos="4860"/>
        </w:tabs>
        <w:jc w:val="right"/>
        <w:rPr>
          <w:lang w:val="lv-LV"/>
        </w:rPr>
      </w:pPr>
      <w:bookmarkStart w:id="0" w:name="_GoBack"/>
      <w:bookmarkEnd w:id="0"/>
      <w:r w:rsidRPr="00A235A1">
        <w:rPr>
          <w:lang w:val="lv-LV"/>
        </w:rPr>
        <w:t>5</w:t>
      </w:r>
      <w:r w:rsidRPr="00A24663">
        <w:rPr>
          <w:lang w:val="lv-LV"/>
        </w:rPr>
        <w:t xml:space="preserve">. pielikums </w:t>
      </w:r>
    </w:p>
    <w:p w:rsidR="00811638" w:rsidRPr="00A24663" w:rsidRDefault="00811638" w:rsidP="00811638">
      <w:pPr>
        <w:tabs>
          <w:tab w:val="left" w:pos="4860"/>
        </w:tabs>
        <w:jc w:val="right"/>
        <w:rPr>
          <w:lang w:val="lv-LV"/>
        </w:rPr>
      </w:pPr>
      <w:r w:rsidRPr="00A24663">
        <w:rPr>
          <w:lang w:val="lv-LV"/>
        </w:rPr>
        <w:tab/>
        <w:t>Izglītības un zinātnes ministrijas</w:t>
      </w:r>
    </w:p>
    <w:p w:rsidR="00811638" w:rsidRPr="00A24663" w:rsidRDefault="00811638" w:rsidP="00811638">
      <w:pPr>
        <w:tabs>
          <w:tab w:val="left" w:pos="4860"/>
        </w:tabs>
        <w:jc w:val="right"/>
        <w:rPr>
          <w:lang w:val="lv-LV"/>
        </w:rPr>
      </w:pPr>
      <w:r w:rsidRPr="00A24663">
        <w:rPr>
          <w:lang w:val="lv-LV"/>
        </w:rPr>
        <w:tab/>
        <w:t>(datumu skatīt laika zīmogā)</w:t>
      </w:r>
    </w:p>
    <w:p w:rsidR="00811638" w:rsidRPr="00A235A1" w:rsidRDefault="00811638" w:rsidP="00811638">
      <w:pPr>
        <w:jc w:val="right"/>
        <w:rPr>
          <w:lang w:val="lv-LV"/>
        </w:rPr>
      </w:pPr>
      <w:r w:rsidRPr="00A24663">
        <w:rPr>
          <w:lang w:val="lv-LV"/>
        </w:rPr>
        <w:t>rīkojumam Nr. ______</w:t>
      </w:r>
    </w:p>
    <w:p w:rsidR="00811638" w:rsidRPr="00A235A1" w:rsidRDefault="00811638" w:rsidP="00811638">
      <w:pPr>
        <w:jc w:val="both"/>
        <w:rPr>
          <w:lang w:val="lv-LV"/>
        </w:rPr>
      </w:pPr>
    </w:p>
    <w:p w:rsidR="00811638" w:rsidRPr="00A235A1" w:rsidRDefault="00811638" w:rsidP="00811638">
      <w:pPr>
        <w:jc w:val="both"/>
        <w:rPr>
          <w:bCs/>
          <w:sz w:val="28"/>
          <w:szCs w:val="28"/>
          <w:lang w:val="lv-LV"/>
        </w:rPr>
      </w:pPr>
    </w:p>
    <w:p w:rsidR="00F97E2E" w:rsidRPr="00A235A1" w:rsidRDefault="00F97E2E" w:rsidP="00F97E2E">
      <w:pPr>
        <w:jc w:val="center"/>
        <w:rPr>
          <w:b/>
          <w:sz w:val="28"/>
          <w:szCs w:val="28"/>
          <w:lang w:val="lv-LV"/>
        </w:rPr>
      </w:pPr>
      <w:r w:rsidRPr="00A235A1">
        <w:rPr>
          <w:b/>
          <w:sz w:val="28"/>
          <w:szCs w:val="28"/>
          <w:lang w:val="lv-LV"/>
        </w:rPr>
        <w:t>Profesionālās tālākizglītības un pilnveides izglītības iestādes paraugnolikums</w:t>
      </w:r>
    </w:p>
    <w:p w:rsidR="00F97E2E" w:rsidRPr="00A235A1" w:rsidRDefault="00F97E2E" w:rsidP="00F97E2E">
      <w:pPr>
        <w:jc w:val="right"/>
        <w:rPr>
          <w:sz w:val="28"/>
          <w:szCs w:val="28"/>
          <w:lang w:val="lv-LV"/>
        </w:rPr>
      </w:pPr>
    </w:p>
    <w:p w:rsidR="00F97E2E" w:rsidRPr="00A235A1" w:rsidRDefault="00F97E2E" w:rsidP="00F97E2E">
      <w:pPr>
        <w:pStyle w:val="msonormalcxspmiddle"/>
        <w:spacing w:before="0" w:beforeAutospacing="0" w:after="0" w:afterAutospacing="0"/>
        <w:jc w:val="center"/>
        <w:rPr>
          <w:bCs/>
          <w:sz w:val="28"/>
          <w:szCs w:val="28"/>
        </w:rPr>
      </w:pPr>
      <w:r w:rsidRPr="00A235A1">
        <w:rPr>
          <w:bCs/>
          <w:i/>
          <w:sz w:val="28"/>
          <w:szCs w:val="28"/>
        </w:rPr>
        <w:t>(Izglītības iestādes vai izglītības iestādes dibinātāja veidlapa)</w:t>
      </w:r>
    </w:p>
    <w:p w:rsidR="00F97E2E" w:rsidRPr="00A235A1" w:rsidRDefault="00F97E2E" w:rsidP="00F97E2E">
      <w:pPr>
        <w:pStyle w:val="msonormalcxspmiddle"/>
        <w:spacing w:before="0" w:beforeAutospacing="0" w:after="0" w:afterAutospacing="0"/>
        <w:rPr>
          <w:bCs/>
          <w:sz w:val="28"/>
          <w:szCs w:val="28"/>
        </w:rPr>
      </w:pPr>
    </w:p>
    <w:p w:rsidR="00F97E2E" w:rsidRPr="00A235A1" w:rsidRDefault="00F97E2E" w:rsidP="00F97E2E">
      <w:pPr>
        <w:jc w:val="right"/>
        <w:rPr>
          <w:bCs/>
          <w:sz w:val="28"/>
          <w:szCs w:val="28"/>
          <w:lang w:val="lv-LV"/>
        </w:rPr>
      </w:pPr>
      <w:r w:rsidRPr="00A235A1">
        <w:rPr>
          <w:bCs/>
          <w:sz w:val="28"/>
          <w:szCs w:val="28"/>
          <w:lang w:val="lv-LV"/>
        </w:rPr>
        <w:t>(Dibinātāja apstiprinājums)</w:t>
      </w:r>
    </w:p>
    <w:p w:rsidR="00F97E2E" w:rsidRPr="00A235A1" w:rsidRDefault="00F97E2E" w:rsidP="00F97E2E">
      <w:pPr>
        <w:rPr>
          <w:sz w:val="28"/>
          <w:szCs w:val="28"/>
          <w:lang w:val="lv-LV"/>
        </w:rPr>
      </w:pPr>
    </w:p>
    <w:p w:rsidR="00F97E2E" w:rsidRPr="00A235A1" w:rsidRDefault="00F97E2E" w:rsidP="00F97E2E">
      <w:pPr>
        <w:pStyle w:val="msonormalcxspmiddle"/>
        <w:tabs>
          <w:tab w:val="left" w:pos="7797"/>
        </w:tabs>
        <w:spacing w:before="0" w:beforeAutospacing="0" w:after="0" w:afterAutospacing="0"/>
        <w:jc w:val="both"/>
        <w:rPr>
          <w:bCs/>
          <w:sz w:val="28"/>
          <w:szCs w:val="28"/>
        </w:rPr>
      </w:pPr>
    </w:p>
    <w:p w:rsidR="00F97E2E" w:rsidRPr="00A235A1" w:rsidRDefault="0092027D" w:rsidP="00F97E2E">
      <w:pPr>
        <w:pStyle w:val="msonormalcxspmiddle"/>
        <w:tabs>
          <w:tab w:val="left" w:pos="7797"/>
        </w:tabs>
        <w:spacing w:before="0" w:beforeAutospacing="0" w:after="0" w:afterAutospacing="0"/>
        <w:jc w:val="both"/>
        <w:rPr>
          <w:bCs/>
          <w:sz w:val="28"/>
          <w:szCs w:val="28"/>
        </w:rPr>
      </w:pPr>
      <w:r w:rsidRPr="00A235A1">
        <w:rPr>
          <w:bCs/>
          <w:sz w:val="28"/>
          <w:szCs w:val="28"/>
        </w:rPr>
        <w:t>___________</w:t>
      </w:r>
      <w:r w:rsidR="00F97E2E" w:rsidRPr="00A235A1">
        <w:rPr>
          <w:bCs/>
          <w:sz w:val="28"/>
          <w:szCs w:val="28"/>
        </w:rPr>
        <w:t>______</w:t>
      </w:r>
      <w:r w:rsidR="00F97E2E" w:rsidRPr="00A235A1">
        <w:rPr>
          <w:bCs/>
          <w:sz w:val="28"/>
          <w:szCs w:val="28"/>
        </w:rPr>
        <w:tab/>
        <w:t>Nr._______</w:t>
      </w:r>
    </w:p>
    <w:p w:rsidR="00F97E2E" w:rsidRPr="00A235A1" w:rsidRDefault="0092027D" w:rsidP="0092027D">
      <w:pPr>
        <w:pStyle w:val="msonormalcxspmiddle"/>
        <w:spacing w:before="0" w:beforeAutospacing="0" w:after="0" w:afterAutospacing="0"/>
        <w:jc w:val="both"/>
        <w:rPr>
          <w:bCs/>
          <w:i/>
        </w:rPr>
      </w:pPr>
      <w:r w:rsidRPr="00A235A1">
        <w:rPr>
          <w:bCs/>
          <w:i/>
        </w:rPr>
        <w:t xml:space="preserve">              </w:t>
      </w:r>
      <w:r w:rsidR="00F97E2E" w:rsidRPr="00A235A1">
        <w:rPr>
          <w:bCs/>
          <w:i/>
        </w:rPr>
        <w:t>(datums)</w:t>
      </w:r>
    </w:p>
    <w:p w:rsidR="00F97E2E" w:rsidRPr="00A235A1" w:rsidRDefault="00F97E2E" w:rsidP="00F97E2E">
      <w:pPr>
        <w:pStyle w:val="msonormalcxspmiddle"/>
        <w:spacing w:before="0" w:beforeAutospacing="0" w:after="0" w:afterAutospacing="0"/>
        <w:jc w:val="center"/>
        <w:rPr>
          <w:sz w:val="28"/>
          <w:szCs w:val="28"/>
        </w:rPr>
      </w:pPr>
    </w:p>
    <w:p w:rsidR="0092027D" w:rsidRPr="00A235A1" w:rsidRDefault="00EB63FF" w:rsidP="00F97E2E">
      <w:pPr>
        <w:contextualSpacing/>
        <w:jc w:val="center"/>
        <w:rPr>
          <w:sz w:val="28"/>
          <w:szCs w:val="28"/>
          <w:lang w:val="lv-LV"/>
        </w:rPr>
      </w:pPr>
      <w:r w:rsidRPr="00A235A1">
        <w:rPr>
          <w:sz w:val="28"/>
          <w:szCs w:val="28"/>
          <w:lang w:val="lv-LV"/>
        </w:rPr>
        <w:t xml:space="preserve">Profesionālās tālākizglītības un pilnveides izglītības iestādes </w:t>
      </w:r>
    </w:p>
    <w:p w:rsidR="00F97E2E" w:rsidRPr="00A235A1" w:rsidRDefault="00EB63FF" w:rsidP="00F97E2E">
      <w:pPr>
        <w:contextualSpacing/>
        <w:jc w:val="center"/>
        <w:rPr>
          <w:sz w:val="28"/>
          <w:szCs w:val="28"/>
          <w:lang w:val="lv-LV"/>
        </w:rPr>
      </w:pPr>
      <w:r w:rsidRPr="00A235A1">
        <w:rPr>
          <w:sz w:val="28"/>
          <w:szCs w:val="28"/>
          <w:lang w:val="lv-LV"/>
        </w:rPr>
        <w:t>“______</w:t>
      </w:r>
      <w:r w:rsidR="0092027D" w:rsidRPr="00A235A1">
        <w:rPr>
          <w:sz w:val="28"/>
          <w:szCs w:val="28"/>
          <w:lang w:val="lv-LV"/>
        </w:rPr>
        <w:t>__________________</w:t>
      </w:r>
      <w:r w:rsidRPr="00A235A1">
        <w:rPr>
          <w:sz w:val="28"/>
          <w:szCs w:val="28"/>
          <w:lang w:val="lv-LV"/>
        </w:rPr>
        <w:t>________”</w:t>
      </w:r>
    </w:p>
    <w:p w:rsidR="00F97E2E" w:rsidRPr="00A235A1" w:rsidRDefault="00F97E2E" w:rsidP="00F97E2E">
      <w:pPr>
        <w:contextualSpacing/>
        <w:jc w:val="center"/>
        <w:rPr>
          <w:i/>
          <w:lang w:val="lv-LV"/>
        </w:rPr>
      </w:pPr>
      <w:r w:rsidRPr="00A235A1">
        <w:rPr>
          <w:i/>
          <w:lang w:val="lv-LV"/>
        </w:rPr>
        <w:t>(Izglīt</w:t>
      </w:r>
      <w:r w:rsidR="00F43DCC">
        <w:rPr>
          <w:i/>
          <w:lang w:val="lv-LV"/>
        </w:rPr>
        <w:t>ības iestādes nosaukums</w:t>
      </w:r>
      <w:r w:rsidRPr="00A235A1">
        <w:rPr>
          <w:i/>
          <w:lang w:val="lv-LV"/>
        </w:rPr>
        <w:t>)</w:t>
      </w:r>
    </w:p>
    <w:p w:rsidR="00F97E2E" w:rsidRPr="00A235A1" w:rsidRDefault="00F97E2E" w:rsidP="00F97E2E">
      <w:pPr>
        <w:contextualSpacing/>
        <w:jc w:val="center"/>
        <w:rPr>
          <w:b/>
          <w:sz w:val="28"/>
          <w:szCs w:val="28"/>
          <w:lang w:val="lv-LV"/>
        </w:rPr>
      </w:pPr>
      <w:r w:rsidRPr="00A235A1">
        <w:rPr>
          <w:b/>
          <w:sz w:val="28"/>
          <w:szCs w:val="28"/>
          <w:lang w:val="lv-LV"/>
        </w:rPr>
        <w:t>NOLIKUMS</w:t>
      </w:r>
    </w:p>
    <w:p w:rsidR="00F97E2E" w:rsidRPr="00A235A1" w:rsidRDefault="00F97E2E" w:rsidP="00F97E2E">
      <w:pPr>
        <w:contextualSpacing/>
        <w:jc w:val="center"/>
        <w:rPr>
          <w:b/>
          <w:lang w:val="lv-LV"/>
        </w:rPr>
      </w:pPr>
      <w:r w:rsidRPr="00A235A1">
        <w:rPr>
          <w:bCs/>
          <w:i/>
          <w:lang w:val="lv-LV"/>
        </w:rPr>
        <w:t>(vieta)</w:t>
      </w:r>
    </w:p>
    <w:p w:rsidR="00F97E2E" w:rsidRPr="00A235A1" w:rsidRDefault="00F97E2E" w:rsidP="00F97E2E">
      <w:pPr>
        <w:contextualSpacing/>
        <w:jc w:val="center"/>
        <w:rPr>
          <w:b/>
          <w:i/>
          <w:sz w:val="28"/>
          <w:szCs w:val="28"/>
          <w:lang w:val="lv-LV"/>
        </w:rPr>
      </w:pPr>
    </w:p>
    <w:p w:rsidR="00F97E2E" w:rsidRPr="00A235A1" w:rsidRDefault="00F97E2E" w:rsidP="00F97E2E">
      <w:pPr>
        <w:pStyle w:val="msonormalcxspmiddle"/>
        <w:spacing w:before="0" w:beforeAutospacing="0" w:after="0" w:afterAutospacing="0"/>
        <w:jc w:val="right"/>
        <w:rPr>
          <w:sz w:val="28"/>
          <w:szCs w:val="28"/>
        </w:rPr>
      </w:pPr>
      <w:r w:rsidRPr="00A235A1">
        <w:rPr>
          <w:sz w:val="28"/>
          <w:szCs w:val="28"/>
        </w:rPr>
        <w:t xml:space="preserve">Izdots saskaņā ar </w:t>
      </w:r>
    </w:p>
    <w:p w:rsidR="00C3698D" w:rsidRPr="00A235A1" w:rsidRDefault="00CC2C01" w:rsidP="00F97E2E">
      <w:pPr>
        <w:jc w:val="right"/>
        <w:rPr>
          <w:sz w:val="28"/>
          <w:szCs w:val="28"/>
          <w:lang w:val="lv-LV"/>
        </w:rPr>
      </w:pPr>
      <w:r w:rsidRPr="00A235A1">
        <w:rPr>
          <w:sz w:val="28"/>
          <w:szCs w:val="28"/>
          <w:lang w:val="lv-LV"/>
        </w:rPr>
        <w:t>Izglītības likuma 22.</w:t>
      </w:r>
      <w:r w:rsidR="00C3698D" w:rsidRPr="00A235A1">
        <w:rPr>
          <w:sz w:val="28"/>
          <w:szCs w:val="28"/>
          <w:lang w:val="lv-LV"/>
        </w:rPr>
        <w:t> </w:t>
      </w:r>
      <w:r w:rsidRPr="00A235A1">
        <w:rPr>
          <w:sz w:val="28"/>
          <w:szCs w:val="28"/>
          <w:lang w:val="lv-LV"/>
        </w:rPr>
        <w:t xml:space="preserve">panta </w:t>
      </w:r>
    </w:p>
    <w:p w:rsidR="00F97E2E" w:rsidRPr="00A235A1" w:rsidRDefault="00CC2C01" w:rsidP="00F97E2E">
      <w:pPr>
        <w:jc w:val="right"/>
        <w:rPr>
          <w:sz w:val="28"/>
          <w:szCs w:val="28"/>
          <w:lang w:val="lv-LV"/>
        </w:rPr>
      </w:pPr>
      <w:r w:rsidRPr="00A235A1">
        <w:rPr>
          <w:sz w:val="28"/>
          <w:szCs w:val="28"/>
          <w:lang w:val="lv-LV"/>
        </w:rPr>
        <w:t>pirmo un otro daļu</w:t>
      </w:r>
      <w:r w:rsidR="00207645" w:rsidRPr="00A235A1">
        <w:rPr>
          <w:sz w:val="28"/>
          <w:szCs w:val="28"/>
          <w:lang w:val="lv-LV"/>
        </w:rPr>
        <w:t>,</w:t>
      </w:r>
    </w:p>
    <w:p w:rsidR="00C3698D" w:rsidRPr="00A235A1" w:rsidRDefault="00F97E2E" w:rsidP="00F97E2E">
      <w:pPr>
        <w:jc w:val="right"/>
        <w:rPr>
          <w:sz w:val="28"/>
          <w:szCs w:val="28"/>
          <w:lang w:val="lv-LV"/>
        </w:rPr>
      </w:pPr>
      <w:r w:rsidRPr="00A235A1">
        <w:rPr>
          <w:sz w:val="28"/>
          <w:szCs w:val="28"/>
          <w:lang w:val="lv-LV"/>
        </w:rPr>
        <w:t xml:space="preserve">Profesionālās izglītības likuma </w:t>
      </w:r>
    </w:p>
    <w:p w:rsidR="00F97E2E" w:rsidRPr="00A235A1" w:rsidRDefault="00F97E2E" w:rsidP="00F97E2E">
      <w:pPr>
        <w:jc w:val="right"/>
        <w:rPr>
          <w:sz w:val="28"/>
          <w:szCs w:val="28"/>
          <w:lang w:val="lv-LV"/>
        </w:rPr>
      </w:pPr>
      <w:r w:rsidRPr="00A235A1">
        <w:rPr>
          <w:sz w:val="28"/>
          <w:szCs w:val="28"/>
          <w:lang w:val="lv-LV"/>
        </w:rPr>
        <w:t>15.</w:t>
      </w:r>
      <w:r w:rsidR="00C3698D" w:rsidRPr="00A235A1">
        <w:rPr>
          <w:sz w:val="28"/>
          <w:szCs w:val="28"/>
          <w:lang w:val="lv-LV"/>
        </w:rPr>
        <w:t> </w:t>
      </w:r>
      <w:r w:rsidRPr="00A235A1">
        <w:rPr>
          <w:sz w:val="28"/>
          <w:szCs w:val="28"/>
          <w:lang w:val="lv-LV"/>
        </w:rPr>
        <w:t>panta pirmo daļu</w:t>
      </w:r>
    </w:p>
    <w:p w:rsidR="00F97E2E" w:rsidRPr="00A235A1" w:rsidRDefault="00F97E2E" w:rsidP="00F97E2E">
      <w:pPr>
        <w:jc w:val="both"/>
        <w:rPr>
          <w:sz w:val="28"/>
          <w:szCs w:val="28"/>
          <w:lang w:val="lv-LV"/>
        </w:rPr>
      </w:pPr>
    </w:p>
    <w:p w:rsidR="00F97E2E" w:rsidRPr="00A235A1" w:rsidRDefault="00F97E2E" w:rsidP="00F97E2E">
      <w:pPr>
        <w:jc w:val="center"/>
        <w:rPr>
          <w:b/>
          <w:sz w:val="28"/>
          <w:szCs w:val="28"/>
          <w:lang w:val="lv-LV"/>
        </w:rPr>
      </w:pPr>
      <w:r w:rsidRPr="00A235A1">
        <w:rPr>
          <w:b/>
          <w:sz w:val="28"/>
          <w:szCs w:val="28"/>
          <w:lang w:val="lv-LV"/>
        </w:rPr>
        <w:t>I. Vispārīgie jautājumi</w:t>
      </w:r>
    </w:p>
    <w:p w:rsidR="00F97E2E" w:rsidRPr="00A235A1" w:rsidRDefault="00F97E2E" w:rsidP="00F97E2E">
      <w:pPr>
        <w:pStyle w:val="msonormalcxspmiddle"/>
        <w:spacing w:before="0" w:beforeAutospacing="0" w:after="0" w:afterAutospacing="0"/>
        <w:jc w:val="both"/>
        <w:rPr>
          <w:sz w:val="28"/>
          <w:szCs w:val="28"/>
        </w:rPr>
      </w:pPr>
    </w:p>
    <w:p w:rsidR="00F43DCC" w:rsidRDefault="00F97E2E" w:rsidP="00F43DCC">
      <w:pPr>
        <w:pStyle w:val="msonormalcxspmiddle"/>
        <w:spacing w:before="0" w:beforeAutospacing="0" w:after="0" w:afterAutospacing="0"/>
        <w:ind w:firstLine="720"/>
        <w:jc w:val="both"/>
        <w:rPr>
          <w:bCs/>
          <w:sz w:val="28"/>
          <w:szCs w:val="28"/>
        </w:rPr>
      </w:pPr>
      <w:r w:rsidRPr="00A235A1">
        <w:rPr>
          <w:sz w:val="28"/>
          <w:szCs w:val="28"/>
        </w:rPr>
        <w:t xml:space="preserve">1. </w:t>
      </w:r>
      <w:r w:rsidR="00EB63FF" w:rsidRPr="00A235A1">
        <w:rPr>
          <w:bCs/>
          <w:sz w:val="28"/>
          <w:szCs w:val="28"/>
        </w:rPr>
        <w:t>Profesionālās tālākizglītības un p</w:t>
      </w:r>
      <w:r w:rsidR="00F43DCC">
        <w:rPr>
          <w:bCs/>
          <w:sz w:val="28"/>
          <w:szCs w:val="28"/>
        </w:rPr>
        <w:t>ilnveides izglītības iestāde “</w:t>
      </w:r>
      <w:r w:rsidR="00687C1D" w:rsidRPr="00A235A1">
        <w:rPr>
          <w:bCs/>
          <w:sz w:val="28"/>
          <w:szCs w:val="28"/>
        </w:rPr>
        <w:t>_________</w:t>
      </w:r>
      <w:r w:rsidR="002627B1">
        <w:rPr>
          <w:bCs/>
          <w:sz w:val="28"/>
          <w:szCs w:val="28"/>
        </w:rPr>
        <w:t xml:space="preserve"> </w:t>
      </w:r>
      <w:r w:rsidR="00687C1D" w:rsidRPr="00A235A1">
        <w:rPr>
          <w:bCs/>
          <w:sz w:val="28"/>
          <w:szCs w:val="28"/>
        </w:rPr>
        <w:t>_______________________________</w:t>
      </w:r>
      <w:r w:rsidR="00EB63FF" w:rsidRPr="00A235A1">
        <w:rPr>
          <w:bCs/>
          <w:sz w:val="28"/>
          <w:szCs w:val="28"/>
        </w:rPr>
        <w:t>_</w:t>
      </w:r>
      <w:r w:rsidR="00840C85">
        <w:rPr>
          <w:bCs/>
          <w:sz w:val="28"/>
          <w:szCs w:val="28"/>
        </w:rPr>
        <w:t>_________</w:t>
      </w:r>
      <w:r w:rsidR="00EB63FF" w:rsidRPr="00A235A1">
        <w:rPr>
          <w:bCs/>
          <w:sz w:val="28"/>
          <w:szCs w:val="28"/>
        </w:rPr>
        <w:t>____”</w:t>
      </w:r>
      <w:r w:rsidRPr="00A235A1">
        <w:rPr>
          <w:bCs/>
          <w:sz w:val="28"/>
          <w:szCs w:val="28"/>
        </w:rPr>
        <w:t xml:space="preserve"> (turpmāk – iestāde) ir</w:t>
      </w:r>
    </w:p>
    <w:p w:rsidR="00F43DCC" w:rsidRPr="00F43DCC" w:rsidRDefault="002627B1" w:rsidP="002627B1">
      <w:pPr>
        <w:pStyle w:val="msonormalcxspmiddle"/>
        <w:spacing w:before="0" w:beforeAutospacing="0" w:after="0" w:afterAutospacing="0"/>
        <w:jc w:val="both"/>
        <w:rPr>
          <w:bCs/>
          <w:sz w:val="28"/>
          <w:szCs w:val="28"/>
        </w:rPr>
      </w:pPr>
      <w:r>
        <w:rPr>
          <w:i/>
        </w:rPr>
        <w:t xml:space="preserve">        </w:t>
      </w:r>
      <w:r w:rsidR="00F43DCC" w:rsidRPr="00A235A1">
        <w:rPr>
          <w:i/>
        </w:rPr>
        <w:t>(Izglītības iestādes pilns nosaukums nominatīvā)</w:t>
      </w:r>
    </w:p>
    <w:p w:rsidR="00F97E2E" w:rsidRPr="00A235A1" w:rsidRDefault="00F97E2E" w:rsidP="00687C1D">
      <w:pPr>
        <w:pStyle w:val="msonormalcxspmiddle"/>
        <w:spacing w:before="0" w:beforeAutospacing="0" w:after="0" w:afterAutospacing="0"/>
        <w:jc w:val="both"/>
        <w:rPr>
          <w:bCs/>
          <w:sz w:val="28"/>
          <w:szCs w:val="28"/>
        </w:rPr>
      </w:pPr>
      <w:r w:rsidRPr="00A235A1">
        <w:rPr>
          <w:bCs/>
          <w:sz w:val="28"/>
          <w:szCs w:val="28"/>
        </w:rPr>
        <w:t>___________</w:t>
      </w:r>
      <w:r w:rsidR="00687C1D" w:rsidRPr="00A235A1">
        <w:rPr>
          <w:bCs/>
          <w:sz w:val="28"/>
          <w:szCs w:val="28"/>
        </w:rPr>
        <w:t>______</w:t>
      </w:r>
      <w:r w:rsidRPr="00A235A1">
        <w:rPr>
          <w:bCs/>
          <w:sz w:val="28"/>
          <w:szCs w:val="28"/>
        </w:rPr>
        <w:t>___________________________</w:t>
      </w:r>
      <w:r w:rsidR="00687C1D" w:rsidRPr="00A235A1">
        <w:rPr>
          <w:bCs/>
          <w:sz w:val="28"/>
          <w:szCs w:val="28"/>
        </w:rPr>
        <w:t>_____________________</w:t>
      </w:r>
    </w:p>
    <w:p w:rsidR="00F97E2E" w:rsidRPr="00A235A1" w:rsidRDefault="002627B1" w:rsidP="002627B1">
      <w:pPr>
        <w:pStyle w:val="msonormalcxspmiddle"/>
        <w:spacing w:before="0" w:beforeAutospacing="0" w:after="0" w:afterAutospacing="0"/>
        <w:rPr>
          <w:bCs/>
          <w:i/>
        </w:rPr>
      </w:pPr>
      <w:r>
        <w:rPr>
          <w:i/>
        </w:rPr>
        <w:t xml:space="preserve">        </w:t>
      </w:r>
      <w:r w:rsidR="00F97E2E" w:rsidRPr="00A235A1">
        <w:rPr>
          <w:i/>
        </w:rPr>
        <w:t>(juridiskas / fiziskas personas</w:t>
      </w:r>
      <w:r w:rsidR="00674D55" w:rsidRPr="00A235A1">
        <w:rPr>
          <w:i/>
        </w:rPr>
        <w:t xml:space="preserve"> </w:t>
      </w:r>
      <w:r w:rsidR="00F97E2E" w:rsidRPr="00A235A1">
        <w:rPr>
          <w:i/>
        </w:rPr>
        <w:t xml:space="preserve"> pilns nosaukums ģenitīvā)</w:t>
      </w:r>
    </w:p>
    <w:p w:rsidR="00F97E2E" w:rsidRPr="00A235A1" w:rsidRDefault="00F97E2E" w:rsidP="00687C1D">
      <w:pPr>
        <w:pStyle w:val="msonormalcxspmiddle"/>
        <w:spacing w:before="0" w:beforeAutospacing="0" w:after="0" w:afterAutospacing="0"/>
        <w:jc w:val="both"/>
        <w:rPr>
          <w:sz w:val="28"/>
          <w:szCs w:val="28"/>
        </w:rPr>
      </w:pPr>
      <w:r w:rsidRPr="00A235A1">
        <w:rPr>
          <w:bCs/>
          <w:sz w:val="28"/>
          <w:szCs w:val="28"/>
        </w:rPr>
        <w:t xml:space="preserve">(turpmāk – dibinātājs) dibināta </w:t>
      </w:r>
      <w:r w:rsidRPr="00A235A1">
        <w:rPr>
          <w:sz w:val="28"/>
          <w:szCs w:val="28"/>
        </w:rPr>
        <w:t xml:space="preserve">izglītības iestāde, kuras viens no darbības veidiem ir </w:t>
      </w:r>
      <w:r w:rsidR="00A762F7" w:rsidRPr="00A235A1">
        <w:rPr>
          <w:sz w:val="28"/>
          <w:szCs w:val="28"/>
        </w:rPr>
        <w:t xml:space="preserve">pieaugušo (turpmāk </w:t>
      </w:r>
      <w:r w:rsidR="00EE7A19">
        <w:rPr>
          <w:sz w:val="28"/>
          <w:szCs w:val="28"/>
        </w:rPr>
        <w:t xml:space="preserve">arī </w:t>
      </w:r>
      <w:r w:rsidR="00A762F7" w:rsidRPr="00A235A1">
        <w:rPr>
          <w:sz w:val="28"/>
          <w:szCs w:val="28"/>
        </w:rPr>
        <w:t>– izglītojamie</w:t>
      </w:r>
      <w:r w:rsidRPr="00A235A1">
        <w:rPr>
          <w:sz w:val="28"/>
          <w:szCs w:val="28"/>
        </w:rPr>
        <w:t>) izglītības programmu īstenošana.</w:t>
      </w:r>
    </w:p>
    <w:p w:rsidR="00F97E2E" w:rsidRPr="00A235A1" w:rsidRDefault="00F97E2E" w:rsidP="008D2CBD">
      <w:pPr>
        <w:ind w:firstLine="720"/>
        <w:jc w:val="both"/>
        <w:rPr>
          <w:sz w:val="28"/>
          <w:szCs w:val="28"/>
          <w:lang w:val="lv-LV"/>
        </w:rPr>
      </w:pPr>
    </w:p>
    <w:p w:rsidR="00F97E2E" w:rsidRPr="00A235A1" w:rsidRDefault="00F97E2E" w:rsidP="008D2CBD">
      <w:pPr>
        <w:ind w:firstLine="720"/>
        <w:jc w:val="both"/>
        <w:rPr>
          <w:sz w:val="28"/>
          <w:szCs w:val="28"/>
          <w:lang w:val="lv-LV"/>
        </w:rPr>
      </w:pPr>
      <w:r w:rsidRPr="00A235A1">
        <w:rPr>
          <w:sz w:val="28"/>
          <w:szCs w:val="28"/>
          <w:lang w:val="lv-LV"/>
        </w:rPr>
        <w:t>2. I</w:t>
      </w:r>
      <w:r w:rsidRPr="00A235A1">
        <w:rPr>
          <w:bCs/>
          <w:sz w:val="28"/>
          <w:szCs w:val="28"/>
          <w:lang w:val="lv-LV"/>
        </w:rPr>
        <w:t>estādes</w:t>
      </w:r>
      <w:r w:rsidRPr="00A235A1">
        <w:rPr>
          <w:sz w:val="28"/>
          <w:szCs w:val="28"/>
          <w:lang w:val="lv-LV"/>
        </w:rPr>
        <w:t xml:space="preserve"> darbības tiesiskais pamats ir Izglītības likums, Profesionālās izglītības likums, citi normatīvie akti, kā arī dibinātāja izdotie tiesību akti un šis nolikums. </w:t>
      </w:r>
    </w:p>
    <w:p w:rsidR="00F97E2E" w:rsidRPr="00A235A1" w:rsidRDefault="00F97E2E" w:rsidP="008D2CBD">
      <w:pPr>
        <w:ind w:firstLine="720"/>
        <w:jc w:val="both"/>
        <w:rPr>
          <w:sz w:val="28"/>
          <w:szCs w:val="28"/>
          <w:lang w:val="lv-LV"/>
        </w:rPr>
      </w:pPr>
    </w:p>
    <w:p w:rsidR="00F97E2E" w:rsidRPr="00A235A1" w:rsidRDefault="00F97E2E" w:rsidP="008D2CBD">
      <w:pPr>
        <w:ind w:firstLine="720"/>
        <w:jc w:val="both"/>
        <w:rPr>
          <w:sz w:val="28"/>
          <w:szCs w:val="28"/>
          <w:lang w:val="lv-LV"/>
        </w:rPr>
      </w:pPr>
      <w:r w:rsidRPr="00A235A1">
        <w:rPr>
          <w:sz w:val="28"/>
          <w:szCs w:val="28"/>
          <w:lang w:val="lv-LV"/>
        </w:rPr>
        <w:lastRenderedPageBreak/>
        <w:t xml:space="preserve">3. Iestāde ir </w:t>
      </w:r>
      <w:r w:rsidRPr="00A235A1">
        <w:rPr>
          <w:i/>
          <w:sz w:val="28"/>
          <w:szCs w:val="28"/>
          <w:lang w:val="lv-LV"/>
        </w:rPr>
        <w:t>pastarpinātās pārvaldes iestāde / juridiskas personas struktūrvienība</w:t>
      </w:r>
      <w:r w:rsidRPr="00A235A1">
        <w:rPr>
          <w:sz w:val="28"/>
          <w:szCs w:val="28"/>
          <w:lang w:val="lv-LV"/>
        </w:rPr>
        <w:t xml:space="preserve"> / </w:t>
      </w:r>
      <w:r w:rsidRPr="00A235A1">
        <w:rPr>
          <w:i/>
          <w:sz w:val="28"/>
          <w:szCs w:val="28"/>
          <w:lang w:val="lv-LV"/>
        </w:rPr>
        <w:t>fiziskas personas dibināta iestāde / juridiska persona</w:t>
      </w:r>
      <w:r w:rsidR="00674D55" w:rsidRPr="00A235A1">
        <w:rPr>
          <w:i/>
          <w:sz w:val="28"/>
          <w:szCs w:val="28"/>
          <w:lang w:val="lv-LV"/>
        </w:rPr>
        <w:t xml:space="preserve"> </w:t>
      </w:r>
      <w:r w:rsidR="00CA6289" w:rsidRPr="0099328F">
        <w:rPr>
          <w:i/>
          <w:lang w:val="lv-LV"/>
        </w:rPr>
        <w:t>(izvēlēties atbilstošo)</w:t>
      </w:r>
      <w:r w:rsidR="005A54F6" w:rsidRPr="00A235A1">
        <w:rPr>
          <w:sz w:val="28"/>
          <w:szCs w:val="28"/>
          <w:lang w:val="lv-LV"/>
        </w:rPr>
        <w:t>.</w:t>
      </w:r>
      <w:r w:rsidRPr="00A235A1">
        <w:rPr>
          <w:sz w:val="28"/>
          <w:szCs w:val="28"/>
          <w:lang w:val="lv-LV"/>
        </w:rPr>
        <w:t xml:space="preserve"> </w:t>
      </w:r>
      <w:r w:rsidR="005A54F6" w:rsidRPr="00A235A1">
        <w:rPr>
          <w:sz w:val="28"/>
          <w:szCs w:val="28"/>
          <w:lang w:val="lv-LV"/>
        </w:rPr>
        <w:t>Iestādei ir konts bankā un tai var būt savs zīmogs un simbolika.</w:t>
      </w:r>
    </w:p>
    <w:p w:rsidR="00F97E2E" w:rsidRPr="00A235A1" w:rsidRDefault="00F97E2E" w:rsidP="008D2CBD">
      <w:pPr>
        <w:ind w:firstLine="720"/>
        <w:jc w:val="both"/>
        <w:rPr>
          <w:sz w:val="28"/>
          <w:szCs w:val="28"/>
          <w:lang w:val="lv-LV"/>
        </w:rPr>
      </w:pPr>
    </w:p>
    <w:p w:rsidR="00F97E2E" w:rsidRPr="00A235A1" w:rsidRDefault="00F97E2E" w:rsidP="00954935">
      <w:pPr>
        <w:ind w:firstLine="720"/>
        <w:jc w:val="both"/>
        <w:rPr>
          <w:sz w:val="28"/>
          <w:szCs w:val="28"/>
          <w:lang w:val="lv-LV"/>
        </w:rPr>
      </w:pPr>
      <w:r w:rsidRPr="00A235A1">
        <w:rPr>
          <w:sz w:val="28"/>
          <w:szCs w:val="28"/>
          <w:lang w:val="lv-LV"/>
        </w:rPr>
        <w:t>4. Iestādes juridiskā adrese: ________</w:t>
      </w:r>
      <w:r w:rsidR="00B637C9">
        <w:rPr>
          <w:sz w:val="28"/>
          <w:szCs w:val="28"/>
          <w:lang w:val="lv-LV"/>
        </w:rPr>
        <w:t>_____________________________</w:t>
      </w:r>
      <w:r w:rsidRPr="00A235A1">
        <w:rPr>
          <w:sz w:val="28"/>
          <w:szCs w:val="28"/>
          <w:lang w:val="lv-LV"/>
        </w:rPr>
        <w:t>.</w:t>
      </w:r>
    </w:p>
    <w:p w:rsidR="00F97E2E" w:rsidRPr="00A235A1" w:rsidRDefault="00F97E2E" w:rsidP="008D2CBD">
      <w:pPr>
        <w:ind w:firstLine="720"/>
        <w:jc w:val="both"/>
        <w:rPr>
          <w:sz w:val="28"/>
          <w:szCs w:val="28"/>
          <w:lang w:val="lv-LV"/>
        </w:rPr>
      </w:pPr>
    </w:p>
    <w:p w:rsidR="00F97E2E" w:rsidRPr="00A235A1" w:rsidRDefault="00D06433" w:rsidP="008D2CBD">
      <w:pPr>
        <w:ind w:firstLine="720"/>
        <w:jc w:val="both"/>
        <w:rPr>
          <w:sz w:val="28"/>
          <w:szCs w:val="28"/>
          <w:lang w:val="lv-LV"/>
        </w:rPr>
      </w:pPr>
      <w:r w:rsidRPr="00A235A1">
        <w:rPr>
          <w:sz w:val="28"/>
          <w:szCs w:val="28"/>
          <w:lang w:val="lv-LV"/>
        </w:rPr>
        <w:t xml:space="preserve">5. Dibinātāja juridiskā adrese:  </w:t>
      </w:r>
      <w:r w:rsidR="00F97E2E" w:rsidRPr="00A235A1">
        <w:rPr>
          <w:sz w:val="28"/>
          <w:szCs w:val="28"/>
          <w:lang w:val="lv-LV"/>
        </w:rPr>
        <w:t>______</w:t>
      </w:r>
      <w:r w:rsidR="00B637C9">
        <w:rPr>
          <w:sz w:val="28"/>
          <w:szCs w:val="28"/>
          <w:lang w:val="lv-LV"/>
        </w:rPr>
        <w:t>_____________________________</w:t>
      </w:r>
      <w:r w:rsidR="00F97E2E" w:rsidRPr="00A235A1">
        <w:rPr>
          <w:sz w:val="28"/>
          <w:szCs w:val="28"/>
          <w:lang w:val="lv-LV"/>
        </w:rPr>
        <w:t>.</w:t>
      </w:r>
    </w:p>
    <w:p w:rsidR="00F97E2E" w:rsidRPr="00A235A1" w:rsidRDefault="00F97E2E" w:rsidP="008D2CBD">
      <w:pPr>
        <w:ind w:firstLine="720"/>
        <w:jc w:val="both"/>
        <w:rPr>
          <w:sz w:val="28"/>
          <w:szCs w:val="28"/>
          <w:lang w:val="lv-LV"/>
        </w:rPr>
      </w:pPr>
    </w:p>
    <w:p w:rsidR="00F97E2E" w:rsidRPr="00A235A1" w:rsidRDefault="00F97E2E" w:rsidP="008D2CBD">
      <w:pPr>
        <w:ind w:firstLine="720"/>
        <w:jc w:val="both"/>
        <w:rPr>
          <w:i/>
          <w:sz w:val="28"/>
          <w:szCs w:val="28"/>
          <w:lang w:val="lv-LV"/>
        </w:rPr>
      </w:pPr>
      <w:r w:rsidRPr="00A235A1">
        <w:rPr>
          <w:sz w:val="28"/>
          <w:szCs w:val="28"/>
          <w:lang w:val="lv-LV"/>
        </w:rPr>
        <w:t xml:space="preserve">6. Iestādes izglītības programmu īstenošanas vietas </w:t>
      </w:r>
      <w:r w:rsidR="009118BC" w:rsidRPr="00A235A1">
        <w:rPr>
          <w:sz w:val="28"/>
          <w:szCs w:val="28"/>
          <w:lang w:val="lv-LV"/>
        </w:rPr>
        <w:t>adreses norādītas</w:t>
      </w:r>
      <w:r w:rsidRPr="00A235A1">
        <w:rPr>
          <w:sz w:val="28"/>
          <w:szCs w:val="28"/>
          <w:lang w:val="lv-LV"/>
        </w:rPr>
        <w:t xml:space="preserve"> Valsts izglītības informācijas sistēmā Ministru kabineta noteikt</w:t>
      </w:r>
      <w:r w:rsidR="00553A0F">
        <w:rPr>
          <w:sz w:val="28"/>
          <w:szCs w:val="28"/>
          <w:lang w:val="lv-LV"/>
        </w:rPr>
        <w:t>aj</w:t>
      </w:r>
      <w:r w:rsidRPr="00A235A1">
        <w:rPr>
          <w:sz w:val="28"/>
          <w:szCs w:val="28"/>
          <w:lang w:val="lv-LV"/>
        </w:rPr>
        <w:t>ā kārtībā.</w:t>
      </w:r>
    </w:p>
    <w:p w:rsidR="00F97E2E" w:rsidRPr="00A235A1" w:rsidRDefault="00F97E2E" w:rsidP="00F97E2E">
      <w:pPr>
        <w:jc w:val="both"/>
        <w:rPr>
          <w:sz w:val="28"/>
          <w:szCs w:val="28"/>
          <w:lang w:val="lv-LV"/>
        </w:rPr>
      </w:pPr>
    </w:p>
    <w:p w:rsidR="00F97E2E" w:rsidRPr="00A235A1" w:rsidRDefault="00F97E2E" w:rsidP="00F97E2E">
      <w:pPr>
        <w:jc w:val="center"/>
        <w:rPr>
          <w:b/>
          <w:sz w:val="28"/>
          <w:szCs w:val="28"/>
          <w:lang w:val="lv-LV"/>
        </w:rPr>
      </w:pPr>
      <w:r w:rsidRPr="00A235A1">
        <w:rPr>
          <w:b/>
          <w:sz w:val="28"/>
          <w:szCs w:val="28"/>
          <w:lang w:val="lv-LV"/>
        </w:rPr>
        <w:t xml:space="preserve">II. </w:t>
      </w:r>
      <w:r w:rsidRPr="00A235A1">
        <w:rPr>
          <w:b/>
          <w:bCs/>
          <w:sz w:val="28"/>
          <w:szCs w:val="28"/>
          <w:lang w:val="lv-LV"/>
        </w:rPr>
        <w:t>Iestādes</w:t>
      </w:r>
      <w:r w:rsidRPr="00A235A1">
        <w:rPr>
          <w:b/>
          <w:sz w:val="28"/>
          <w:szCs w:val="28"/>
          <w:lang w:val="lv-LV"/>
        </w:rPr>
        <w:t xml:space="preserve"> darbības mērķi, pamatvirziens un uzdevumi</w:t>
      </w:r>
    </w:p>
    <w:p w:rsidR="00F97E2E" w:rsidRPr="00A235A1" w:rsidRDefault="00F97E2E" w:rsidP="00F97E2E">
      <w:pPr>
        <w:jc w:val="both"/>
        <w:rPr>
          <w:sz w:val="28"/>
          <w:szCs w:val="28"/>
          <w:lang w:val="lv-LV"/>
        </w:rPr>
      </w:pPr>
    </w:p>
    <w:p w:rsidR="00F97E2E" w:rsidRPr="00A235A1" w:rsidRDefault="00B637C9" w:rsidP="008D2CBD">
      <w:pPr>
        <w:ind w:firstLine="720"/>
        <w:jc w:val="both"/>
        <w:rPr>
          <w:bCs/>
          <w:sz w:val="28"/>
          <w:szCs w:val="28"/>
          <w:lang w:val="lv-LV"/>
        </w:rPr>
      </w:pPr>
      <w:r>
        <w:rPr>
          <w:bCs/>
          <w:sz w:val="28"/>
          <w:szCs w:val="28"/>
          <w:lang w:val="lv-LV"/>
        </w:rPr>
        <w:t>7</w:t>
      </w:r>
      <w:r w:rsidR="00F97E2E" w:rsidRPr="00A235A1">
        <w:rPr>
          <w:bCs/>
          <w:sz w:val="28"/>
          <w:szCs w:val="28"/>
          <w:lang w:val="lv-LV"/>
        </w:rPr>
        <w:t>. Iestādes darbības mērķi ir</w:t>
      </w:r>
      <w:r>
        <w:rPr>
          <w:bCs/>
          <w:sz w:val="28"/>
          <w:szCs w:val="28"/>
          <w:lang w:val="lv-LV"/>
        </w:rPr>
        <w:t xml:space="preserve"> šādi</w:t>
      </w:r>
      <w:r w:rsidR="00F97E2E" w:rsidRPr="00A235A1">
        <w:rPr>
          <w:bCs/>
          <w:sz w:val="28"/>
          <w:szCs w:val="28"/>
          <w:lang w:val="lv-LV"/>
        </w:rPr>
        <w:t>:</w:t>
      </w:r>
    </w:p>
    <w:p w:rsidR="00F97E2E" w:rsidRPr="00A235A1" w:rsidRDefault="00B637C9" w:rsidP="00C24A35">
      <w:pPr>
        <w:ind w:firstLine="720"/>
        <w:jc w:val="both"/>
        <w:rPr>
          <w:bCs/>
          <w:sz w:val="28"/>
          <w:szCs w:val="28"/>
          <w:lang w:val="lv-LV"/>
        </w:rPr>
      </w:pPr>
      <w:r>
        <w:rPr>
          <w:bCs/>
          <w:sz w:val="28"/>
          <w:szCs w:val="28"/>
          <w:lang w:val="lv-LV"/>
        </w:rPr>
        <w:t>7</w:t>
      </w:r>
      <w:r w:rsidR="00F97E2E" w:rsidRPr="00A235A1">
        <w:rPr>
          <w:bCs/>
          <w:sz w:val="28"/>
          <w:szCs w:val="28"/>
          <w:lang w:val="lv-LV"/>
        </w:rPr>
        <w:t>.1. dot iespēju pieaugušajie</w:t>
      </w:r>
      <w:r w:rsidR="008A4547" w:rsidRPr="00A235A1">
        <w:rPr>
          <w:bCs/>
          <w:sz w:val="28"/>
          <w:szCs w:val="28"/>
          <w:lang w:val="lv-LV"/>
        </w:rPr>
        <w:t>m</w:t>
      </w:r>
      <w:r w:rsidR="00F97E2E" w:rsidRPr="00A235A1">
        <w:rPr>
          <w:bCs/>
          <w:sz w:val="28"/>
          <w:szCs w:val="28"/>
          <w:lang w:val="lv-LV"/>
        </w:rPr>
        <w:t xml:space="preserve"> ar iepriekšēju izglītību un profesionālo pieredzi iegūt noteikta lī</w:t>
      </w:r>
      <w:r w:rsidR="005A54F6" w:rsidRPr="00A235A1">
        <w:rPr>
          <w:bCs/>
          <w:sz w:val="28"/>
          <w:szCs w:val="28"/>
          <w:lang w:val="lv-LV"/>
        </w:rPr>
        <w:t>meņa profesionālo kvalifikāciju, kā arī</w:t>
      </w:r>
      <w:r w:rsidR="00F97E2E" w:rsidRPr="00A235A1">
        <w:rPr>
          <w:bCs/>
          <w:sz w:val="28"/>
          <w:szCs w:val="28"/>
          <w:lang w:val="lv-LV"/>
        </w:rPr>
        <w:t xml:space="preserve"> personām neatkarīgi no vecuma un iepriekšējās izglītības vai profesionālās kvalifikācijas apgūt darba tirgus prasībām atbilstošas sistematizētas profesionālās zināšanas un prasmes;</w:t>
      </w:r>
    </w:p>
    <w:p w:rsidR="00F97E2E" w:rsidRPr="00A235A1" w:rsidRDefault="00B637C9" w:rsidP="00C24A35">
      <w:pPr>
        <w:ind w:firstLine="720"/>
        <w:jc w:val="both"/>
        <w:rPr>
          <w:bCs/>
          <w:sz w:val="28"/>
          <w:szCs w:val="28"/>
          <w:lang w:val="lv-LV"/>
        </w:rPr>
      </w:pPr>
      <w:r>
        <w:rPr>
          <w:bCs/>
          <w:sz w:val="28"/>
          <w:szCs w:val="28"/>
          <w:lang w:val="lv-LV"/>
        </w:rPr>
        <w:t>7</w:t>
      </w:r>
      <w:r w:rsidR="00F97E2E" w:rsidRPr="00A235A1">
        <w:rPr>
          <w:bCs/>
          <w:sz w:val="28"/>
          <w:szCs w:val="28"/>
          <w:lang w:val="lv-LV"/>
        </w:rPr>
        <w:t>.</w:t>
      </w:r>
      <w:r w:rsidR="005A54F6" w:rsidRPr="00A235A1">
        <w:rPr>
          <w:bCs/>
          <w:sz w:val="28"/>
          <w:szCs w:val="28"/>
          <w:lang w:val="lv-LV"/>
        </w:rPr>
        <w:t>2</w:t>
      </w:r>
      <w:r w:rsidR="00F97E2E" w:rsidRPr="00A235A1">
        <w:rPr>
          <w:bCs/>
          <w:sz w:val="28"/>
          <w:szCs w:val="28"/>
          <w:lang w:val="lv-LV"/>
        </w:rPr>
        <w:t>. veikt ārpus formālās izglītības organizētu interesēm un pieprasījumam atbilstošu izglītojošu darbību, organizējot personu daudzveidīgu izglītošanas procesu, kas cilvēka mūža garumā nodrošina personības attīstību un kon</w:t>
      </w:r>
      <w:r w:rsidR="003725AD" w:rsidRPr="00A235A1">
        <w:rPr>
          <w:bCs/>
          <w:sz w:val="28"/>
          <w:szCs w:val="28"/>
          <w:lang w:val="lv-LV"/>
        </w:rPr>
        <w:t>kurētspēju darba tirgū;</w:t>
      </w:r>
    </w:p>
    <w:p w:rsidR="003725AD" w:rsidRPr="00A235A1" w:rsidRDefault="00B637C9" w:rsidP="00C24A35">
      <w:pPr>
        <w:ind w:firstLine="720"/>
        <w:jc w:val="both"/>
        <w:rPr>
          <w:bCs/>
          <w:sz w:val="28"/>
          <w:szCs w:val="28"/>
          <w:lang w:val="lv-LV"/>
        </w:rPr>
      </w:pPr>
      <w:r>
        <w:rPr>
          <w:bCs/>
          <w:sz w:val="28"/>
          <w:szCs w:val="28"/>
          <w:lang w:val="lv-LV"/>
        </w:rPr>
        <w:t>7</w:t>
      </w:r>
      <w:r w:rsidR="003725AD" w:rsidRPr="00A235A1">
        <w:rPr>
          <w:bCs/>
          <w:sz w:val="28"/>
          <w:szCs w:val="28"/>
          <w:lang w:val="lv-LV"/>
        </w:rPr>
        <w:t xml:space="preserve">.3. veikt ārpus formālās izglītības sistēmas iegūtās profesionālās kompetences novērtēšanu </w:t>
      </w:r>
      <w:r w:rsidR="003725AD" w:rsidRPr="00A235A1">
        <w:rPr>
          <w:bCs/>
          <w:i/>
          <w:lang w:val="lv-LV"/>
        </w:rPr>
        <w:t>(ja attiecināms)</w:t>
      </w:r>
      <w:r w:rsidR="003725AD" w:rsidRPr="00A235A1">
        <w:rPr>
          <w:bCs/>
          <w:sz w:val="28"/>
          <w:szCs w:val="28"/>
          <w:lang w:val="lv-LV"/>
        </w:rPr>
        <w:t>.</w:t>
      </w:r>
    </w:p>
    <w:p w:rsidR="00F97E2E" w:rsidRDefault="00F97E2E" w:rsidP="008D2CBD">
      <w:pPr>
        <w:ind w:firstLine="720"/>
        <w:jc w:val="both"/>
        <w:rPr>
          <w:sz w:val="28"/>
          <w:szCs w:val="28"/>
          <w:lang w:val="lv-LV"/>
        </w:rPr>
      </w:pPr>
    </w:p>
    <w:p w:rsidR="00B637C9" w:rsidRPr="00A235A1" w:rsidRDefault="00B637C9" w:rsidP="00B637C9">
      <w:pPr>
        <w:ind w:firstLine="720"/>
        <w:jc w:val="both"/>
        <w:rPr>
          <w:sz w:val="28"/>
          <w:szCs w:val="28"/>
          <w:lang w:val="lv-LV"/>
        </w:rPr>
      </w:pPr>
      <w:r>
        <w:rPr>
          <w:sz w:val="28"/>
          <w:szCs w:val="28"/>
          <w:lang w:val="lv-LV"/>
        </w:rPr>
        <w:t>8</w:t>
      </w:r>
      <w:r w:rsidRPr="00A235A1">
        <w:rPr>
          <w:sz w:val="28"/>
          <w:szCs w:val="28"/>
          <w:lang w:val="lv-LV"/>
        </w:rPr>
        <w:t>. Iestādes darbības pamatvirziens ir izglītojoša darbība pieaugušajiem.</w:t>
      </w:r>
    </w:p>
    <w:p w:rsidR="00B637C9" w:rsidRPr="00A235A1" w:rsidRDefault="00B637C9" w:rsidP="008D2CBD">
      <w:pPr>
        <w:ind w:firstLine="720"/>
        <w:jc w:val="both"/>
        <w:rPr>
          <w:sz w:val="28"/>
          <w:szCs w:val="28"/>
          <w:lang w:val="lv-LV"/>
        </w:rPr>
      </w:pPr>
    </w:p>
    <w:p w:rsidR="00F97E2E" w:rsidRPr="00A235A1" w:rsidRDefault="00F97E2E" w:rsidP="008D2CBD">
      <w:pPr>
        <w:ind w:firstLine="720"/>
        <w:jc w:val="both"/>
        <w:rPr>
          <w:sz w:val="28"/>
          <w:szCs w:val="28"/>
          <w:lang w:val="lv-LV"/>
        </w:rPr>
      </w:pPr>
      <w:r w:rsidRPr="00A235A1">
        <w:rPr>
          <w:sz w:val="28"/>
          <w:szCs w:val="28"/>
          <w:lang w:val="lv-LV"/>
        </w:rPr>
        <w:t xml:space="preserve">9. </w:t>
      </w:r>
      <w:r w:rsidRPr="00A235A1">
        <w:rPr>
          <w:bCs/>
          <w:sz w:val="28"/>
          <w:szCs w:val="28"/>
          <w:lang w:val="lv-LV"/>
        </w:rPr>
        <w:t>Iestādes</w:t>
      </w:r>
      <w:r w:rsidRPr="00A235A1">
        <w:rPr>
          <w:sz w:val="28"/>
          <w:szCs w:val="28"/>
          <w:lang w:val="lv-LV"/>
        </w:rPr>
        <w:t xml:space="preserve"> uzdevumi ir</w:t>
      </w:r>
      <w:r w:rsidR="00B637C9">
        <w:rPr>
          <w:sz w:val="28"/>
          <w:szCs w:val="28"/>
          <w:lang w:val="lv-LV"/>
        </w:rPr>
        <w:t xml:space="preserve"> šādi</w:t>
      </w:r>
      <w:r w:rsidRPr="00A235A1">
        <w:rPr>
          <w:sz w:val="28"/>
          <w:szCs w:val="28"/>
          <w:lang w:val="lv-LV"/>
        </w:rPr>
        <w:t xml:space="preserve">: </w:t>
      </w:r>
    </w:p>
    <w:p w:rsidR="00F97E2E" w:rsidRPr="00A235A1" w:rsidRDefault="00F97E2E" w:rsidP="00C24A35">
      <w:pPr>
        <w:ind w:firstLine="720"/>
        <w:jc w:val="both"/>
        <w:rPr>
          <w:sz w:val="28"/>
          <w:szCs w:val="28"/>
          <w:lang w:val="lv-LV"/>
        </w:rPr>
      </w:pPr>
      <w:r w:rsidRPr="00A235A1">
        <w:rPr>
          <w:sz w:val="28"/>
          <w:szCs w:val="28"/>
          <w:lang w:val="lv-LV"/>
        </w:rPr>
        <w:t xml:space="preserve">9.1. īstenot profesionālās tālākizglītības </w:t>
      </w:r>
      <w:r w:rsidR="007E04EF">
        <w:rPr>
          <w:sz w:val="28"/>
          <w:szCs w:val="28"/>
          <w:lang w:val="lv-LV"/>
        </w:rPr>
        <w:t xml:space="preserve">programmas </w:t>
      </w:r>
      <w:r w:rsidRPr="00A235A1">
        <w:rPr>
          <w:sz w:val="28"/>
          <w:szCs w:val="28"/>
          <w:lang w:val="lv-LV"/>
        </w:rPr>
        <w:t>un profesionālās pilnveides izglītības programmas;</w:t>
      </w:r>
    </w:p>
    <w:p w:rsidR="00F97E2E" w:rsidRPr="00A235A1" w:rsidRDefault="00F97E2E" w:rsidP="00C24A35">
      <w:pPr>
        <w:ind w:firstLine="720"/>
        <w:jc w:val="both"/>
        <w:rPr>
          <w:bCs/>
          <w:sz w:val="28"/>
          <w:szCs w:val="28"/>
          <w:lang w:val="lv-LV"/>
        </w:rPr>
      </w:pPr>
      <w:r w:rsidRPr="00A235A1">
        <w:rPr>
          <w:sz w:val="28"/>
          <w:szCs w:val="28"/>
          <w:lang w:val="lv-LV"/>
        </w:rPr>
        <w:t xml:space="preserve">9.2. </w:t>
      </w:r>
      <w:r w:rsidRPr="00A235A1">
        <w:rPr>
          <w:bCs/>
          <w:sz w:val="28"/>
          <w:szCs w:val="28"/>
          <w:lang w:val="lv-LV"/>
        </w:rPr>
        <w:t>īstenot valsts un darba devēju, kā arī personības izaugsmes interesēm atbilstošas pieaugušo neformālās izglītības programmas, kas saskaņotas ar dibinātāju;</w:t>
      </w:r>
    </w:p>
    <w:p w:rsidR="00F97E2E" w:rsidRPr="00A235A1" w:rsidRDefault="00F97E2E" w:rsidP="00C24A35">
      <w:pPr>
        <w:ind w:firstLine="720"/>
        <w:jc w:val="both"/>
        <w:rPr>
          <w:bCs/>
          <w:sz w:val="28"/>
          <w:szCs w:val="28"/>
          <w:lang w:val="lv-LV"/>
        </w:rPr>
      </w:pPr>
      <w:r w:rsidRPr="00A235A1">
        <w:rPr>
          <w:sz w:val="28"/>
          <w:szCs w:val="28"/>
          <w:lang w:val="lv-LV"/>
        </w:rPr>
        <w:t>9.3. nodrošināt izglītojamajiem kvalitatīvas zināšanas,</w:t>
      </w:r>
      <w:r w:rsidR="00AE773B" w:rsidRPr="00A235A1">
        <w:rPr>
          <w:sz w:val="28"/>
          <w:szCs w:val="28"/>
          <w:lang w:val="lv-LV"/>
        </w:rPr>
        <w:t xml:space="preserve"> prasmes un kompetences,</w:t>
      </w:r>
      <w:r w:rsidRPr="00A235A1">
        <w:rPr>
          <w:sz w:val="28"/>
          <w:szCs w:val="28"/>
          <w:lang w:val="lv-LV"/>
        </w:rPr>
        <w:t xml:space="preserve"> sekmējot to konkurētspēju pašreizējos sociālekonomiskajos apstākļos;</w:t>
      </w:r>
    </w:p>
    <w:p w:rsidR="00F97E2E" w:rsidRPr="00A235A1" w:rsidRDefault="00F97E2E" w:rsidP="00C24A35">
      <w:pPr>
        <w:ind w:firstLine="720"/>
        <w:jc w:val="both"/>
        <w:rPr>
          <w:bCs/>
          <w:sz w:val="28"/>
          <w:szCs w:val="28"/>
          <w:lang w:val="lv-LV"/>
        </w:rPr>
      </w:pPr>
      <w:r w:rsidRPr="00A235A1">
        <w:rPr>
          <w:sz w:val="28"/>
          <w:szCs w:val="28"/>
          <w:lang w:val="lv-LV"/>
        </w:rPr>
        <w:t>9.4. piesaistīt, nodrošināt un sekmēt izglītojamo attiecīgo iemaņu veidošanos atbilstoši izvēlētajai izglītības programmai;</w:t>
      </w:r>
    </w:p>
    <w:p w:rsidR="00F97E2E" w:rsidRPr="00A235A1" w:rsidRDefault="00F97E2E" w:rsidP="00C24A35">
      <w:pPr>
        <w:ind w:firstLine="720"/>
        <w:jc w:val="both"/>
        <w:rPr>
          <w:sz w:val="28"/>
          <w:szCs w:val="28"/>
          <w:lang w:val="lv-LV"/>
        </w:rPr>
      </w:pPr>
      <w:r w:rsidRPr="00A235A1">
        <w:rPr>
          <w:sz w:val="28"/>
          <w:szCs w:val="28"/>
          <w:lang w:val="lv-LV"/>
        </w:rPr>
        <w:t xml:space="preserve">9.5. radīt atbilstošus priekšnosacījumus izglītojamo radošai izaugsmei un meistarības celšanai; </w:t>
      </w:r>
    </w:p>
    <w:p w:rsidR="00F97E2E" w:rsidRPr="00A235A1" w:rsidRDefault="00F97E2E" w:rsidP="00C24A35">
      <w:pPr>
        <w:ind w:firstLine="720"/>
        <w:jc w:val="both"/>
        <w:rPr>
          <w:sz w:val="28"/>
          <w:szCs w:val="28"/>
          <w:lang w:val="lv-LV"/>
        </w:rPr>
      </w:pPr>
      <w:r w:rsidRPr="00A235A1">
        <w:rPr>
          <w:sz w:val="28"/>
          <w:szCs w:val="28"/>
          <w:lang w:val="lv-LV"/>
        </w:rPr>
        <w:lastRenderedPageBreak/>
        <w:t>9.6. sekmēt pozitīvas, sociāli aktīvas un atbildīgas attieksmes veidošanos izglītojamajam pašam pret sevi, sabiedrību, apkārtējo vidi un Latvijas valsti;</w:t>
      </w:r>
    </w:p>
    <w:p w:rsidR="00F97E2E" w:rsidRPr="00A235A1" w:rsidRDefault="00F97E2E" w:rsidP="00C24A35">
      <w:pPr>
        <w:ind w:firstLine="720"/>
        <w:jc w:val="both"/>
        <w:rPr>
          <w:sz w:val="28"/>
          <w:szCs w:val="28"/>
          <w:lang w:val="lv-LV"/>
        </w:rPr>
      </w:pPr>
      <w:r w:rsidRPr="00A235A1">
        <w:rPr>
          <w:sz w:val="28"/>
          <w:szCs w:val="28"/>
          <w:lang w:val="lv-LV"/>
        </w:rPr>
        <w:t xml:space="preserve">9.7. racionāli un efektīvi izmantot izglītībai atvēlētos finanšu, </w:t>
      </w:r>
      <w:r w:rsidRPr="00A235A1">
        <w:rPr>
          <w:iCs/>
          <w:sz w:val="28"/>
          <w:szCs w:val="28"/>
          <w:lang w:val="lv-LV"/>
        </w:rPr>
        <w:t xml:space="preserve">materiālos un personāla </w:t>
      </w:r>
      <w:r w:rsidRPr="00A235A1">
        <w:rPr>
          <w:sz w:val="28"/>
          <w:szCs w:val="28"/>
          <w:lang w:val="lv-LV"/>
        </w:rPr>
        <w:t>resursus;</w:t>
      </w:r>
    </w:p>
    <w:p w:rsidR="00F97E2E" w:rsidRPr="00A235A1" w:rsidRDefault="00F97E2E" w:rsidP="00C24A35">
      <w:pPr>
        <w:ind w:firstLine="720"/>
        <w:jc w:val="both"/>
        <w:rPr>
          <w:sz w:val="28"/>
          <w:szCs w:val="28"/>
          <w:lang w:val="lv-LV"/>
        </w:rPr>
      </w:pPr>
      <w:r w:rsidRPr="00A235A1">
        <w:rPr>
          <w:sz w:val="28"/>
          <w:szCs w:val="28"/>
          <w:lang w:val="lv-LV"/>
        </w:rPr>
        <w:t xml:space="preserve">9.8. </w:t>
      </w:r>
      <w:r w:rsidR="00AE773B" w:rsidRPr="00A235A1">
        <w:rPr>
          <w:sz w:val="28"/>
          <w:szCs w:val="28"/>
          <w:lang w:val="lv-LV"/>
        </w:rPr>
        <w:t>aktualizēt</w:t>
      </w:r>
      <w:r w:rsidR="00FD4386" w:rsidRPr="00A235A1">
        <w:rPr>
          <w:sz w:val="28"/>
          <w:szCs w:val="28"/>
          <w:lang w:val="lv-LV"/>
        </w:rPr>
        <w:t xml:space="preserve"> I</w:t>
      </w:r>
      <w:r w:rsidR="00AE773B" w:rsidRPr="00A235A1">
        <w:rPr>
          <w:sz w:val="28"/>
          <w:szCs w:val="28"/>
          <w:lang w:val="lv-LV"/>
        </w:rPr>
        <w:t>zg</w:t>
      </w:r>
      <w:r w:rsidR="00413A80" w:rsidRPr="00A235A1">
        <w:rPr>
          <w:sz w:val="28"/>
          <w:szCs w:val="28"/>
          <w:lang w:val="lv-LV"/>
        </w:rPr>
        <w:t>l</w:t>
      </w:r>
      <w:r w:rsidR="00AE773B" w:rsidRPr="00A235A1">
        <w:rPr>
          <w:sz w:val="28"/>
          <w:szCs w:val="28"/>
          <w:lang w:val="lv-LV"/>
        </w:rPr>
        <w:t>ītības iestāžu reģistrā norādāmo informāciju</w:t>
      </w:r>
      <w:r w:rsidRPr="00A235A1">
        <w:rPr>
          <w:sz w:val="28"/>
          <w:szCs w:val="28"/>
          <w:lang w:val="lv-LV"/>
        </w:rPr>
        <w:t xml:space="preserve"> atbilstoši </w:t>
      </w:r>
      <w:r w:rsidR="0022247D" w:rsidRPr="00A235A1">
        <w:rPr>
          <w:sz w:val="28"/>
          <w:szCs w:val="28"/>
          <w:lang w:val="lv-LV"/>
        </w:rPr>
        <w:t>Ministru kabineta noteikumiem par Valsts izglītības informācijas sistēmas saturu, uzturēšanas un aktualizācijas kārtību</w:t>
      </w:r>
      <w:r w:rsidRPr="00A235A1">
        <w:rPr>
          <w:sz w:val="28"/>
          <w:szCs w:val="28"/>
          <w:lang w:val="lv-LV"/>
        </w:rPr>
        <w:t>, kā arī nodrošin</w:t>
      </w:r>
      <w:r w:rsidR="00606F20" w:rsidRPr="00A235A1">
        <w:rPr>
          <w:sz w:val="28"/>
          <w:szCs w:val="28"/>
          <w:lang w:val="lv-LV"/>
        </w:rPr>
        <w:t>āt</w:t>
      </w:r>
      <w:r w:rsidRPr="00A235A1">
        <w:rPr>
          <w:sz w:val="28"/>
          <w:szCs w:val="28"/>
          <w:lang w:val="lv-LV"/>
        </w:rPr>
        <w:t xml:space="preserve"> pašnovērtējuma ziņojuma aktualizāciju un tā pieejamību iestādes vai dibinātāja tīmekļvietnē;</w:t>
      </w:r>
    </w:p>
    <w:p w:rsidR="00F97E2E" w:rsidRPr="00A235A1" w:rsidRDefault="00F97E2E" w:rsidP="00C24A35">
      <w:pPr>
        <w:ind w:firstLine="720"/>
        <w:jc w:val="both"/>
        <w:rPr>
          <w:sz w:val="28"/>
          <w:szCs w:val="28"/>
          <w:lang w:val="lv-LV"/>
        </w:rPr>
      </w:pPr>
      <w:r w:rsidRPr="00A235A1">
        <w:rPr>
          <w:sz w:val="28"/>
          <w:szCs w:val="28"/>
          <w:lang w:val="lv-LV"/>
        </w:rPr>
        <w:t xml:space="preserve">9.9. </w:t>
      </w:r>
      <w:r w:rsidRPr="00A235A1">
        <w:rPr>
          <w:bCs/>
          <w:sz w:val="28"/>
          <w:szCs w:val="28"/>
          <w:lang w:val="lv-LV"/>
        </w:rPr>
        <w:t>pildīt citus normatīvajos aktos paredzētos izglītības iestādes uzdevumus.</w:t>
      </w:r>
    </w:p>
    <w:p w:rsidR="00F97E2E" w:rsidRPr="00A235A1" w:rsidRDefault="00F97E2E" w:rsidP="00F97E2E">
      <w:pPr>
        <w:jc w:val="both"/>
        <w:rPr>
          <w:sz w:val="28"/>
          <w:szCs w:val="28"/>
          <w:lang w:val="lv-LV"/>
        </w:rPr>
      </w:pPr>
    </w:p>
    <w:p w:rsidR="00F97E2E" w:rsidRPr="00A235A1" w:rsidRDefault="00F97E2E" w:rsidP="00F97E2E">
      <w:pPr>
        <w:jc w:val="center"/>
        <w:rPr>
          <w:b/>
          <w:sz w:val="28"/>
          <w:szCs w:val="28"/>
          <w:lang w:val="lv-LV"/>
        </w:rPr>
      </w:pPr>
      <w:r w:rsidRPr="00A235A1">
        <w:rPr>
          <w:b/>
          <w:sz w:val="28"/>
          <w:szCs w:val="28"/>
          <w:lang w:val="lv-LV"/>
        </w:rPr>
        <w:t>III. Iestādē īstenojamās izglītības programmas</w:t>
      </w:r>
    </w:p>
    <w:p w:rsidR="00F97E2E" w:rsidRPr="00A235A1" w:rsidRDefault="00F97E2E" w:rsidP="00F97E2E">
      <w:pPr>
        <w:jc w:val="center"/>
        <w:rPr>
          <w:b/>
          <w:sz w:val="28"/>
          <w:szCs w:val="28"/>
          <w:lang w:val="lv-LV"/>
        </w:rPr>
      </w:pPr>
    </w:p>
    <w:p w:rsidR="00F97E2E" w:rsidRPr="00A235A1" w:rsidRDefault="00F97E2E" w:rsidP="008D2CBD">
      <w:pPr>
        <w:ind w:firstLine="720"/>
        <w:jc w:val="both"/>
        <w:rPr>
          <w:bCs/>
          <w:sz w:val="28"/>
          <w:szCs w:val="28"/>
          <w:lang w:val="lv-LV"/>
        </w:rPr>
      </w:pPr>
      <w:r w:rsidRPr="00A235A1">
        <w:rPr>
          <w:bCs/>
          <w:sz w:val="28"/>
          <w:szCs w:val="28"/>
          <w:lang w:val="lv-LV"/>
        </w:rPr>
        <w:t xml:space="preserve">10. Iestāde īsteno </w:t>
      </w:r>
      <w:r w:rsidRPr="00A235A1">
        <w:rPr>
          <w:sz w:val="28"/>
          <w:szCs w:val="28"/>
          <w:lang w:val="lv-LV"/>
        </w:rPr>
        <w:t>profesionālās tālākizglītības</w:t>
      </w:r>
      <w:r w:rsidR="00823CD6">
        <w:rPr>
          <w:sz w:val="28"/>
          <w:szCs w:val="28"/>
          <w:lang w:val="lv-LV"/>
        </w:rPr>
        <w:t xml:space="preserve"> programmas</w:t>
      </w:r>
      <w:r w:rsidRPr="00A235A1">
        <w:rPr>
          <w:sz w:val="28"/>
          <w:szCs w:val="28"/>
          <w:lang w:val="lv-LV"/>
        </w:rPr>
        <w:t xml:space="preserve"> un profesionālās pilnveides izglītības programmas.</w:t>
      </w:r>
    </w:p>
    <w:p w:rsidR="00F97E2E" w:rsidRPr="00A235A1" w:rsidRDefault="00F97E2E" w:rsidP="008D2CBD">
      <w:pPr>
        <w:ind w:firstLine="720"/>
        <w:jc w:val="both"/>
        <w:rPr>
          <w:bCs/>
          <w:sz w:val="28"/>
          <w:szCs w:val="28"/>
          <w:lang w:val="lv-LV"/>
        </w:rPr>
      </w:pPr>
    </w:p>
    <w:p w:rsidR="005A54F6" w:rsidRPr="00A235A1" w:rsidRDefault="00F97E2E" w:rsidP="008D2CBD">
      <w:pPr>
        <w:ind w:firstLine="720"/>
        <w:jc w:val="both"/>
        <w:rPr>
          <w:sz w:val="28"/>
          <w:szCs w:val="28"/>
          <w:lang w:val="lv-LV"/>
        </w:rPr>
      </w:pPr>
      <w:r w:rsidRPr="00A235A1">
        <w:rPr>
          <w:bCs/>
          <w:sz w:val="28"/>
          <w:szCs w:val="28"/>
          <w:lang w:val="lv-LV"/>
        </w:rPr>
        <w:t xml:space="preserve">11. </w:t>
      </w:r>
      <w:r w:rsidR="005A54F6" w:rsidRPr="00A235A1">
        <w:rPr>
          <w:sz w:val="28"/>
          <w:szCs w:val="28"/>
          <w:lang w:val="lv-LV"/>
        </w:rPr>
        <w:t>Iestāde var īstenot valsts un darba devēju, kā arī personības izaugsmes interesēm atbilstošas pieaugušo neformālās izglītības programmas</w:t>
      </w:r>
      <w:r w:rsidR="0032767D">
        <w:rPr>
          <w:sz w:val="28"/>
          <w:szCs w:val="28"/>
          <w:lang w:val="lv-LV"/>
        </w:rPr>
        <w:t xml:space="preserve"> un citas izglītības programmas atbilstoši ārējos normatīvajos aktos noteiktajam</w:t>
      </w:r>
      <w:r w:rsidR="005A54F6" w:rsidRPr="00A235A1">
        <w:rPr>
          <w:sz w:val="28"/>
          <w:szCs w:val="28"/>
          <w:lang w:val="lv-LV"/>
        </w:rPr>
        <w:t>, kā arī īstenot citus izglītojošus pasākumus.</w:t>
      </w:r>
    </w:p>
    <w:p w:rsidR="00F97E2E" w:rsidRPr="00A235A1" w:rsidRDefault="00F97E2E" w:rsidP="00F97E2E">
      <w:pPr>
        <w:jc w:val="center"/>
        <w:rPr>
          <w:b/>
          <w:sz w:val="28"/>
          <w:szCs w:val="28"/>
          <w:lang w:val="lv-LV"/>
        </w:rPr>
      </w:pPr>
    </w:p>
    <w:p w:rsidR="00F97E2E" w:rsidRPr="00A235A1" w:rsidRDefault="00F97E2E" w:rsidP="00F97E2E">
      <w:pPr>
        <w:jc w:val="center"/>
        <w:rPr>
          <w:b/>
          <w:sz w:val="28"/>
          <w:szCs w:val="28"/>
          <w:lang w:val="lv-LV"/>
        </w:rPr>
      </w:pPr>
      <w:r w:rsidRPr="00A235A1">
        <w:rPr>
          <w:b/>
          <w:sz w:val="28"/>
          <w:szCs w:val="28"/>
          <w:lang w:val="lv-LV"/>
        </w:rPr>
        <w:t>IV. Izglītības procesa organizācija</w:t>
      </w:r>
    </w:p>
    <w:p w:rsidR="00F97E2E" w:rsidRPr="00A235A1" w:rsidRDefault="00F97E2E" w:rsidP="00F97E2E">
      <w:pPr>
        <w:jc w:val="both"/>
        <w:rPr>
          <w:sz w:val="28"/>
          <w:szCs w:val="28"/>
          <w:lang w:val="lv-LV"/>
        </w:rPr>
      </w:pPr>
    </w:p>
    <w:p w:rsidR="00F97E2E" w:rsidRPr="00A235A1" w:rsidRDefault="000D09C1" w:rsidP="008D2CBD">
      <w:pPr>
        <w:ind w:firstLine="720"/>
        <w:jc w:val="both"/>
        <w:rPr>
          <w:sz w:val="28"/>
          <w:szCs w:val="28"/>
          <w:lang w:val="lv-LV"/>
        </w:rPr>
      </w:pPr>
      <w:r w:rsidRPr="00A235A1">
        <w:rPr>
          <w:sz w:val="28"/>
          <w:szCs w:val="28"/>
          <w:lang w:val="lv-LV"/>
        </w:rPr>
        <w:t>12. Izglītības procesa organizāciju</w:t>
      </w:r>
      <w:r w:rsidR="00F97E2E" w:rsidRPr="00A235A1">
        <w:rPr>
          <w:bCs/>
          <w:sz w:val="28"/>
          <w:szCs w:val="28"/>
          <w:lang w:val="lv-LV"/>
        </w:rPr>
        <w:t xml:space="preserve"> iestādē</w:t>
      </w:r>
      <w:r w:rsidR="00F97E2E" w:rsidRPr="00A235A1">
        <w:rPr>
          <w:sz w:val="28"/>
          <w:szCs w:val="28"/>
          <w:lang w:val="lv-LV"/>
        </w:rPr>
        <w:t xml:space="preserve"> </w:t>
      </w:r>
      <w:r w:rsidRPr="00A235A1">
        <w:rPr>
          <w:sz w:val="28"/>
          <w:szCs w:val="28"/>
          <w:lang w:val="lv-LV"/>
        </w:rPr>
        <w:t>nosaka</w:t>
      </w:r>
      <w:r w:rsidR="00F97E2E" w:rsidRPr="00A235A1">
        <w:rPr>
          <w:sz w:val="28"/>
          <w:szCs w:val="28"/>
          <w:lang w:val="lv-LV"/>
        </w:rPr>
        <w:t xml:space="preserve"> Izglītības likums, P</w:t>
      </w:r>
      <w:r w:rsidRPr="00A235A1">
        <w:rPr>
          <w:sz w:val="28"/>
          <w:szCs w:val="28"/>
          <w:lang w:val="lv-LV"/>
        </w:rPr>
        <w:t>rofesionālās izglītības likums,</w:t>
      </w:r>
      <w:r w:rsidR="00F97E2E" w:rsidRPr="00A235A1">
        <w:rPr>
          <w:sz w:val="28"/>
          <w:szCs w:val="28"/>
          <w:lang w:val="lv-LV"/>
        </w:rPr>
        <w:t xml:space="preserve"> citi </w:t>
      </w:r>
      <w:r w:rsidRPr="00A235A1">
        <w:rPr>
          <w:sz w:val="28"/>
          <w:szCs w:val="28"/>
          <w:lang w:val="lv-LV"/>
        </w:rPr>
        <w:t xml:space="preserve">ārējie </w:t>
      </w:r>
      <w:r w:rsidR="00F97E2E" w:rsidRPr="00A235A1">
        <w:rPr>
          <w:sz w:val="28"/>
          <w:szCs w:val="28"/>
          <w:lang w:val="lv-LV"/>
        </w:rPr>
        <w:t xml:space="preserve">normatīvie akti, </w:t>
      </w:r>
      <w:r w:rsidRPr="00A235A1">
        <w:rPr>
          <w:sz w:val="28"/>
          <w:szCs w:val="28"/>
          <w:lang w:val="lv-LV"/>
        </w:rPr>
        <w:t>šis nolikums,</w:t>
      </w:r>
      <w:r w:rsidR="003725AD" w:rsidRPr="00A235A1">
        <w:rPr>
          <w:sz w:val="28"/>
          <w:szCs w:val="28"/>
          <w:lang w:val="lv-LV"/>
        </w:rPr>
        <w:t xml:space="preserve"> iestādes</w:t>
      </w:r>
      <w:r w:rsidRPr="00A235A1">
        <w:rPr>
          <w:sz w:val="28"/>
          <w:szCs w:val="28"/>
          <w:lang w:val="lv-LV"/>
        </w:rPr>
        <w:t xml:space="preserve"> Darba kārtības noteikumi</w:t>
      </w:r>
      <w:r w:rsidR="00165D98">
        <w:rPr>
          <w:sz w:val="28"/>
          <w:szCs w:val="28"/>
          <w:lang w:val="lv-LV"/>
        </w:rPr>
        <w:t>, Iekšējās kārtības noteikumi,</w:t>
      </w:r>
      <w:r w:rsidRPr="00A235A1">
        <w:rPr>
          <w:sz w:val="28"/>
          <w:szCs w:val="28"/>
          <w:lang w:val="lv-LV"/>
        </w:rPr>
        <w:t xml:space="preserve"> citi iestādes iekšējie normatīvie akti, kā arī </w:t>
      </w:r>
      <w:r w:rsidR="00B637C9">
        <w:rPr>
          <w:sz w:val="28"/>
          <w:szCs w:val="28"/>
          <w:lang w:val="lv-LV"/>
        </w:rPr>
        <w:t xml:space="preserve">citi </w:t>
      </w:r>
      <w:r w:rsidRPr="00A235A1">
        <w:rPr>
          <w:sz w:val="28"/>
          <w:szCs w:val="28"/>
          <w:lang w:val="lv-LV"/>
        </w:rPr>
        <w:t xml:space="preserve">iestādes vadītāja (turpmāk – </w:t>
      </w:r>
      <w:r w:rsidR="008D2CBD" w:rsidRPr="00A235A1">
        <w:rPr>
          <w:sz w:val="28"/>
          <w:szCs w:val="28"/>
          <w:lang w:val="lv-LV"/>
        </w:rPr>
        <w:t xml:space="preserve">iestādes </w:t>
      </w:r>
      <w:r w:rsidRPr="00A235A1">
        <w:rPr>
          <w:sz w:val="28"/>
          <w:szCs w:val="28"/>
          <w:lang w:val="lv-LV"/>
        </w:rPr>
        <w:t xml:space="preserve">direktors) </w:t>
      </w:r>
      <w:r w:rsidR="003725AD" w:rsidRPr="00A235A1">
        <w:rPr>
          <w:sz w:val="28"/>
          <w:szCs w:val="28"/>
          <w:lang w:val="lv-LV"/>
        </w:rPr>
        <w:t>izdotie tiesību akti</w:t>
      </w:r>
      <w:r w:rsidRPr="00A235A1">
        <w:rPr>
          <w:sz w:val="28"/>
          <w:szCs w:val="28"/>
          <w:lang w:val="lv-LV"/>
        </w:rPr>
        <w:t xml:space="preserve"> un lēmumi.   </w:t>
      </w:r>
    </w:p>
    <w:p w:rsidR="004B5B14" w:rsidRPr="00A235A1" w:rsidRDefault="004B5B14" w:rsidP="00F97E2E">
      <w:pPr>
        <w:jc w:val="both"/>
        <w:rPr>
          <w:sz w:val="28"/>
          <w:szCs w:val="28"/>
          <w:lang w:val="lv-LV"/>
        </w:rPr>
      </w:pPr>
    </w:p>
    <w:p w:rsidR="00DA07AB" w:rsidRPr="00A235A1" w:rsidRDefault="00F97E2E" w:rsidP="008D2CBD">
      <w:pPr>
        <w:ind w:firstLine="720"/>
        <w:jc w:val="both"/>
        <w:rPr>
          <w:sz w:val="28"/>
          <w:szCs w:val="28"/>
          <w:lang w:val="lv-LV"/>
        </w:rPr>
      </w:pPr>
      <w:r w:rsidRPr="00A235A1">
        <w:rPr>
          <w:sz w:val="28"/>
          <w:szCs w:val="28"/>
          <w:lang w:val="lv-LV"/>
        </w:rPr>
        <w:t>13. Pieaugušo izglītojamo uzņemšana</w:t>
      </w:r>
      <w:r w:rsidR="00B53EE4">
        <w:rPr>
          <w:sz w:val="28"/>
          <w:szCs w:val="28"/>
          <w:lang w:val="lv-LV"/>
        </w:rPr>
        <w:t>s kārtību</w:t>
      </w:r>
      <w:r w:rsidRPr="00A235A1">
        <w:rPr>
          <w:sz w:val="28"/>
          <w:szCs w:val="28"/>
          <w:lang w:val="lv-LV"/>
        </w:rPr>
        <w:t xml:space="preserve"> </w:t>
      </w:r>
      <w:r w:rsidRPr="00A235A1">
        <w:rPr>
          <w:bCs/>
          <w:sz w:val="28"/>
          <w:szCs w:val="28"/>
          <w:lang w:val="lv-LV"/>
        </w:rPr>
        <w:t>iestādē</w:t>
      </w:r>
      <w:r w:rsidR="00B53EE4">
        <w:rPr>
          <w:sz w:val="28"/>
          <w:szCs w:val="28"/>
          <w:lang w:val="lv-LV"/>
        </w:rPr>
        <w:t xml:space="preserve"> nosaka</w:t>
      </w:r>
      <w:r w:rsidRPr="00A235A1">
        <w:rPr>
          <w:sz w:val="28"/>
          <w:szCs w:val="28"/>
          <w:lang w:val="lv-LV"/>
        </w:rPr>
        <w:t xml:space="preserve"> dibinātāja apstiprināt</w:t>
      </w:r>
      <w:r w:rsidR="00B53EE4">
        <w:rPr>
          <w:sz w:val="28"/>
          <w:szCs w:val="28"/>
          <w:lang w:val="lv-LV"/>
        </w:rPr>
        <w:t>ie</w:t>
      </w:r>
      <w:r w:rsidRPr="00A235A1">
        <w:rPr>
          <w:sz w:val="28"/>
          <w:szCs w:val="28"/>
          <w:lang w:val="lv-LV"/>
        </w:rPr>
        <w:t xml:space="preserve"> noteikum</w:t>
      </w:r>
      <w:r w:rsidR="00B53EE4">
        <w:rPr>
          <w:sz w:val="28"/>
          <w:szCs w:val="28"/>
          <w:lang w:val="lv-LV"/>
        </w:rPr>
        <w:t>i</w:t>
      </w:r>
      <w:r w:rsidRPr="00A235A1">
        <w:rPr>
          <w:sz w:val="28"/>
          <w:szCs w:val="28"/>
          <w:lang w:val="lv-LV"/>
        </w:rPr>
        <w:t xml:space="preserve"> par izglītojamo uzņemšanu, ievērojot Profesionālās izglītības likumā un citos normatīvajos aktos noteiktās prasības. </w:t>
      </w:r>
    </w:p>
    <w:p w:rsidR="00D06433" w:rsidRPr="00A235A1" w:rsidRDefault="00D06433" w:rsidP="008D2CBD">
      <w:pPr>
        <w:ind w:firstLine="720"/>
        <w:jc w:val="both"/>
        <w:rPr>
          <w:sz w:val="28"/>
          <w:szCs w:val="28"/>
          <w:lang w:val="lv-LV"/>
        </w:rPr>
      </w:pPr>
    </w:p>
    <w:p w:rsidR="00F97E2E" w:rsidRPr="00A235A1" w:rsidRDefault="00DA07AB" w:rsidP="008D2CBD">
      <w:pPr>
        <w:ind w:firstLine="720"/>
        <w:jc w:val="both"/>
        <w:rPr>
          <w:sz w:val="28"/>
          <w:szCs w:val="28"/>
          <w:lang w:val="lv-LV"/>
        </w:rPr>
      </w:pPr>
      <w:r w:rsidRPr="00A235A1">
        <w:rPr>
          <w:sz w:val="28"/>
          <w:szCs w:val="28"/>
          <w:lang w:val="lv-LV"/>
        </w:rPr>
        <w:t xml:space="preserve">14. </w:t>
      </w:r>
      <w:r w:rsidR="00F97E2E" w:rsidRPr="00A235A1">
        <w:rPr>
          <w:sz w:val="28"/>
          <w:szCs w:val="28"/>
          <w:lang w:val="lv-LV"/>
        </w:rPr>
        <w:t>Iestāde var noteik</w:t>
      </w:r>
      <w:r w:rsidR="004F0D74">
        <w:rPr>
          <w:sz w:val="28"/>
          <w:szCs w:val="28"/>
          <w:lang w:val="lv-LV"/>
        </w:rPr>
        <w:t>t maksu par izglītības programmas</w:t>
      </w:r>
      <w:r w:rsidR="00F97E2E" w:rsidRPr="00A235A1">
        <w:rPr>
          <w:sz w:val="28"/>
          <w:szCs w:val="28"/>
          <w:lang w:val="lv-LV"/>
        </w:rPr>
        <w:t xml:space="preserve"> apguvi, izvērtējot konkrētās izglītības programmas sarežģītību, specifiku un aktualitāti darba tirgū.</w:t>
      </w:r>
    </w:p>
    <w:p w:rsidR="00DA07AB" w:rsidRPr="00A235A1" w:rsidRDefault="00DA07AB" w:rsidP="008D2CBD">
      <w:pPr>
        <w:ind w:firstLine="720"/>
        <w:jc w:val="both"/>
        <w:rPr>
          <w:sz w:val="28"/>
          <w:szCs w:val="28"/>
          <w:lang w:val="lv-LV"/>
        </w:rPr>
      </w:pPr>
    </w:p>
    <w:p w:rsidR="00F97E2E" w:rsidRPr="00A235A1" w:rsidRDefault="00F97E2E" w:rsidP="008D2CBD">
      <w:pPr>
        <w:ind w:firstLine="720"/>
        <w:jc w:val="both"/>
        <w:rPr>
          <w:sz w:val="28"/>
          <w:szCs w:val="28"/>
          <w:lang w:val="lv-LV"/>
        </w:rPr>
      </w:pPr>
      <w:r w:rsidRPr="00A235A1">
        <w:rPr>
          <w:sz w:val="28"/>
          <w:szCs w:val="28"/>
          <w:lang w:val="lv-LV"/>
        </w:rPr>
        <w:t>1</w:t>
      </w:r>
      <w:r w:rsidR="00DA07AB" w:rsidRPr="00A235A1">
        <w:rPr>
          <w:sz w:val="28"/>
          <w:szCs w:val="28"/>
          <w:lang w:val="lv-LV"/>
        </w:rPr>
        <w:t>5</w:t>
      </w:r>
      <w:r w:rsidR="00F6481C">
        <w:rPr>
          <w:sz w:val="28"/>
          <w:szCs w:val="28"/>
          <w:lang w:val="lv-LV"/>
        </w:rPr>
        <w:t>. Mācību stundas/</w:t>
      </w:r>
      <w:r w:rsidRPr="00A235A1">
        <w:rPr>
          <w:sz w:val="28"/>
          <w:szCs w:val="28"/>
          <w:lang w:val="lv-LV"/>
        </w:rPr>
        <w:t xml:space="preserve">praktiskās nodarbības ilgums ir </w:t>
      </w:r>
      <w:r w:rsidR="00F6481C">
        <w:rPr>
          <w:sz w:val="28"/>
          <w:szCs w:val="28"/>
          <w:lang w:val="lv-LV"/>
        </w:rPr>
        <w:t>40/</w:t>
      </w:r>
      <w:r w:rsidR="005A54F6" w:rsidRPr="00A235A1">
        <w:rPr>
          <w:sz w:val="28"/>
          <w:szCs w:val="28"/>
          <w:lang w:val="lv-LV"/>
        </w:rPr>
        <w:t xml:space="preserve">45 </w:t>
      </w:r>
      <w:r w:rsidR="005A54F6" w:rsidRPr="00A235A1">
        <w:rPr>
          <w:i/>
          <w:lang w:val="lv-LV"/>
        </w:rPr>
        <w:t>(izvēlēties atbilstošo)</w:t>
      </w:r>
      <w:r w:rsidR="005A54F6" w:rsidRPr="00A235A1">
        <w:rPr>
          <w:sz w:val="28"/>
          <w:szCs w:val="28"/>
          <w:lang w:val="lv-LV"/>
        </w:rPr>
        <w:t xml:space="preserve"> </w:t>
      </w:r>
      <w:r w:rsidRPr="00A235A1">
        <w:rPr>
          <w:sz w:val="28"/>
          <w:szCs w:val="28"/>
          <w:lang w:val="lv-LV"/>
        </w:rPr>
        <w:t>minūtes.</w:t>
      </w:r>
    </w:p>
    <w:p w:rsidR="00F97E2E" w:rsidRPr="00A235A1" w:rsidRDefault="00F97E2E" w:rsidP="008D2CBD">
      <w:pPr>
        <w:ind w:firstLine="720"/>
        <w:jc w:val="both"/>
        <w:rPr>
          <w:sz w:val="28"/>
          <w:szCs w:val="28"/>
          <w:lang w:val="lv-LV"/>
        </w:rPr>
      </w:pPr>
    </w:p>
    <w:p w:rsidR="00F460DE" w:rsidRPr="00A235A1" w:rsidRDefault="00DA07AB" w:rsidP="008D2CBD">
      <w:pPr>
        <w:ind w:firstLine="720"/>
        <w:jc w:val="both"/>
        <w:rPr>
          <w:sz w:val="28"/>
          <w:szCs w:val="28"/>
          <w:lang w:val="lv-LV"/>
        </w:rPr>
      </w:pPr>
      <w:r w:rsidRPr="00A235A1">
        <w:rPr>
          <w:sz w:val="28"/>
          <w:szCs w:val="28"/>
          <w:lang w:val="lv-LV"/>
        </w:rPr>
        <w:t>16</w:t>
      </w:r>
      <w:r w:rsidR="00F460DE" w:rsidRPr="00A235A1">
        <w:rPr>
          <w:sz w:val="28"/>
          <w:szCs w:val="28"/>
          <w:lang w:val="lv-LV"/>
        </w:rPr>
        <w:t>. Profesion</w:t>
      </w:r>
      <w:r w:rsidR="00CB75AC">
        <w:rPr>
          <w:sz w:val="28"/>
          <w:szCs w:val="28"/>
          <w:lang w:val="lv-LV"/>
        </w:rPr>
        <w:t xml:space="preserve">ālās tālākizglītības </w:t>
      </w:r>
      <w:r w:rsidR="00F460DE" w:rsidRPr="00A235A1">
        <w:rPr>
          <w:sz w:val="28"/>
          <w:szCs w:val="28"/>
          <w:lang w:val="lv-LV"/>
        </w:rPr>
        <w:t xml:space="preserve">programmās izglītojamo sasniedzamo mācīšanās rezultātu apguves vērtēšanā izmanto formatīvo vērtēšanas un summatīvo vērtēšanas sistēmu atbilstoši izglītības iestādes noteiktajai kārtībai, kurā var ietvert </w:t>
      </w:r>
      <w:r w:rsidR="00F460DE" w:rsidRPr="00A235A1">
        <w:rPr>
          <w:sz w:val="28"/>
          <w:szCs w:val="28"/>
          <w:lang w:val="lv-LV"/>
        </w:rPr>
        <w:lastRenderedPageBreak/>
        <w:t xml:space="preserve">arī mācīšanās rezultātu vērtēšanu citās izglītības iestādes īstenotajās </w:t>
      </w:r>
      <w:r w:rsidR="00711735">
        <w:rPr>
          <w:sz w:val="28"/>
          <w:szCs w:val="28"/>
          <w:lang w:val="lv-LV"/>
        </w:rPr>
        <w:t xml:space="preserve">izglītības </w:t>
      </w:r>
      <w:r w:rsidR="00F460DE" w:rsidRPr="00A235A1">
        <w:rPr>
          <w:sz w:val="28"/>
          <w:szCs w:val="28"/>
          <w:lang w:val="lv-LV"/>
        </w:rPr>
        <w:t>programmās.</w:t>
      </w:r>
    </w:p>
    <w:p w:rsidR="00F460DE" w:rsidRPr="00A235A1" w:rsidRDefault="00F460DE" w:rsidP="008D2CBD">
      <w:pPr>
        <w:ind w:firstLine="720"/>
        <w:jc w:val="both"/>
        <w:rPr>
          <w:sz w:val="28"/>
          <w:szCs w:val="28"/>
          <w:lang w:val="lv-LV"/>
        </w:rPr>
      </w:pPr>
    </w:p>
    <w:p w:rsidR="00F97E2E" w:rsidRPr="00A235A1" w:rsidRDefault="00DA07AB" w:rsidP="008D2CBD">
      <w:pPr>
        <w:ind w:firstLine="720"/>
        <w:jc w:val="both"/>
        <w:rPr>
          <w:sz w:val="28"/>
          <w:szCs w:val="28"/>
          <w:lang w:val="lv-LV"/>
        </w:rPr>
      </w:pPr>
      <w:r w:rsidRPr="00A235A1">
        <w:rPr>
          <w:sz w:val="28"/>
          <w:szCs w:val="28"/>
          <w:lang w:val="lv-LV"/>
        </w:rPr>
        <w:t>17</w:t>
      </w:r>
      <w:r w:rsidR="00F97E2E" w:rsidRPr="00A235A1">
        <w:rPr>
          <w:sz w:val="28"/>
          <w:szCs w:val="28"/>
          <w:lang w:val="lv-LV"/>
        </w:rPr>
        <w:t xml:space="preserve">. </w:t>
      </w:r>
      <w:r w:rsidR="005A54F6" w:rsidRPr="00A235A1">
        <w:rPr>
          <w:sz w:val="28"/>
          <w:szCs w:val="28"/>
          <w:lang w:val="lv-LV"/>
        </w:rPr>
        <w:t>Iestādes struktūru un mācību tehniskos līdzekļus nodrošina</w:t>
      </w:r>
      <w:r w:rsidR="00711735">
        <w:rPr>
          <w:sz w:val="28"/>
          <w:szCs w:val="28"/>
          <w:lang w:val="lv-LV"/>
        </w:rPr>
        <w:t>, ievērojot izglītības programmas</w:t>
      </w:r>
      <w:r w:rsidR="00F97E2E" w:rsidRPr="00A235A1">
        <w:rPr>
          <w:sz w:val="28"/>
          <w:szCs w:val="28"/>
          <w:lang w:val="lv-LV"/>
        </w:rPr>
        <w:t xml:space="preserve"> saturu un īstenošanas specifiku.</w:t>
      </w:r>
    </w:p>
    <w:p w:rsidR="00F97E2E" w:rsidRPr="00A235A1" w:rsidRDefault="00F97E2E" w:rsidP="008D2CBD">
      <w:pPr>
        <w:ind w:firstLine="720"/>
        <w:jc w:val="both"/>
        <w:rPr>
          <w:sz w:val="28"/>
          <w:szCs w:val="28"/>
          <w:lang w:val="lv-LV"/>
        </w:rPr>
      </w:pPr>
    </w:p>
    <w:p w:rsidR="00F97E2E" w:rsidRPr="00A235A1" w:rsidRDefault="00DA07AB" w:rsidP="008D2CBD">
      <w:pPr>
        <w:ind w:firstLine="720"/>
        <w:jc w:val="both"/>
        <w:rPr>
          <w:sz w:val="28"/>
          <w:szCs w:val="28"/>
          <w:lang w:val="lv-LV"/>
        </w:rPr>
      </w:pPr>
      <w:r w:rsidRPr="00A235A1">
        <w:rPr>
          <w:sz w:val="28"/>
          <w:szCs w:val="28"/>
          <w:lang w:val="lv-LV"/>
        </w:rPr>
        <w:t>18</w:t>
      </w:r>
      <w:r w:rsidR="00F97E2E" w:rsidRPr="00A235A1">
        <w:rPr>
          <w:sz w:val="28"/>
          <w:szCs w:val="28"/>
          <w:lang w:val="lv-LV"/>
        </w:rPr>
        <w:t xml:space="preserve">. Mācību prakses norisi </w:t>
      </w:r>
      <w:r w:rsidR="00F97E2E" w:rsidRPr="00A235A1">
        <w:rPr>
          <w:bCs/>
          <w:sz w:val="28"/>
          <w:szCs w:val="28"/>
          <w:lang w:val="lv-LV"/>
        </w:rPr>
        <w:t>iestāde</w:t>
      </w:r>
      <w:r w:rsidR="00F97E2E" w:rsidRPr="00A235A1">
        <w:rPr>
          <w:sz w:val="28"/>
          <w:szCs w:val="28"/>
          <w:lang w:val="lv-LV"/>
        </w:rPr>
        <w:t xml:space="preserve"> organizē atbilsto</w:t>
      </w:r>
      <w:r w:rsidR="00711735">
        <w:rPr>
          <w:sz w:val="28"/>
          <w:szCs w:val="28"/>
          <w:lang w:val="lv-LV"/>
        </w:rPr>
        <w:t>ši attiecīgās</w:t>
      </w:r>
      <w:r w:rsidR="00F97E2E" w:rsidRPr="00A235A1">
        <w:rPr>
          <w:sz w:val="28"/>
          <w:szCs w:val="28"/>
          <w:lang w:val="lv-LV"/>
        </w:rPr>
        <w:t xml:space="preserve"> izglītības programmas specifikai un normatīvajos aktos noteik</w:t>
      </w:r>
      <w:r w:rsidR="00413A80" w:rsidRPr="00A235A1">
        <w:rPr>
          <w:sz w:val="28"/>
          <w:szCs w:val="28"/>
          <w:lang w:val="lv-LV"/>
        </w:rPr>
        <w:t>t</w:t>
      </w:r>
      <w:r w:rsidR="00711735">
        <w:rPr>
          <w:sz w:val="28"/>
          <w:szCs w:val="28"/>
          <w:lang w:val="lv-LV"/>
        </w:rPr>
        <w:t>aj</w:t>
      </w:r>
      <w:r w:rsidR="00F97E2E" w:rsidRPr="00A235A1">
        <w:rPr>
          <w:sz w:val="28"/>
          <w:szCs w:val="28"/>
          <w:lang w:val="lv-LV"/>
        </w:rPr>
        <w:t>ā kārtībā.</w:t>
      </w:r>
    </w:p>
    <w:p w:rsidR="00F97E2E" w:rsidRPr="00A235A1" w:rsidRDefault="00F97E2E" w:rsidP="00F97E2E">
      <w:pPr>
        <w:jc w:val="both"/>
        <w:rPr>
          <w:sz w:val="28"/>
          <w:szCs w:val="28"/>
          <w:lang w:val="lv-LV"/>
        </w:rPr>
      </w:pPr>
    </w:p>
    <w:p w:rsidR="00D06433" w:rsidRPr="00A235A1" w:rsidRDefault="00D06433" w:rsidP="00D06433">
      <w:pPr>
        <w:ind w:firstLine="720"/>
        <w:jc w:val="both"/>
        <w:rPr>
          <w:sz w:val="28"/>
          <w:szCs w:val="28"/>
          <w:lang w:val="lv-LV"/>
        </w:rPr>
      </w:pPr>
      <w:r w:rsidRPr="00A235A1">
        <w:rPr>
          <w:bCs/>
          <w:spacing w:val="4"/>
          <w:sz w:val="28"/>
          <w:szCs w:val="28"/>
          <w:lang w:val="lv-LV"/>
        </w:rPr>
        <w:t>19. Iestādes direktors sadarbībā ar dibinātāju nosaka iestādes organizatorisko struktūru</w:t>
      </w:r>
      <w:r w:rsidR="00711735">
        <w:rPr>
          <w:bCs/>
          <w:spacing w:val="4"/>
          <w:sz w:val="28"/>
          <w:szCs w:val="28"/>
          <w:lang w:val="lv-LV"/>
        </w:rPr>
        <w:t>.</w:t>
      </w:r>
    </w:p>
    <w:p w:rsidR="002B3B4E" w:rsidRPr="00A235A1" w:rsidRDefault="002B3B4E" w:rsidP="00D06433">
      <w:pPr>
        <w:ind w:firstLine="720"/>
        <w:jc w:val="both"/>
        <w:rPr>
          <w:sz w:val="28"/>
          <w:szCs w:val="28"/>
          <w:lang w:val="lv-LV"/>
        </w:rPr>
      </w:pPr>
    </w:p>
    <w:p w:rsidR="002B3B4E" w:rsidRPr="00A235A1" w:rsidRDefault="002B3B4E" w:rsidP="00D06433">
      <w:pPr>
        <w:ind w:firstLine="720"/>
        <w:jc w:val="both"/>
        <w:rPr>
          <w:sz w:val="28"/>
          <w:szCs w:val="28"/>
          <w:lang w:val="lv-LV"/>
        </w:rPr>
      </w:pPr>
      <w:r w:rsidRPr="00A235A1">
        <w:rPr>
          <w:sz w:val="28"/>
          <w:szCs w:val="28"/>
          <w:lang w:val="lv-LV"/>
        </w:rPr>
        <w:t>20.</w:t>
      </w:r>
      <w:r w:rsidR="001B4473" w:rsidRPr="00A235A1">
        <w:rPr>
          <w:sz w:val="28"/>
          <w:szCs w:val="28"/>
          <w:lang w:val="lv-LV"/>
        </w:rPr>
        <w:t xml:space="preserve"> </w:t>
      </w:r>
      <w:r w:rsidR="00F51AC3" w:rsidRPr="00A235A1">
        <w:rPr>
          <w:sz w:val="28"/>
          <w:szCs w:val="28"/>
          <w:lang w:val="lv-LV"/>
        </w:rPr>
        <w:t xml:space="preserve">Iestādes direktors nodrošina iestādes kvalitātes nodrošināšanas sistēmas ieviešanu. </w:t>
      </w:r>
    </w:p>
    <w:p w:rsidR="00D06433" w:rsidRPr="00A235A1" w:rsidRDefault="00D06433" w:rsidP="00F97E2E">
      <w:pPr>
        <w:jc w:val="both"/>
        <w:rPr>
          <w:sz w:val="28"/>
          <w:szCs w:val="28"/>
          <w:lang w:val="lv-LV"/>
        </w:rPr>
      </w:pPr>
    </w:p>
    <w:p w:rsidR="00F97E2E" w:rsidRPr="00A235A1" w:rsidRDefault="00F97E2E" w:rsidP="00F97E2E">
      <w:pPr>
        <w:jc w:val="center"/>
        <w:rPr>
          <w:b/>
          <w:sz w:val="28"/>
          <w:szCs w:val="28"/>
          <w:lang w:val="lv-LV"/>
        </w:rPr>
      </w:pPr>
      <w:r w:rsidRPr="00A235A1">
        <w:rPr>
          <w:b/>
          <w:sz w:val="28"/>
          <w:szCs w:val="28"/>
          <w:lang w:val="lv-LV"/>
        </w:rPr>
        <w:t>V. Pedagogu un citu darbinieku tiesības un pienākumi</w:t>
      </w:r>
    </w:p>
    <w:p w:rsidR="00F97E2E" w:rsidRPr="00A235A1" w:rsidRDefault="00F97E2E" w:rsidP="00F97E2E">
      <w:pPr>
        <w:jc w:val="both"/>
        <w:rPr>
          <w:sz w:val="28"/>
          <w:szCs w:val="28"/>
          <w:lang w:val="lv-LV"/>
        </w:rPr>
      </w:pPr>
    </w:p>
    <w:p w:rsidR="00F97E2E" w:rsidRPr="00A235A1" w:rsidRDefault="00DA07AB" w:rsidP="008D2CBD">
      <w:pPr>
        <w:pStyle w:val="msonormalcxspmiddle"/>
        <w:spacing w:before="0" w:beforeAutospacing="0" w:after="0" w:afterAutospacing="0"/>
        <w:ind w:firstLine="720"/>
        <w:contextualSpacing/>
        <w:jc w:val="both"/>
        <w:rPr>
          <w:bCs/>
          <w:sz w:val="28"/>
          <w:szCs w:val="28"/>
          <w:lang w:eastAsia="en-US"/>
        </w:rPr>
      </w:pPr>
      <w:r w:rsidRPr="00A235A1">
        <w:rPr>
          <w:bCs/>
          <w:sz w:val="28"/>
          <w:szCs w:val="28"/>
          <w:lang w:eastAsia="en-US"/>
        </w:rPr>
        <w:t>21</w:t>
      </w:r>
      <w:r w:rsidR="00F97E2E" w:rsidRPr="00A235A1">
        <w:rPr>
          <w:bCs/>
          <w:sz w:val="28"/>
          <w:szCs w:val="28"/>
          <w:lang w:eastAsia="en-US"/>
        </w:rPr>
        <w:t>.</w:t>
      </w:r>
      <w:r w:rsidR="00CE4299" w:rsidRPr="00CE4299">
        <w:rPr>
          <w:bCs/>
          <w:sz w:val="28"/>
          <w:szCs w:val="28"/>
          <w:lang w:eastAsia="en-US"/>
        </w:rPr>
        <w:t xml:space="preserve"> </w:t>
      </w:r>
      <w:r w:rsidR="00CE4299">
        <w:rPr>
          <w:bCs/>
          <w:sz w:val="28"/>
          <w:szCs w:val="28"/>
          <w:lang w:eastAsia="en-US"/>
        </w:rPr>
        <w:t>Iestādi vada iestādes direktors.</w:t>
      </w:r>
      <w:r w:rsidR="00F97E2E" w:rsidRPr="00A235A1">
        <w:rPr>
          <w:bCs/>
          <w:sz w:val="28"/>
          <w:szCs w:val="28"/>
          <w:lang w:eastAsia="en-US"/>
        </w:rPr>
        <w:t> </w:t>
      </w:r>
      <w:r w:rsidR="008D2CBD" w:rsidRPr="00A235A1">
        <w:rPr>
          <w:bCs/>
          <w:sz w:val="28"/>
          <w:szCs w:val="28"/>
          <w:lang w:eastAsia="en-US"/>
        </w:rPr>
        <w:t>Iestādes d</w:t>
      </w:r>
      <w:r w:rsidR="00674D55" w:rsidRPr="00A235A1">
        <w:rPr>
          <w:bCs/>
          <w:sz w:val="28"/>
          <w:szCs w:val="28"/>
          <w:lang w:eastAsia="en-US"/>
        </w:rPr>
        <w:t>irektora tiesības un</w:t>
      </w:r>
      <w:r w:rsidR="00F97E2E" w:rsidRPr="00A235A1">
        <w:rPr>
          <w:bCs/>
          <w:sz w:val="28"/>
          <w:szCs w:val="28"/>
          <w:lang w:eastAsia="en-US"/>
        </w:rPr>
        <w:t xml:space="preserve"> pienākumi </w:t>
      </w:r>
      <w:r w:rsidR="00B637C9">
        <w:rPr>
          <w:bCs/>
          <w:sz w:val="28"/>
          <w:szCs w:val="28"/>
          <w:lang w:eastAsia="en-US"/>
        </w:rPr>
        <w:t xml:space="preserve">ir </w:t>
      </w:r>
      <w:r w:rsidR="00674D55" w:rsidRPr="00A235A1">
        <w:rPr>
          <w:bCs/>
          <w:sz w:val="28"/>
          <w:szCs w:val="28"/>
          <w:lang w:eastAsia="en-US"/>
        </w:rPr>
        <w:t>noteikti</w:t>
      </w:r>
      <w:r w:rsidR="00F97E2E" w:rsidRPr="00A235A1">
        <w:rPr>
          <w:bCs/>
          <w:sz w:val="28"/>
          <w:szCs w:val="28"/>
          <w:lang w:eastAsia="en-US"/>
        </w:rPr>
        <w:t xml:space="preserve"> Izglītības likumā, Profesionālās izglītības likumā, Fizisko personu datu apstrādes likumā, Darba likumā un citos normatī</w:t>
      </w:r>
      <w:r w:rsidR="008D2CBD" w:rsidRPr="00A235A1">
        <w:rPr>
          <w:bCs/>
          <w:sz w:val="28"/>
          <w:szCs w:val="28"/>
          <w:lang w:eastAsia="en-US"/>
        </w:rPr>
        <w:t>vajos aktos. Iestādes direktora tiesības un</w:t>
      </w:r>
      <w:r w:rsidR="00F97E2E" w:rsidRPr="00A235A1">
        <w:rPr>
          <w:bCs/>
          <w:sz w:val="28"/>
          <w:szCs w:val="28"/>
          <w:lang w:eastAsia="en-US"/>
        </w:rPr>
        <w:t xml:space="preserve"> pienākumus precizē darba līgums un amata apraksts.</w:t>
      </w:r>
    </w:p>
    <w:p w:rsidR="00F97E2E" w:rsidRPr="00A235A1" w:rsidRDefault="00F97E2E" w:rsidP="008D2CBD">
      <w:pPr>
        <w:pStyle w:val="msonormalcxspmiddle"/>
        <w:spacing w:before="0" w:beforeAutospacing="0" w:after="0" w:afterAutospacing="0"/>
        <w:ind w:firstLine="720"/>
        <w:contextualSpacing/>
        <w:jc w:val="both"/>
        <w:rPr>
          <w:bCs/>
          <w:sz w:val="28"/>
          <w:szCs w:val="28"/>
          <w:lang w:eastAsia="en-US"/>
        </w:rPr>
      </w:pPr>
    </w:p>
    <w:p w:rsidR="00F97E2E" w:rsidRPr="00A235A1" w:rsidRDefault="00DA07AB" w:rsidP="008D2CBD">
      <w:pPr>
        <w:pStyle w:val="msonormalcxspmiddle"/>
        <w:spacing w:before="0" w:beforeAutospacing="0" w:after="0" w:afterAutospacing="0"/>
        <w:ind w:firstLine="720"/>
        <w:contextualSpacing/>
        <w:jc w:val="both"/>
        <w:rPr>
          <w:bCs/>
          <w:sz w:val="28"/>
          <w:szCs w:val="28"/>
          <w:lang w:eastAsia="en-US"/>
        </w:rPr>
      </w:pPr>
      <w:r w:rsidRPr="00A235A1">
        <w:rPr>
          <w:bCs/>
          <w:sz w:val="28"/>
          <w:szCs w:val="28"/>
          <w:lang w:eastAsia="en-US"/>
        </w:rPr>
        <w:t>22</w:t>
      </w:r>
      <w:r w:rsidR="00F97E2E" w:rsidRPr="00A235A1">
        <w:rPr>
          <w:bCs/>
          <w:sz w:val="28"/>
          <w:szCs w:val="28"/>
          <w:lang w:eastAsia="en-US"/>
        </w:rPr>
        <w:t>. Iestādes pedagogus un citus darbiniekus darbā pieņem un atbrīvo</w:t>
      </w:r>
      <w:r w:rsidR="008D2CBD" w:rsidRPr="00A235A1">
        <w:rPr>
          <w:bCs/>
          <w:sz w:val="28"/>
          <w:szCs w:val="28"/>
          <w:lang w:eastAsia="en-US"/>
        </w:rPr>
        <w:t xml:space="preserve"> iestādes</w:t>
      </w:r>
      <w:r w:rsidR="00F97E2E" w:rsidRPr="00A235A1">
        <w:rPr>
          <w:bCs/>
          <w:sz w:val="28"/>
          <w:szCs w:val="28"/>
          <w:lang w:eastAsia="en-US"/>
        </w:rPr>
        <w:t xml:space="preserve"> direktors normatīvajos aktos noteiktā kārtībā. </w:t>
      </w:r>
      <w:r w:rsidR="008D2CBD" w:rsidRPr="00A235A1">
        <w:rPr>
          <w:bCs/>
          <w:sz w:val="28"/>
          <w:szCs w:val="28"/>
          <w:lang w:eastAsia="en-US"/>
        </w:rPr>
        <w:t>Iestādes d</w:t>
      </w:r>
      <w:r w:rsidR="00F97E2E" w:rsidRPr="00A235A1">
        <w:rPr>
          <w:bCs/>
          <w:sz w:val="28"/>
          <w:szCs w:val="28"/>
          <w:lang w:eastAsia="en-US"/>
        </w:rPr>
        <w:t>irektors ir tiesīgs deleģēt pedagogiem un citiem iestādes darbiniek</w:t>
      </w:r>
      <w:r w:rsidR="00674D55" w:rsidRPr="00A235A1">
        <w:rPr>
          <w:bCs/>
          <w:sz w:val="28"/>
          <w:szCs w:val="28"/>
          <w:lang w:eastAsia="en-US"/>
        </w:rPr>
        <w:t>iem konkrētu uzdevumu veikšanu.</w:t>
      </w:r>
    </w:p>
    <w:p w:rsidR="00674D55" w:rsidRPr="00A235A1" w:rsidRDefault="00674D55" w:rsidP="008D2CBD">
      <w:pPr>
        <w:pStyle w:val="msonormalcxspmiddle"/>
        <w:spacing w:before="0" w:beforeAutospacing="0" w:after="0" w:afterAutospacing="0"/>
        <w:ind w:firstLine="720"/>
        <w:contextualSpacing/>
        <w:jc w:val="both"/>
        <w:rPr>
          <w:bCs/>
          <w:sz w:val="28"/>
          <w:szCs w:val="28"/>
          <w:lang w:eastAsia="en-US"/>
        </w:rPr>
      </w:pPr>
    </w:p>
    <w:p w:rsidR="00F97E2E" w:rsidRPr="00A235A1" w:rsidRDefault="00DA07AB" w:rsidP="008D2CBD">
      <w:pPr>
        <w:pStyle w:val="msonormalcxspmiddle"/>
        <w:spacing w:before="0" w:beforeAutospacing="0" w:after="0" w:afterAutospacing="0"/>
        <w:ind w:firstLine="720"/>
        <w:contextualSpacing/>
        <w:jc w:val="both"/>
        <w:rPr>
          <w:bCs/>
          <w:sz w:val="28"/>
          <w:szCs w:val="28"/>
        </w:rPr>
      </w:pPr>
      <w:r w:rsidRPr="00A235A1">
        <w:rPr>
          <w:bCs/>
          <w:sz w:val="28"/>
          <w:szCs w:val="28"/>
          <w:lang w:eastAsia="en-US"/>
        </w:rPr>
        <w:t>23</w:t>
      </w:r>
      <w:r w:rsidR="00674D55" w:rsidRPr="00A235A1">
        <w:rPr>
          <w:bCs/>
          <w:sz w:val="28"/>
          <w:szCs w:val="28"/>
          <w:lang w:eastAsia="en-US"/>
        </w:rPr>
        <w:t>. Iestādes pedagogu tiesības un</w:t>
      </w:r>
      <w:r w:rsidR="00F97E2E" w:rsidRPr="00A235A1">
        <w:rPr>
          <w:bCs/>
          <w:sz w:val="28"/>
          <w:szCs w:val="28"/>
          <w:lang w:eastAsia="en-US"/>
        </w:rPr>
        <w:t xml:space="preserve"> pienākumi </w:t>
      </w:r>
      <w:r w:rsidR="00B637C9">
        <w:rPr>
          <w:bCs/>
          <w:sz w:val="28"/>
          <w:szCs w:val="28"/>
          <w:lang w:eastAsia="en-US"/>
        </w:rPr>
        <w:t xml:space="preserve">ir </w:t>
      </w:r>
      <w:r w:rsidR="00F97E2E" w:rsidRPr="00A235A1">
        <w:rPr>
          <w:bCs/>
          <w:sz w:val="28"/>
          <w:szCs w:val="28"/>
          <w:lang w:eastAsia="en-US"/>
        </w:rPr>
        <w:t>noteikt</w:t>
      </w:r>
      <w:r w:rsidR="00674D55" w:rsidRPr="00A235A1">
        <w:rPr>
          <w:bCs/>
          <w:sz w:val="28"/>
          <w:szCs w:val="28"/>
          <w:lang w:eastAsia="en-US"/>
        </w:rPr>
        <w:t>i</w:t>
      </w:r>
      <w:r w:rsidR="00F97E2E" w:rsidRPr="00A235A1">
        <w:rPr>
          <w:bCs/>
          <w:sz w:val="28"/>
          <w:szCs w:val="28"/>
          <w:lang w:eastAsia="en-US"/>
        </w:rPr>
        <w:t xml:space="preserve"> Izglītības likumā, Profesionālās izglītības likumā, Fizisko personu datu apstrādes likumā, Darba</w:t>
      </w:r>
      <w:r w:rsidR="00F97E2E" w:rsidRPr="00A235A1">
        <w:rPr>
          <w:bCs/>
          <w:sz w:val="28"/>
          <w:szCs w:val="28"/>
        </w:rPr>
        <w:t xml:space="preserve"> likumā un citos normatīvajos aktos. Ped</w:t>
      </w:r>
      <w:r w:rsidR="00F97E2E" w:rsidRPr="00A235A1">
        <w:rPr>
          <w:sz w:val="28"/>
          <w:szCs w:val="28"/>
        </w:rPr>
        <w:t xml:space="preserve">agoga </w:t>
      </w:r>
      <w:r w:rsidR="00F97E2E" w:rsidRPr="00A235A1">
        <w:rPr>
          <w:bCs/>
          <w:sz w:val="28"/>
          <w:szCs w:val="28"/>
        </w:rPr>
        <w:t>tiesības</w:t>
      </w:r>
      <w:r w:rsidR="008D2CBD" w:rsidRPr="00A235A1">
        <w:rPr>
          <w:bCs/>
          <w:sz w:val="28"/>
          <w:szCs w:val="28"/>
        </w:rPr>
        <w:t xml:space="preserve"> un</w:t>
      </w:r>
      <w:r w:rsidR="00F97E2E" w:rsidRPr="00A235A1">
        <w:rPr>
          <w:bCs/>
          <w:sz w:val="28"/>
          <w:szCs w:val="28"/>
        </w:rPr>
        <w:t xml:space="preserve"> pienākumus precizē darba līgums un amata apraksts.</w:t>
      </w:r>
    </w:p>
    <w:p w:rsidR="00F97E2E" w:rsidRPr="00A235A1" w:rsidRDefault="00F97E2E" w:rsidP="008D2CBD">
      <w:pPr>
        <w:pStyle w:val="msonormalcxspmiddle"/>
        <w:spacing w:before="0" w:beforeAutospacing="0" w:after="0" w:afterAutospacing="0"/>
        <w:ind w:firstLine="720"/>
        <w:contextualSpacing/>
        <w:jc w:val="both"/>
        <w:rPr>
          <w:bCs/>
          <w:sz w:val="28"/>
          <w:szCs w:val="28"/>
        </w:rPr>
      </w:pPr>
    </w:p>
    <w:p w:rsidR="00F97E2E" w:rsidRPr="00A235A1" w:rsidRDefault="00DA07AB" w:rsidP="00D06433">
      <w:pPr>
        <w:ind w:firstLine="720"/>
        <w:jc w:val="both"/>
        <w:rPr>
          <w:bCs/>
          <w:sz w:val="28"/>
          <w:szCs w:val="28"/>
          <w:lang w:val="lv-LV"/>
        </w:rPr>
      </w:pPr>
      <w:r w:rsidRPr="00A235A1">
        <w:rPr>
          <w:bCs/>
          <w:sz w:val="28"/>
          <w:szCs w:val="28"/>
          <w:lang w:val="lv-LV"/>
        </w:rPr>
        <w:t>24</w:t>
      </w:r>
      <w:r w:rsidR="00F97E2E" w:rsidRPr="00A235A1">
        <w:rPr>
          <w:bCs/>
          <w:sz w:val="28"/>
          <w:szCs w:val="28"/>
          <w:lang w:val="lv-LV"/>
        </w:rPr>
        <w:t>. Iestādes citu darbinieku tiesības</w:t>
      </w:r>
      <w:r w:rsidR="00674D55" w:rsidRPr="00A235A1">
        <w:rPr>
          <w:bCs/>
          <w:sz w:val="28"/>
          <w:szCs w:val="28"/>
          <w:lang w:val="lv-LV"/>
        </w:rPr>
        <w:t xml:space="preserve"> un</w:t>
      </w:r>
      <w:r w:rsidR="00F97E2E" w:rsidRPr="00A235A1">
        <w:rPr>
          <w:bCs/>
          <w:sz w:val="28"/>
          <w:szCs w:val="28"/>
          <w:lang w:val="lv-LV"/>
        </w:rPr>
        <w:t xml:space="preserve"> pienākumi</w:t>
      </w:r>
      <w:r w:rsidR="00B637C9">
        <w:rPr>
          <w:bCs/>
          <w:sz w:val="28"/>
          <w:szCs w:val="28"/>
          <w:lang w:val="lv-LV"/>
        </w:rPr>
        <w:t xml:space="preserve"> ir</w:t>
      </w:r>
      <w:r w:rsidR="00F97E2E" w:rsidRPr="00A235A1">
        <w:rPr>
          <w:bCs/>
          <w:sz w:val="28"/>
          <w:szCs w:val="28"/>
          <w:lang w:val="lv-LV"/>
        </w:rPr>
        <w:t xml:space="preserve"> </w:t>
      </w:r>
      <w:r w:rsidR="00674D55" w:rsidRPr="00A235A1">
        <w:rPr>
          <w:bCs/>
          <w:sz w:val="28"/>
          <w:szCs w:val="28"/>
          <w:lang w:val="lv-LV"/>
        </w:rPr>
        <w:t>noteikti</w:t>
      </w:r>
      <w:r w:rsidR="00F97E2E" w:rsidRPr="00A235A1">
        <w:rPr>
          <w:bCs/>
          <w:sz w:val="28"/>
          <w:szCs w:val="28"/>
          <w:lang w:val="lv-LV"/>
        </w:rPr>
        <w:t xml:space="preserve"> Darba likumā un citos normatīvajos aktos. Iestādes citu darbinieku tiesības</w:t>
      </w:r>
      <w:r w:rsidR="008D2CBD" w:rsidRPr="00A235A1">
        <w:rPr>
          <w:bCs/>
          <w:sz w:val="28"/>
          <w:szCs w:val="28"/>
          <w:lang w:val="lv-LV"/>
        </w:rPr>
        <w:t xml:space="preserve"> un</w:t>
      </w:r>
      <w:r w:rsidR="00F97E2E" w:rsidRPr="00A235A1">
        <w:rPr>
          <w:bCs/>
          <w:sz w:val="28"/>
          <w:szCs w:val="28"/>
          <w:lang w:val="lv-LV"/>
        </w:rPr>
        <w:t xml:space="preserve"> pienākumus precizē darba līgums un amata apraksts.</w:t>
      </w:r>
    </w:p>
    <w:p w:rsidR="00674D55" w:rsidRPr="00A235A1" w:rsidRDefault="00674D55" w:rsidP="00D06433">
      <w:pPr>
        <w:ind w:firstLine="720"/>
        <w:jc w:val="both"/>
        <w:rPr>
          <w:bCs/>
          <w:sz w:val="28"/>
          <w:szCs w:val="28"/>
          <w:lang w:val="lv-LV"/>
        </w:rPr>
      </w:pPr>
    </w:p>
    <w:p w:rsidR="00F97E2E" w:rsidRPr="00A235A1" w:rsidRDefault="00F97E2E" w:rsidP="00D06433">
      <w:pPr>
        <w:jc w:val="center"/>
        <w:rPr>
          <w:b/>
          <w:sz w:val="28"/>
          <w:szCs w:val="28"/>
          <w:lang w:val="lv-LV"/>
        </w:rPr>
      </w:pPr>
      <w:r w:rsidRPr="00A235A1">
        <w:rPr>
          <w:b/>
          <w:sz w:val="28"/>
          <w:szCs w:val="28"/>
          <w:lang w:val="lv-LV"/>
        </w:rPr>
        <w:t>VI. Izglītojamo tiesības un pienākumi</w:t>
      </w:r>
    </w:p>
    <w:p w:rsidR="00F97E2E" w:rsidRPr="00A235A1" w:rsidRDefault="00F97E2E" w:rsidP="00D06433">
      <w:pPr>
        <w:jc w:val="both"/>
        <w:rPr>
          <w:sz w:val="28"/>
          <w:szCs w:val="28"/>
          <w:lang w:val="lv-LV"/>
        </w:rPr>
      </w:pPr>
    </w:p>
    <w:p w:rsidR="00D06433" w:rsidRPr="00A235A1" w:rsidRDefault="00D06433" w:rsidP="00D06433">
      <w:pPr>
        <w:pStyle w:val="BodyText2"/>
        <w:tabs>
          <w:tab w:val="num" w:pos="1080"/>
        </w:tabs>
        <w:spacing w:after="0" w:line="240" w:lineRule="auto"/>
        <w:ind w:firstLine="720"/>
        <w:jc w:val="both"/>
        <w:rPr>
          <w:b/>
          <w:bCs/>
          <w:sz w:val="28"/>
          <w:szCs w:val="28"/>
          <w:lang w:val="lv-LV"/>
        </w:rPr>
      </w:pPr>
      <w:r w:rsidRPr="00A235A1">
        <w:rPr>
          <w:sz w:val="28"/>
          <w:szCs w:val="28"/>
          <w:lang w:val="lv-LV"/>
        </w:rPr>
        <w:t>25. Izglītojamo tiesība</w:t>
      </w:r>
      <w:r w:rsidR="00674D55" w:rsidRPr="00A235A1">
        <w:rPr>
          <w:bCs/>
          <w:sz w:val="28"/>
          <w:szCs w:val="28"/>
          <w:lang w:val="lv-LV"/>
        </w:rPr>
        <w:t xml:space="preserve">s un </w:t>
      </w:r>
      <w:r w:rsidRPr="00A235A1">
        <w:rPr>
          <w:bCs/>
          <w:sz w:val="28"/>
          <w:szCs w:val="28"/>
          <w:lang w:val="lv-LV"/>
        </w:rPr>
        <w:t xml:space="preserve">pienākumi </w:t>
      </w:r>
      <w:r w:rsidR="00B637C9">
        <w:rPr>
          <w:bCs/>
          <w:sz w:val="28"/>
          <w:szCs w:val="28"/>
          <w:lang w:val="lv-LV"/>
        </w:rPr>
        <w:t xml:space="preserve">ir </w:t>
      </w:r>
      <w:r w:rsidR="00674D55" w:rsidRPr="00A235A1">
        <w:rPr>
          <w:bCs/>
          <w:sz w:val="28"/>
          <w:szCs w:val="28"/>
          <w:lang w:val="lv-LV"/>
        </w:rPr>
        <w:t>noteikti</w:t>
      </w:r>
      <w:r w:rsidRPr="00A235A1">
        <w:rPr>
          <w:bCs/>
          <w:sz w:val="28"/>
          <w:szCs w:val="28"/>
          <w:lang w:val="lv-LV"/>
        </w:rPr>
        <w:t xml:space="preserve"> Izglītības likumā, Bērnu tiesību aizsardzības likumā, citos ārējos </w:t>
      </w:r>
      <w:r w:rsidR="002335F5" w:rsidRPr="00A235A1">
        <w:rPr>
          <w:bCs/>
          <w:sz w:val="28"/>
          <w:szCs w:val="28"/>
          <w:lang w:val="lv-LV"/>
        </w:rPr>
        <w:t>normatīvajos akto</w:t>
      </w:r>
      <w:r w:rsidRPr="00A235A1">
        <w:rPr>
          <w:bCs/>
          <w:sz w:val="28"/>
          <w:szCs w:val="28"/>
          <w:lang w:val="lv-LV"/>
        </w:rPr>
        <w:t>s un iestādes iekšējos normatīvajos aktos.</w:t>
      </w:r>
    </w:p>
    <w:p w:rsidR="00D06433" w:rsidRPr="00A235A1" w:rsidRDefault="00D06433" w:rsidP="00D06433">
      <w:pPr>
        <w:pStyle w:val="BodyText2"/>
        <w:tabs>
          <w:tab w:val="num" w:pos="1080"/>
        </w:tabs>
        <w:spacing w:after="0" w:line="240" w:lineRule="auto"/>
        <w:ind w:firstLine="720"/>
        <w:jc w:val="both"/>
        <w:rPr>
          <w:b/>
          <w:bCs/>
          <w:sz w:val="28"/>
          <w:szCs w:val="28"/>
          <w:lang w:val="lv-LV"/>
        </w:rPr>
      </w:pPr>
      <w:r w:rsidRPr="00A235A1">
        <w:rPr>
          <w:bCs/>
          <w:sz w:val="28"/>
          <w:szCs w:val="28"/>
          <w:lang w:val="lv-LV"/>
        </w:rPr>
        <w:lastRenderedPageBreak/>
        <w:t>26. Izglītojamais ir atbildīgs par savu rīcību ie</w:t>
      </w:r>
      <w:r w:rsidR="00413A80" w:rsidRPr="00A235A1">
        <w:rPr>
          <w:bCs/>
          <w:sz w:val="28"/>
          <w:szCs w:val="28"/>
          <w:lang w:val="lv-LV"/>
        </w:rPr>
        <w:t>stādē atbilstoši normatīvajos a</w:t>
      </w:r>
      <w:r w:rsidRPr="00A235A1">
        <w:rPr>
          <w:bCs/>
          <w:sz w:val="28"/>
          <w:szCs w:val="28"/>
          <w:lang w:val="lv-LV"/>
        </w:rPr>
        <w:t>k</w:t>
      </w:r>
      <w:r w:rsidR="00413A80" w:rsidRPr="00A235A1">
        <w:rPr>
          <w:bCs/>
          <w:sz w:val="28"/>
          <w:szCs w:val="28"/>
          <w:lang w:val="lv-LV"/>
        </w:rPr>
        <w:t>t</w:t>
      </w:r>
      <w:r w:rsidRPr="00A235A1">
        <w:rPr>
          <w:bCs/>
          <w:sz w:val="28"/>
          <w:szCs w:val="28"/>
          <w:lang w:val="lv-LV"/>
        </w:rPr>
        <w:t>os noteiktajam.</w:t>
      </w:r>
    </w:p>
    <w:p w:rsidR="00DA07AB" w:rsidRPr="00A235A1" w:rsidRDefault="00DA07AB" w:rsidP="00D06433">
      <w:pPr>
        <w:jc w:val="both"/>
        <w:rPr>
          <w:sz w:val="28"/>
          <w:szCs w:val="28"/>
          <w:lang w:val="lv-LV"/>
        </w:rPr>
      </w:pPr>
    </w:p>
    <w:p w:rsidR="00F97E2E" w:rsidRPr="00A235A1" w:rsidRDefault="00F97E2E" w:rsidP="00D06433">
      <w:pPr>
        <w:tabs>
          <w:tab w:val="left" w:pos="360"/>
        </w:tabs>
        <w:jc w:val="center"/>
        <w:rPr>
          <w:b/>
          <w:bCs/>
          <w:sz w:val="28"/>
          <w:szCs w:val="28"/>
          <w:lang w:val="lv-LV"/>
        </w:rPr>
      </w:pPr>
      <w:r w:rsidRPr="00A235A1">
        <w:rPr>
          <w:b/>
          <w:bCs/>
          <w:sz w:val="28"/>
          <w:szCs w:val="28"/>
          <w:lang w:val="lv-LV"/>
        </w:rPr>
        <w:t xml:space="preserve">VII. Iestādes iekšējo </w:t>
      </w:r>
      <w:r w:rsidR="003725AD" w:rsidRPr="00A235A1">
        <w:rPr>
          <w:b/>
          <w:bCs/>
          <w:sz w:val="28"/>
          <w:szCs w:val="28"/>
          <w:lang w:val="lv-LV"/>
        </w:rPr>
        <w:t>normatīvo aktu</w:t>
      </w:r>
      <w:r w:rsidRPr="00A235A1">
        <w:rPr>
          <w:b/>
          <w:bCs/>
          <w:sz w:val="28"/>
          <w:szCs w:val="28"/>
          <w:lang w:val="lv-LV"/>
        </w:rPr>
        <w:t xml:space="preserve"> pieņemšanas kārtība</w:t>
      </w:r>
    </w:p>
    <w:p w:rsidR="00F97E2E" w:rsidRPr="00A235A1" w:rsidRDefault="00F97E2E" w:rsidP="00D06433">
      <w:pPr>
        <w:tabs>
          <w:tab w:val="left" w:pos="360"/>
        </w:tabs>
        <w:jc w:val="both"/>
        <w:rPr>
          <w:bCs/>
          <w:sz w:val="28"/>
          <w:szCs w:val="28"/>
          <w:lang w:val="lv-LV"/>
        </w:rPr>
      </w:pPr>
    </w:p>
    <w:p w:rsidR="00F97E2E" w:rsidRPr="00A235A1" w:rsidRDefault="00F97E2E" w:rsidP="00D06433">
      <w:pPr>
        <w:ind w:firstLine="720"/>
        <w:jc w:val="both"/>
        <w:rPr>
          <w:sz w:val="28"/>
          <w:szCs w:val="28"/>
          <w:lang w:val="lv-LV"/>
        </w:rPr>
      </w:pPr>
      <w:r w:rsidRPr="00A235A1">
        <w:rPr>
          <w:bCs/>
          <w:sz w:val="28"/>
          <w:szCs w:val="28"/>
          <w:lang w:val="lv-LV"/>
        </w:rPr>
        <w:t>2</w:t>
      </w:r>
      <w:r w:rsidR="00D06433" w:rsidRPr="00A235A1">
        <w:rPr>
          <w:bCs/>
          <w:sz w:val="28"/>
          <w:szCs w:val="28"/>
          <w:lang w:val="lv-LV"/>
        </w:rPr>
        <w:t>7</w:t>
      </w:r>
      <w:r w:rsidRPr="00A235A1">
        <w:rPr>
          <w:bCs/>
          <w:sz w:val="28"/>
          <w:szCs w:val="28"/>
          <w:lang w:val="lv-LV"/>
        </w:rPr>
        <w:t xml:space="preserve">. </w:t>
      </w:r>
      <w:r w:rsidR="0037165C" w:rsidRPr="00A235A1">
        <w:rPr>
          <w:sz w:val="28"/>
          <w:szCs w:val="28"/>
          <w:lang w:val="lv-LV"/>
        </w:rPr>
        <w:t>Iestāde saskaņā ar Izglītības likumā un citos normatīvajos aktos, kā arī iestādes nolikumā noteikto patstāvīgi izstrādā un izdod iest</w:t>
      </w:r>
      <w:r w:rsidR="00C93A37" w:rsidRPr="00A235A1">
        <w:rPr>
          <w:sz w:val="28"/>
          <w:szCs w:val="28"/>
          <w:lang w:val="lv-LV"/>
        </w:rPr>
        <w:t>ādes iekšējos normatīvos aktus.</w:t>
      </w:r>
    </w:p>
    <w:p w:rsidR="00D06433" w:rsidRPr="00A235A1" w:rsidRDefault="00D06433" w:rsidP="00D06433">
      <w:pPr>
        <w:ind w:firstLine="720"/>
        <w:jc w:val="both"/>
        <w:rPr>
          <w:sz w:val="28"/>
          <w:szCs w:val="28"/>
          <w:lang w:val="lv-LV"/>
        </w:rPr>
      </w:pPr>
    </w:p>
    <w:p w:rsidR="00D06433" w:rsidRPr="00A235A1" w:rsidRDefault="00D06433" w:rsidP="00D06433">
      <w:pPr>
        <w:ind w:firstLine="720"/>
        <w:jc w:val="both"/>
        <w:rPr>
          <w:sz w:val="28"/>
          <w:szCs w:val="28"/>
          <w:lang w:val="lv-LV"/>
        </w:rPr>
      </w:pPr>
      <w:r w:rsidRPr="00A235A1">
        <w:rPr>
          <w:sz w:val="28"/>
          <w:szCs w:val="28"/>
          <w:lang w:val="lv-LV"/>
        </w:rPr>
        <w:t>28.</w:t>
      </w:r>
      <w:r w:rsidRPr="00A235A1">
        <w:rPr>
          <w:bCs/>
          <w:sz w:val="28"/>
          <w:szCs w:val="28"/>
          <w:lang w:val="lv-LV"/>
        </w:rPr>
        <w:t xml:space="preserve"> </w:t>
      </w:r>
      <w:r w:rsidRPr="00A235A1">
        <w:rPr>
          <w:sz w:val="28"/>
          <w:szCs w:val="28"/>
          <w:lang w:val="lv-LV"/>
        </w:rPr>
        <w:t xml:space="preserve">Iestādes iekšējos normatīvos </w:t>
      </w:r>
      <w:r w:rsidR="00C93A37" w:rsidRPr="00A235A1">
        <w:rPr>
          <w:sz w:val="28"/>
          <w:szCs w:val="28"/>
          <w:lang w:val="lv-LV"/>
        </w:rPr>
        <w:t xml:space="preserve">aktus izdod iestādes </w:t>
      </w:r>
      <w:r w:rsidR="003750D1" w:rsidRPr="00A235A1">
        <w:rPr>
          <w:sz w:val="28"/>
          <w:szCs w:val="28"/>
          <w:lang w:val="lv-LV"/>
        </w:rPr>
        <w:t>direktors</w:t>
      </w:r>
      <w:r w:rsidR="00C93A37" w:rsidRPr="00A235A1">
        <w:rPr>
          <w:sz w:val="28"/>
          <w:szCs w:val="28"/>
          <w:lang w:val="lv-LV"/>
        </w:rPr>
        <w:t>, saskaņojot ar dibinātāju.</w:t>
      </w:r>
    </w:p>
    <w:p w:rsidR="00F97E2E" w:rsidRPr="00A235A1" w:rsidRDefault="00F97E2E" w:rsidP="00F97E2E">
      <w:pPr>
        <w:jc w:val="center"/>
        <w:rPr>
          <w:sz w:val="28"/>
          <w:szCs w:val="28"/>
          <w:lang w:val="lv-LV"/>
        </w:rPr>
      </w:pPr>
    </w:p>
    <w:p w:rsidR="00F97E2E" w:rsidRPr="00A235A1" w:rsidRDefault="00F97E2E" w:rsidP="00F97E2E">
      <w:pPr>
        <w:jc w:val="center"/>
        <w:rPr>
          <w:b/>
          <w:sz w:val="28"/>
          <w:szCs w:val="28"/>
          <w:lang w:val="lv-LV"/>
        </w:rPr>
      </w:pPr>
      <w:r w:rsidRPr="00A235A1">
        <w:rPr>
          <w:b/>
          <w:sz w:val="28"/>
          <w:szCs w:val="28"/>
          <w:lang w:val="lv-LV"/>
        </w:rPr>
        <w:t>VIII. Iestādes saimnieciskā darbība</w:t>
      </w:r>
    </w:p>
    <w:p w:rsidR="00F97E2E" w:rsidRPr="00A235A1" w:rsidRDefault="00F97E2E" w:rsidP="00F97E2E">
      <w:pPr>
        <w:jc w:val="both"/>
        <w:rPr>
          <w:sz w:val="28"/>
          <w:szCs w:val="28"/>
          <w:lang w:val="lv-LV"/>
        </w:rPr>
      </w:pPr>
    </w:p>
    <w:p w:rsidR="00F97E2E" w:rsidRPr="00A235A1" w:rsidRDefault="00D06433" w:rsidP="008D2CBD">
      <w:pPr>
        <w:ind w:firstLine="720"/>
        <w:jc w:val="both"/>
        <w:rPr>
          <w:sz w:val="28"/>
          <w:szCs w:val="28"/>
          <w:lang w:val="lv-LV"/>
        </w:rPr>
      </w:pPr>
      <w:r w:rsidRPr="00A235A1">
        <w:rPr>
          <w:sz w:val="28"/>
          <w:szCs w:val="28"/>
          <w:lang w:val="lv-LV"/>
        </w:rPr>
        <w:t>29</w:t>
      </w:r>
      <w:r w:rsidR="00F97E2E" w:rsidRPr="00A235A1">
        <w:rPr>
          <w:sz w:val="28"/>
          <w:szCs w:val="28"/>
          <w:lang w:val="lv-LV"/>
        </w:rPr>
        <w:t xml:space="preserve">. Iestāde ir patstāvīga finanšu, saimnieciskajā un citā darbībā saskaņā ar Izglītības likumā, Profesionālās izglītības likumā un citos normatīvajos aktos, kā arī iestādes nolikumā noteikto. </w:t>
      </w:r>
    </w:p>
    <w:p w:rsidR="00F97E2E" w:rsidRPr="00A235A1" w:rsidRDefault="00F97E2E" w:rsidP="008D2CBD">
      <w:pPr>
        <w:ind w:firstLine="720"/>
        <w:jc w:val="both"/>
        <w:rPr>
          <w:sz w:val="28"/>
          <w:szCs w:val="28"/>
          <w:lang w:val="lv-LV"/>
        </w:rPr>
      </w:pPr>
    </w:p>
    <w:p w:rsidR="00F97E2E" w:rsidRPr="00A235A1" w:rsidRDefault="00D06433" w:rsidP="008D2CBD">
      <w:pPr>
        <w:ind w:firstLine="720"/>
        <w:jc w:val="both"/>
        <w:rPr>
          <w:sz w:val="28"/>
          <w:szCs w:val="28"/>
          <w:lang w:val="lv-LV"/>
        </w:rPr>
      </w:pPr>
      <w:r w:rsidRPr="00A235A1">
        <w:rPr>
          <w:sz w:val="28"/>
          <w:szCs w:val="28"/>
          <w:lang w:val="lv-LV"/>
        </w:rPr>
        <w:t>30</w:t>
      </w:r>
      <w:r w:rsidR="00F97E2E" w:rsidRPr="00A235A1">
        <w:rPr>
          <w:sz w:val="28"/>
          <w:szCs w:val="28"/>
          <w:lang w:val="lv-LV"/>
        </w:rPr>
        <w:t>. Atbilstoši normatīvajos aktos noteiktajam</w:t>
      </w:r>
      <w:r w:rsidR="008D2CBD" w:rsidRPr="00A235A1">
        <w:rPr>
          <w:sz w:val="28"/>
          <w:szCs w:val="28"/>
          <w:lang w:val="lv-LV"/>
        </w:rPr>
        <w:t xml:space="preserve"> iestādes</w:t>
      </w:r>
      <w:r w:rsidR="00F97E2E" w:rsidRPr="00A235A1">
        <w:rPr>
          <w:sz w:val="28"/>
          <w:szCs w:val="28"/>
          <w:lang w:val="lv-LV"/>
        </w:rPr>
        <w:t xml:space="preserve"> direktors, saskaņojot ar dibinātāju, ir tiesīgs slēgt ar juridiskām un fiziskām personām līgumus par dažādu iestādei nepieciešamo darbu veikšanu un </w:t>
      </w:r>
      <w:r w:rsidR="0037287F" w:rsidRPr="00A235A1">
        <w:rPr>
          <w:sz w:val="28"/>
          <w:szCs w:val="28"/>
          <w:lang w:val="lv-LV"/>
        </w:rPr>
        <w:t xml:space="preserve">citiem pakalpojumiem (piemēram, </w:t>
      </w:r>
      <w:r w:rsidR="00B637C9">
        <w:rPr>
          <w:sz w:val="28"/>
          <w:szCs w:val="28"/>
          <w:lang w:val="lv-LV"/>
        </w:rPr>
        <w:t>ēdināšanas pakalpojumi</w:t>
      </w:r>
      <w:r w:rsidR="00F97E2E" w:rsidRPr="00A235A1">
        <w:rPr>
          <w:sz w:val="28"/>
          <w:szCs w:val="28"/>
          <w:lang w:val="lv-LV"/>
        </w:rPr>
        <w:t>, telpu noma), ja tas netraucē izglītības programmu īstenošanai.</w:t>
      </w:r>
    </w:p>
    <w:p w:rsidR="00F97E2E" w:rsidRPr="00A235A1" w:rsidRDefault="00F97E2E" w:rsidP="008D2CBD">
      <w:pPr>
        <w:ind w:firstLine="720"/>
        <w:jc w:val="both"/>
        <w:rPr>
          <w:sz w:val="28"/>
          <w:szCs w:val="28"/>
          <w:lang w:val="lv-LV"/>
        </w:rPr>
      </w:pPr>
    </w:p>
    <w:p w:rsidR="00F97E2E" w:rsidRPr="00A235A1" w:rsidRDefault="00D06433" w:rsidP="008D2CBD">
      <w:pPr>
        <w:ind w:firstLine="720"/>
        <w:jc w:val="both"/>
        <w:rPr>
          <w:sz w:val="28"/>
          <w:szCs w:val="28"/>
          <w:lang w:val="lv-LV"/>
        </w:rPr>
      </w:pPr>
      <w:r w:rsidRPr="00A235A1">
        <w:rPr>
          <w:sz w:val="28"/>
          <w:szCs w:val="28"/>
          <w:lang w:val="lv-LV"/>
        </w:rPr>
        <w:t>31</w:t>
      </w:r>
      <w:r w:rsidR="00F97E2E" w:rsidRPr="00A235A1">
        <w:rPr>
          <w:sz w:val="28"/>
          <w:szCs w:val="28"/>
          <w:lang w:val="lv-LV"/>
        </w:rPr>
        <w:t xml:space="preserve">. </w:t>
      </w:r>
      <w:r w:rsidR="00F97E2E" w:rsidRPr="00A235A1">
        <w:rPr>
          <w:bCs/>
          <w:sz w:val="28"/>
          <w:szCs w:val="28"/>
          <w:lang w:val="lv-LV"/>
        </w:rPr>
        <w:t>Iestādes</w:t>
      </w:r>
      <w:r w:rsidR="00F97E2E" w:rsidRPr="00A235A1">
        <w:rPr>
          <w:spacing w:val="-4"/>
          <w:sz w:val="28"/>
          <w:szCs w:val="28"/>
          <w:lang w:val="lv-LV"/>
        </w:rPr>
        <w:t xml:space="preserve"> saimnieciskās darbības ietvaros tiek veikta </w:t>
      </w:r>
      <w:r w:rsidR="00F97E2E" w:rsidRPr="00A235A1">
        <w:rPr>
          <w:bCs/>
          <w:sz w:val="28"/>
          <w:szCs w:val="28"/>
          <w:lang w:val="lv-LV"/>
        </w:rPr>
        <w:t xml:space="preserve">iestādes </w:t>
      </w:r>
      <w:r w:rsidR="00F97E2E" w:rsidRPr="00A235A1">
        <w:rPr>
          <w:spacing w:val="-4"/>
          <w:sz w:val="28"/>
          <w:szCs w:val="28"/>
          <w:lang w:val="lv-LV"/>
        </w:rPr>
        <w:t>telpu un teritorijas apsaimniekošana.</w:t>
      </w:r>
    </w:p>
    <w:p w:rsidR="00F97E2E" w:rsidRPr="00A235A1" w:rsidRDefault="00F97E2E" w:rsidP="00F97E2E">
      <w:pPr>
        <w:jc w:val="center"/>
        <w:rPr>
          <w:sz w:val="28"/>
          <w:szCs w:val="28"/>
          <w:lang w:val="lv-LV"/>
        </w:rPr>
      </w:pPr>
    </w:p>
    <w:p w:rsidR="00F97E2E" w:rsidRPr="00A235A1" w:rsidRDefault="00F97E2E" w:rsidP="00F97E2E">
      <w:pPr>
        <w:jc w:val="center"/>
        <w:rPr>
          <w:b/>
          <w:sz w:val="28"/>
          <w:szCs w:val="28"/>
          <w:lang w:val="lv-LV"/>
        </w:rPr>
      </w:pPr>
      <w:r w:rsidRPr="00A235A1">
        <w:rPr>
          <w:b/>
          <w:sz w:val="28"/>
          <w:szCs w:val="28"/>
          <w:lang w:val="lv-LV"/>
        </w:rPr>
        <w:t>IX. Iestādes finansēšanas avoti un kārtība</w:t>
      </w:r>
    </w:p>
    <w:p w:rsidR="00F97E2E" w:rsidRPr="00A235A1" w:rsidRDefault="00F97E2E" w:rsidP="00F97E2E">
      <w:pPr>
        <w:jc w:val="both"/>
        <w:rPr>
          <w:sz w:val="28"/>
          <w:szCs w:val="28"/>
          <w:lang w:val="lv-LV"/>
        </w:rPr>
      </w:pPr>
    </w:p>
    <w:p w:rsidR="00F97E2E" w:rsidRPr="00A235A1" w:rsidRDefault="00D06433" w:rsidP="008D2CBD">
      <w:pPr>
        <w:ind w:firstLine="720"/>
        <w:jc w:val="both"/>
        <w:rPr>
          <w:sz w:val="28"/>
          <w:szCs w:val="28"/>
          <w:lang w:val="lv-LV"/>
        </w:rPr>
      </w:pPr>
      <w:r w:rsidRPr="00A235A1">
        <w:rPr>
          <w:sz w:val="28"/>
          <w:szCs w:val="28"/>
          <w:lang w:val="lv-LV"/>
        </w:rPr>
        <w:t>32</w:t>
      </w:r>
      <w:r w:rsidR="00F97E2E" w:rsidRPr="00A235A1">
        <w:rPr>
          <w:sz w:val="28"/>
          <w:szCs w:val="28"/>
          <w:lang w:val="lv-LV"/>
        </w:rPr>
        <w:t xml:space="preserve">. Iestādes finansēšanas avotus un kārtību nosaka </w:t>
      </w:r>
      <w:hyperlink r:id="rId8" w:tgtFrame="_blank" w:tooltip="Izglītības likums /Spēkā esošs/" w:history="1">
        <w:r w:rsidR="00F97E2E" w:rsidRPr="00A235A1">
          <w:rPr>
            <w:rStyle w:val="Hyperlink"/>
            <w:color w:val="auto"/>
            <w:sz w:val="28"/>
            <w:szCs w:val="28"/>
            <w:lang w:val="lv-LV"/>
          </w:rPr>
          <w:t>Izglītības likums</w:t>
        </w:r>
      </w:hyperlink>
      <w:r w:rsidR="00F97E2E" w:rsidRPr="00A235A1">
        <w:rPr>
          <w:sz w:val="28"/>
          <w:szCs w:val="28"/>
          <w:lang w:val="lv-LV"/>
        </w:rPr>
        <w:t>, Profesionālās izglītības likums un citi normatīvie akti.</w:t>
      </w:r>
    </w:p>
    <w:p w:rsidR="00F97E2E" w:rsidRPr="00A235A1" w:rsidRDefault="00F97E2E" w:rsidP="008D2CBD">
      <w:pPr>
        <w:ind w:firstLine="720"/>
        <w:jc w:val="both"/>
        <w:rPr>
          <w:sz w:val="28"/>
          <w:szCs w:val="28"/>
          <w:lang w:val="lv-LV"/>
        </w:rPr>
      </w:pPr>
    </w:p>
    <w:p w:rsidR="00F97E2E" w:rsidRPr="00A235A1" w:rsidRDefault="00F97E2E" w:rsidP="008D2CBD">
      <w:pPr>
        <w:ind w:firstLine="720"/>
        <w:jc w:val="both"/>
        <w:rPr>
          <w:sz w:val="28"/>
          <w:szCs w:val="28"/>
          <w:lang w:val="lv-LV"/>
        </w:rPr>
      </w:pPr>
      <w:r w:rsidRPr="00A235A1">
        <w:rPr>
          <w:bCs/>
          <w:sz w:val="28"/>
          <w:szCs w:val="28"/>
          <w:lang w:val="lv-LV"/>
        </w:rPr>
        <w:t>3</w:t>
      </w:r>
      <w:r w:rsidR="00DA07AB" w:rsidRPr="00A235A1">
        <w:rPr>
          <w:bCs/>
          <w:sz w:val="28"/>
          <w:szCs w:val="28"/>
          <w:lang w:val="lv-LV"/>
        </w:rPr>
        <w:t>3</w:t>
      </w:r>
      <w:r w:rsidRPr="00A235A1">
        <w:rPr>
          <w:bCs/>
          <w:sz w:val="28"/>
          <w:szCs w:val="28"/>
          <w:lang w:val="lv-LV"/>
        </w:rPr>
        <w:t xml:space="preserve">. </w:t>
      </w:r>
      <w:r w:rsidR="003725AD" w:rsidRPr="00A235A1">
        <w:rPr>
          <w:bCs/>
          <w:sz w:val="28"/>
          <w:szCs w:val="28"/>
          <w:lang w:val="lv-LV"/>
        </w:rPr>
        <w:t>F</w:t>
      </w:r>
      <w:r w:rsidRPr="00A235A1">
        <w:rPr>
          <w:sz w:val="28"/>
          <w:szCs w:val="28"/>
          <w:lang w:val="lv-LV"/>
        </w:rPr>
        <w:t>inanšu līdzekļu izmantošanas kārtību</w:t>
      </w:r>
      <w:r w:rsidR="00674D55" w:rsidRPr="00A235A1">
        <w:rPr>
          <w:sz w:val="28"/>
          <w:szCs w:val="28"/>
          <w:lang w:val="lv-LV"/>
        </w:rPr>
        <w:t>, ievērojot ārējos normatīvajos aktos noteikto,</w:t>
      </w:r>
      <w:r w:rsidRPr="00A235A1">
        <w:rPr>
          <w:sz w:val="28"/>
          <w:szCs w:val="28"/>
          <w:lang w:val="lv-LV"/>
        </w:rPr>
        <w:t xml:space="preserve"> nosaka</w:t>
      </w:r>
      <w:r w:rsidR="008D2CBD" w:rsidRPr="00A235A1">
        <w:rPr>
          <w:sz w:val="28"/>
          <w:szCs w:val="28"/>
          <w:lang w:val="lv-LV"/>
        </w:rPr>
        <w:t xml:space="preserve"> iestādes</w:t>
      </w:r>
      <w:r w:rsidRPr="00A235A1">
        <w:rPr>
          <w:sz w:val="28"/>
          <w:szCs w:val="28"/>
          <w:lang w:val="lv-LV"/>
        </w:rPr>
        <w:t xml:space="preserve"> direktors, saskaņojot ar dibinātāju.</w:t>
      </w:r>
    </w:p>
    <w:p w:rsidR="00F97E2E" w:rsidRPr="00A235A1" w:rsidRDefault="00F97E2E" w:rsidP="00F97E2E">
      <w:pPr>
        <w:jc w:val="center"/>
        <w:rPr>
          <w:sz w:val="28"/>
          <w:szCs w:val="28"/>
          <w:lang w:val="lv-LV"/>
        </w:rPr>
      </w:pPr>
    </w:p>
    <w:p w:rsidR="00F97E2E" w:rsidRPr="00A235A1" w:rsidRDefault="00F97E2E" w:rsidP="00F97E2E">
      <w:pPr>
        <w:jc w:val="center"/>
        <w:rPr>
          <w:b/>
          <w:sz w:val="28"/>
          <w:szCs w:val="28"/>
          <w:lang w:val="lv-LV"/>
        </w:rPr>
      </w:pPr>
      <w:r w:rsidRPr="00A235A1">
        <w:rPr>
          <w:b/>
          <w:sz w:val="28"/>
          <w:szCs w:val="28"/>
          <w:lang w:val="lv-LV"/>
        </w:rPr>
        <w:t>X. Iestādes reorganizācijas un likvidācijas kārtība</w:t>
      </w:r>
    </w:p>
    <w:p w:rsidR="00F97E2E" w:rsidRPr="00A235A1" w:rsidRDefault="00F97E2E" w:rsidP="00F97E2E">
      <w:pPr>
        <w:jc w:val="both"/>
        <w:rPr>
          <w:sz w:val="28"/>
          <w:szCs w:val="28"/>
          <w:lang w:val="lv-LV"/>
        </w:rPr>
      </w:pPr>
    </w:p>
    <w:p w:rsidR="003725AD" w:rsidRPr="00A235A1" w:rsidRDefault="003725AD" w:rsidP="008D2CBD">
      <w:pPr>
        <w:ind w:firstLine="720"/>
        <w:jc w:val="both"/>
        <w:rPr>
          <w:sz w:val="28"/>
          <w:szCs w:val="28"/>
          <w:lang w:val="lv-LV"/>
        </w:rPr>
      </w:pPr>
      <w:r w:rsidRPr="00A235A1">
        <w:rPr>
          <w:sz w:val="28"/>
          <w:szCs w:val="28"/>
          <w:lang w:val="lv-LV"/>
        </w:rPr>
        <w:t>3</w:t>
      </w:r>
      <w:r w:rsidR="00D06433" w:rsidRPr="00A235A1">
        <w:rPr>
          <w:sz w:val="28"/>
          <w:szCs w:val="28"/>
          <w:lang w:val="lv-LV"/>
        </w:rPr>
        <w:t>4</w:t>
      </w:r>
      <w:r w:rsidRPr="00A235A1">
        <w:rPr>
          <w:sz w:val="28"/>
          <w:szCs w:val="28"/>
          <w:lang w:val="lv-LV"/>
        </w:rPr>
        <w:t>. I</w:t>
      </w:r>
      <w:r w:rsidRPr="00A235A1">
        <w:rPr>
          <w:bCs/>
          <w:sz w:val="28"/>
          <w:szCs w:val="28"/>
          <w:lang w:val="lv-LV"/>
        </w:rPr>
        <w:t>estādi</w:t>
      </w:r>
      <w:r w:rsidRPr="00A235A1">
        <w:rPr>
          <w:sz w:val="28"/>
          <w:szCs w:val="28"/>
          <w:lang w:val="lv-LV"/>
        </w:rPr>
        <w:t xml:space="preserve"> reorganizē vai likvidē dibinātājs normatīvajos aktos noteikt</w:t>
      </w:r>
      <w:r w:rsidR="0034072B">
        <w:rPr>
          <w:sz w:val="28"/>
          <w:szCs w:val="28"/>
          <w:lang w:val="lv-LV"/>
        </w:rPr>
        <w:t>aj</w:t>
      </w:r>
      <w:r w:rsidRPr="00A235A1">
        <w:rPr>
          <w:sz w:val="28"/>
          <w:szCs w:val="28"/>
          <w:lang w:val="lv-LV"/>
        </w:rPr>
        <w:t xml:space="preserve">ā kārtībā, paziņojot par to </w:t>
      </w:r>
      <w:r w:rsidR="00674D55" w:rsidRPr="00A235A1">
        <w:rPr>
          <w:sz w:val="28"/>
          <w:szCs w:val="28"/>
          <w:lang w:val="lv-LV"/>
        </w:rPr>
        <w:t>Ministru kabineta noteiktai institūcijai, kas kārto Izglītības iestāžu reģistru</w:t>
      </w:r>
      <w:r w:rsidRPr="00A235A1">
        <w:rPr>
          <w:sz w:val="28"/>
          <w:szCs w:val="28"/>
          <w:lang w:val="lv-LV"/>
        </w:rPr>
        <w:t>.</w:t>
      </w:r>
    </w:p>
    <w:p w:rsidR="003725AD" w:rsidRPr="00A235A1" w:rsidRDefault="003725AD" w:rsidP="008D2CBD">
      <w:pPr>
        <w:ind w:firstLine="720"/>
        <w:jc w:val="both"/>
        <w:rPr>
          <w:sz w:val="28"/>
          <w:szCs w:val="28"/>
          <w:lang w:val="lv-LV"/>
        </w:rPr>
      </w:pPr>
    </w:p>
    <w:p w:rsidR="003725AD" w:rsidRPr="00A235A1" w:rsidRDefault="00D06433" w:rsidP="008D2CBD">
      <w:pPr>
        <w:ind w:firstLine="720"/>
        <w:jc w:val="both"/>
        <w:rPr>
          <w:sz w:val="28"/>
          <w:szCs w:val="28"/>
          <w:lang w:val="lv-LV"/>
        </w:rPr>
      </w:pPr>
      <w:r w:rsidRPr="00A235A1">
        <w:rPr>
          <w:sz w:val="28"/>
          <w:szCs w:val="28"/>
          <w:lang w:val="lv-LV"/>
        </w:rPr>
        <w:lastRenderedPageBreak/>
        <w:t>35</w:t>
      </w:r>
      <w:r w:rsidR="003725AD" w:rsidRPr="00A235A1">
        <w:rPr>
          <w:sz w:val="28"/>
          <w:szCs w:val="28"/>
          <w:lang w:val="lv-LV"/>
        </w:rPr>
        <w:t xml:space="preserve">. </w:t>
      </w:r>
      <w:r w:rsidR="003725AD" w:rsidRPr="00A235A1">
        <w:rPr>
          <w:bCs/>
          <w:sz w:val="28"/>
          <w:szCs w:val="28"/>
          <w:lang w:val="lv-LV"/>
        </w:rPr>
        <w:t>Iestāde p</w:t>
      </w:r>
      <w:r w:rsidR="003725AD" w:rsidRPr="00A235A1">
        <w:rPr>
          <w:sz w:val="28"/>
          <w:szCs w:val="28"/>
          <w:lang w:val="lv-LV"/>
        </w:rPr>
        <w:t xml:space="preserve">ar tās likvidāciju vai reorganizāciju attiecīgās institūcijas, tai skaitā </w:t>
      </w:r>
      <w:r w:rsidR="00674D55" w:rsidRPr="00A235A1">
        <w:rPr>
          <w:sz w:val="28"/>
          <w:szCs w:val="28"/>
          <w:lang w:val="lv-LV"/>
        </w:rPr>
        <w:t xml:space="preserve">Ministru kabineta noteiktu institūciju, kas kārto </w:t>
      </w:r>
      <w:r w:rsidR="003725AD" w:rsidRPr="00A235A1">
        <w:rPr>
          <w:sz w:val="28"/>
          <w:szCs w:val="28"/>
          <w:lang w:val="lv-LV"/>
        </w:rPr>
        <w:t xml:space="preserve">Izglītības iestāžu reģistru, un personas informē ne vēlāk kā sešus mēnešus iepriekš (objektīvu apstākļu dēļ </w:t>
      </w:r>
      <w:r w:rsidR="0037287F" w:rsidRPr="00A235A1">
        <w:rPr>
          <w:sz w:val="28"/>
          <w:szCs w:val="28"/>
          <w:lang w:val="lv-LV"/>
        </w:rPr>
        <w:t xml:space="preserve">– </w:t>
      </w:r>
      <w:r w:rsidR="003725AD" w:rsidRPr="00A235A1">
        <w:rPr>
          <w:sz w:val="28"/>
          <w:szCs w:val="28"/>
          <w:lang w:val="lv-LV"/>
        </w:rPr>
        <w:t>ne vēlāk kā trīs mēnešus iepriekš).</w:t>
      </w:r>
    </w:p>
    <w:p w:rsidR="00E743E7" w:rsidRPr="00A235A1" w:rsidRDefault="00E743E7" w:rsidP="008D2CBD">
      <w:pPr>
        <w:ind w:firstLine="720"/>
        <w:jc w:val="both"/>
        <w:rPr>
          <w:sz w:val="28"/>
          <w:szCs w:val="28"/>
          <w:lang w:val="lv-LV"/>
        </w:rPr>
      </w:pPr>
    </w:p>
    <w:p w:rsidR="00F97E2E" w:rsidRPr="00A235A1" w:rsidRDefault="00F97E2E" w:rsidP="00F97E2E">
      <w:pPr>
        <w:jc w:val="center"/>
        <w:rPr>
          <w:b/>
          <w:sz w:val="28"/>
          <w:szCs w:val="28"/>
          <w:lang w:val="lv-LV"/>
        </w:rPr>
      </w:pPr>
      <w:r w:rsidRPr="00A235A1">
        <w:rPr>
          <w:b/>
          <w:sz w:val="28"/>
          <w:szCs w:val="28"/>
          <w:lang w:val="lv-LV"/>
        </w:rPr>
        <w:t xml:space="preserve">XI. </w:t>
      </w:r>
      <w:r w:rsidRPr="00A235A1">
        <w:rPr>
          <w:b/>
          <w:bCs/>
          <w:sz w:val="28"/>
          <w:szCs w:val="28"/>
          <w:lang w:val="lv-LV"/>
        </w:rPr>
        <w:t>Iestādes</w:t>
      </w:r>
      <w:r w:rsidRPr="00A235A1">
        <w:rPr>
          <w:b/>
          <w:sz w:val="28"/>
          <w:szCs w:val="28"/>
          <w:lang w:val="lv-LV"/>
        </w:rPr>
        <w:t xml:space="preserve"> nolikuma un tā grozījumu pieņemšanas kārtība</w:t>
      </w:r>
    </w:p>
    <w:p w:rsidR="00F97E2E" w:rsidRPr="00A235A1" w:rsidRDefault="00F97E2E" w:rsidP="00F97E2E">
      <w:pPr>
        <w:jc w:val="both"/>
        <w:rPr>
          <w:sz w:val="28"/>
          <w:szCs w:val="28"/>
          <w:lang w:val="lv-LV"/>
        </w:rPr>
      </w:pPr>
    </w:p>
    <w:p w:rsidR="0037165C" w:rsidRPr="00A235A1" w:rsidRDefault="0037165C" w:rsidP="008D2CBD">
      <w:pPr>
        <w:tabs>
          <w:tab w:val="left" w:pos="426"/>
        </w:tabs>
        <w:ind w:firstLine="720"/>
        <w:jc w:val="both"/>
        <w:rPr>
          <w:sz w:val="28"/>
          <w:szCs w:val="28"/>
          <w:lang w:val="lv-LV"/>
        </w:rPr>
      </w:pPr>
      <w:r w:rsidRPr="00A235A1">
        <w:rPr>
          <w:sz w:val="28"/>
          <w:szCs w:val="28"/>
          <w:lang w:val="lv-LV"/>
        </w:rPr>
        <w:t>3</w:t>
      </w:r>
      <w:r w:rsidR="00DA07AB" w:rsidRPr="00A235A1">
        <w:rPr>
          <w:sz w:val="28"/>
          <w:szCs w:val="28"/>
          <w:lang w:val="lv-LV"/>
        </w:rPr>
        <w:t>6</w:t>
      </w:r>
      <w:r w:rsidRPr="00A235A1">
        <w:rPr>
          <w:sz w:val="28"/>
          <w:szCs w:val="28"/>
          <w:lang w:val="lv-LV"/>
        </w:rPr>
        <w:t>. Iestāde, pa</w:t>
      </w:r>
      <w:r w:rsidR="00B637C9">
        <w:rPr>
          <w:sz w:val="28"/>
          <w:szCs w:val="28"/>
          <w:lang w:val="lv-LV"/>
        </w:rPr>
        <w:t>matojoties uz Izglītības likumu un</w:t>
      </w:r>
      <w:r w:rsidRPr="00A235A1">
        <w:rPr>
          <w:sz w:val="28"/>
          <w:szCs w:val="28"/>
          <w:lang w:val="lv-LV"/>
        </w:rPr>
        <w:t xml:space="preserve"> Profesionālās izglītības likumu, izstrādā iestādes nolikumu. Iestādes nolikumu apstiprina dibinātājs.</w:t>
      </w:r>
    </w:p>
    <w:p w:rsidR="0037165C" w:rsidRPr="00A235A1" w:rsidRDefault="0037165C" w:rsidP="008D2CBD">
      <w:pPr>
        <w:tabs>
          <w:tab w:val="left" w:pos="426"/>
        </w:tabs>
        <w:ind w:firstLine="720"/>
        <w:jc w:val="both"/>
        <w:rPr>
          <w:sz w:val="28"/>
          <w:szCs w:val="28"/>
          <w:lang w:val="lv-LV"/>
        </w:rPr>
      </w:pPr>
    </w:p>
    <w:p w:rsidR="0037165C" w:rsidRDefault="0037165C" w:rsidP="008D2CBD">
      <w:pPr>
        <w:tabs>
          <w:tab w:val="left" w:pos="426"/>
        </w:tabs>
        <w:ind w:firstLine="720"/>
        <w:jc w:val="both"/>
        <w:rPr>
          <w:sz w:val="28"/>
          <w:szCs w:val="28"/>
          <w:lang w:val="lv-LV"/>
        </w:rPr>
      </w:pPr>
      <w:r w:rsidRPr="00A235A1">
        <w:rPr>
          <w:sz w:val="28"/>
          <w:szCs w:val="28"/>
          <w:lang w:val="lv-LV"/>
        </w:rPr>
        <w:t>3</w:t>
      </w:r>
      <w:r w:rsidR="00DA07AB" w:rsidRPr="00A235A1">
        <w:rPr>
          <w:sz w:val="28"/>
          <w:szCs w:val="28"/>
          <w:lang w:val="lv-LV"/>
        </w:rPr>
        <w:t>7</w:t>
      </w:r>
      <w:r w:rsidRPr="00A235A1">
        <w:rPr>
          <w:sz w:val="28"/>
          <w:szCs w:val="28"/>
          <w:lang w:val="lv-LV"/>
        </w:rPr>
        <w:t>. Grozījumus iestādes nolikumā var izdarīt pēc dibinātāja iniciatīvas vai</w:t>
      </w:r>
      <w:r w:rsidR="008D2CBD" w:rsidRPr="00A235A1">
        <w:rPr>
          <w:sz w:val="28"/>
          <w:szCs w:val="28"/>
          <w:lang w:val="lv-LV"/>
        </w:rPr>
        <w:t xml:space="preserve"> iestādes</w:t>
      </w:r>
      <w:r w:rsidRPr="00A235A1">
        <w:rPr>
          <w:sz w:val="28"/>
          <w:szCs w:val="28"/>
          <w:lang w:val="lv-LV"/>
        </w:rPr>
        <w:t xml:space="preserve"> direktora priekšlikuma. Grozījumus nolikumā izstrādā iestāde un apstiprina dibinātājs.</w:t>
      </w:r>
    </w:p>
    <w:p w:rsidR="00B637C9" w:rsidRPr="00A235A1" w:rsidRDefault="00B637C9" w:rsidP="008D2CBD">
      <w:pPr>
        <w:tabs>
          <w:tab w:val="left" w:pos="426"/>
        </w:tabs>
        <w:ind w:firstLine="720"/>
        <w:jc w:val="both"/>
        <w:rPr>
          <w:sz w:val="28"/>
          <w:szCs w:val="28"/>
          <w:lang w:val="lv-LV"/>
        </w:rPr>
      </w:pPr>
    </w:p>
    <w:p w:rsidR="0037165C" w:rsidRPr="00A235A1" w:rsidRDefault="00DA07AB" w:rsidP="008D2CBD">
      <w:pPr>
        <w:tabs>
          <w:tab w:val="left" w:pos="426"/>
        </w:tabs>
        <w:ind w:firstLine="720"/>
        <w:jc w:val="both"/>
        <w:rPr>
          <w:sz w:val="28"/>
          <w:szCs w:val="28"/>
          <w:lang w:val="lv-LV"/>
        </w:rPr>
      </w:pPr>
      <w:r w:rsidRPr="00A235A1">
        <w:rPr>
          <w:sz w:val="28"/>
          <w:szCs w:val="28"/>
          <w:lang w:val="lv-LV"/>
        </w:rPr>
        <w:t>38</w:t>
      </w:r>
      <w:r w:rsidR="0037165C" w:rsidRPr="00A235A1">
        <w:rPr>
          <w:sz w:val="28"/>
          <w:szCs w:val="28"/>
          <w:lang w:val="lv-LV"/>
        </w:rPr>
        <w:t>. Iestādes nolikumu un grozījumus nolikumā iestāde aktualizē Valsts izglītības informācijas sistēmā normatīvajos aktos noteiktā kārtībā.</w:t>
      </w:r>
    </w:p>
    <w:p w:rsidR="00F97E2E" w:rsidRPr="00A235A1" w:rsidRDefault="00F97E2E" w:rsidP="008D2CBD">
      <w:pPr>
        <w:ind w:firstLine="720"/>
        <w:jc w:val="both"/>
        <w:rPr>
          <w:sz w:val="28"/>
          <w:szCs w:val="28"/>
          <w:lang w:val="lv-LV"/>
        </w:rPr>
      </w:pPr>
    </w:p>
    <w:p w:rsidR="00F97E2E" w:rsidRPr="00A235A1" w:rsidRDefault="00F97E2E" w:rsidP="00F97E2E">
      <w:pPr>
        <w:jc w:val="center"/>
        <w:rPr>
          <w:b/>
          <w:sz w:val="28"/>
          <w:szCs w:val="28"/>
          <w:lang w:val="lv-LV"/>
        </w:rPr>
      </w:pPr>
      <w:r w:rsidRPr="00A235A1">
        <w:rPr>
          <w:b/>
          <w:sz w:val="28"/>
          <w:szCs w:val="28"/>
          <w:lang w:val="lv-LV"/>
        </w:rPr>
        <w:t>XII. Citi būtiski noteikumi, kas nav pretrunā ar</w:t>
      </w:r>
      <w:r w:rsidR="00B637C9">
        <w:rPr>
          <w:b/>
          <w:sz w:val="28"/>
          <w:szCs w:val="28"/>
          <w:lang w:val="lv-LV"/>
        </w:rPr>
        <w:t xml:space="preserve"> </w:t>
      </w:r>
      <w:r w:rsidRPr="00A235A1">
        <w:rPr>
          <w:b/>
          <w:sz w:val="28"/>
          <w:szCs w:val="28"/>
          <w:lang w:val="lv-LV"/>
        </w:rPr>
        <w:t>normatīvajiem aktiem</w:t>
      </w:r>
    </w:p>
    <w:p w:rsidR="00F97E2E" w:rsidRPr="00A235A1" w:rsidRDefault="00F97E2E" w:rsidP="00F97E2E">
      <w:pPr>
        <w:jc w:val="both"/>
        <w:rPr>
          <w:sz w:val="28"/>
          <w:szCs w:val="28"/>
          <w:lang w:val="lv-LV"/>
        </w:rPr>
      </w:pPr>
    </w:p>
    <w:p w:rsidR="0037165C" w:rsidRPr="00A235A1" w:rsidRDefault="00DA07AB" w:rsidP="008D2CBD">
      <w:pPr>
        <w:ind w:firstLine="720"/>
        <w:jc w:val="both"/>
        <w:rPr>
          <w:sz w:val="28"/>
          <w:szCs w:val="28"/>
          <w:lang w:val="lv-LV"/>
        </w:rPr>
      </w:pPr>
      <w:r w:rsidRPr="00A235A1">
        <w:rPr>
          <w:sz w:val="28"/>
          <w:szCs w:val="28"/>
          <w:lang w:val="lv-LV"/>
        </w:rPr>
        <w:t>39</w:t>
      </w:r>
      <w:r w:rsidR="0037165C" w:rsidRPr="00A235A1">
        <w:rPr>
          <w:sz w:val="28"/>
          <w:szCs w:val="28"/>
          <w:lang w:val="lv-LV"/>
        </w:rPr>
        <w:t>. Iestādes izdotu administratīvo aktu vai faktisko rīcību privātpersona var apstrīdēt, iesniedzo</w:t>
      </w:r>
      <w:r w:rsidR="00F43DCC">
        <w:rPr>
          <w:sz w:val="28"/>
          <w:szCs w:val="28"/>
          <w:lang w:val="lv-LV"/>
        </w:rPr>
        <w:t xml:space="preserve">t attiecīgu iesniegumu </w:t>
      </w:r>
      <w:r w:rsidR="0037165C" w:rsidRPr="00A235A1">
        <w:rPr>
          <w:sz w:val="28"/>
          <w:szCs w:val="28"/>
          <w:lang w:val="lv-LV"/>
        </w:rPr>
        <w:t>dibinātājam</w:t>
      </w:r>
      <w:r w:rsidR="005C2597" w:rsidRPr="00A235A1">
        <w:rPr>
          <w:sz w:val="28"/>
          <w:szCs w:val="28"/>
          <w:lang w:val="lv-LV"/>
        </w:rPr>
        <w:t xml:space="preserve"> </w:t>
      </w:r>
      <w:r w:rsidR="005C2597" w:rsidRPr="00A235A1">
        <w:rPr>
          <w:i/>
          <w:lang w:val="lv-LV"/>
        </w:rPr>
        <w:t>(norādīt iestādi, adresi)</w:t>
      </w:r>
      <w:r w:rsidR="0037165C" w:rsidRPr="00A235A1">
        <w:rPr>
          <w:sz w:val="28"/>
          <w:szCs w:val="28"/>
          <w:lang w:val="lv-LV"/>
        </w:rPr>
        <w:t>.</w:t>
      </w:r>
    </w:p>
    <w:p w:rsidR="0037165C" w:rsidRPr="00A235A1" w:rsidRDefault="0037165C" w:rsidP="008D2CBD">
      <w:pPr>
        <w:ind w:firstLine="720"/>
        <w:jc w:val="both"/>
        <w:rPr>
          <w:sz w:val="28"/>
          <w:szCs w:val="28"/>
          <w:lang w:val="lv-LV"/>
        </w:rPr>
      </w:pPr>
    </w:p>
    <w:p w:rsidR="003725AD" w:rsidRPr="00A235A1" w:rsidRDefault="003725AD" w:rsidP="008D2CBD">
      <w:pPr>
        <w:ind w:firstLine="720"/>
        <w:jc w:val="both"/>
        <w:rPr>
          <w:sz w:val="28"/>
          <w:szCs w:val="28"/>
          <w:lang w:val="lv-LV"/>
        </w:rPr>
      </w:pPr>
      <w:r w:rsidRPr="00A235A1">
        <w:rPr>
          <w:sz w:val="28"/>
          <w:szCs w:val="28"/>
          <w:lang w:val="lv-LV"/>
        </w:rPr>
        <w:t>4</w:t>
      </w:r>
      <w:r w:rsidR="00D06433" w:rsidRPr="00A235A1">
        <w:rPr>
          <w:sz w:val="28"/>
          <w:szCs w:val="28"/>
          <w:lang w:val="lv-LV"/>
        </w:rPr>
        <w:t>0</w:t>
      </w:r>
      <w:r w:rsidRPr="00A235A1">
        <w:rPr>
          <w:sz w:val="28"/>
          <w:szCs w:val="28"/>
          <w:lang w:val="lv-LV"/>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3725AD" w:rsidRPr="00A235A1" w:rsidRDefault="003725AD" w:rsidP="008D2CBD">
      <w:pPr>
        <w:ind w:firstLine="720"/>
        <w:jc w:val="both"/>
        <w:rPr>
          <w:sz w:val="28"/>
          <w:szCs w:val="28"/>
          <w:lang w:val="lv-LV"/>
        </w:rPr>
      </w:pPr>
    </w:p>
    <w:p w:rsidR="003725AD" w:rsidRPr="00A235A1" w:rsidRDefault="003725AD" w:rsidP="008D2CBD">
      <w:pPr>
        <w:ind w:firstLine="720"/>
        <w:jc w:val="both"/>
        <w:rPr>
          <w:sz w:val="28"/>
          <w:szCs w:val="28"/>
          <w:lang w:val="lv-LV"/>
        </w:rPr>
      </w:pPr>
      <w:r w:rsidRPr="00A235A1">
        <w:rPr>
          <w:sz w:val="28"/>
          <w:szCs w:val="28"/>
          <w:lang w:val="lv-LV"/>
        </w:rPr>
        <w:t>4</w:t>
      </w:r>
      <w:r w:rsidR="00D06433" w:rsidRPr="00A235A1">
        <w:rPr>
          <w:sz w:val="28"/>
          <w:szCs w:val="28"/>
          <w:lang w:val="lv-LV"/>
        </w:rPr>
        <w:t>1</w:t>
      </w:r>
      <w:r w:rsidRPr="00A235A1">
        <w:rPr>
          <w:sz w:val="28"/>
          <w:szCs w:val="28"/>
          <w:lang w:val="lv-LV"/>
        </w:rPr>
        <w:t>. Iestāde savā darbībā nodrošina izglītības jomu reglamentējošajos normatīvajo</w:t>
      </w:r>
      <w:r w:rsidR="00674D55" w:rsidRPr="00A235A1">
        <w:rPr>
          <w:sz w:val="28"/>
          <w:szCs w:val="28"/>
          <w:lang w:val="lv-LV"/>
        </w:rPr>
        <w:t xml:space="preserve">s aktos </w:t>
      </w:r>
      <w:r w:rsidRPr="00A235A1">
        <w:rPr>
          <w:sz w:val="28"/>
          <w:szCs w:val="28"/>
          <w:lang w:val="lv-LV"/>
        </w:rPr>
        <w:t>noteikto mērķu sasniegšanu, vienlaikus nodrošinot izglītojamo tiesību un interešu ievērošanu un aizsardzību.</w:t>
      </w:r>
    </w:p>
    <w:p w:rsidR="003725AD" w:rsidRPr="00A235A1" w:rsidRDefault="003725AD" w:rsidP="008D2CBD">
      <w:pPr>
        <w:ind w:firstLine="720"/>
        <w:jc w:val="both"/>
        <w:rPr>
          <w:sz w:val="28"/>
          <w:szCs w:val="28"/>
          <w:lang w:val="lv-LV"/>
        </w:rPr>
      </w:pPr>
    </w:p>
    <w:p w:rsidR="003062CE" w:rsidRPr="000678B5" w:rsidRDefault="003062CE" w:rsidP="003062CE">
      <w:pPr>
        <w:ind w:firstLine="720"/>
        <w:jc w:val="both"/>
        <w:rPr>
          <w:sz w:val="28"/>
          <w:szCs w:val="28"/>
          <w:lang w:val="lv-LV"/>
        </w:rPr>
      </w:pPr>
      <w:r w:rsidRPr="00A235A1">
        <w:rPr>
          <w:sz w:val="28"/>
          <w:szCs w:val="28"/>
          <w:lang w:val="lv-LV"/>
        </w:rPr>
        <w:t>42</w:t>
      </w:r>
      <w:r w:rsidRPr="000678B5">
        <w:rPr>
          <w:sz w:val="28"/>
          <w:szCs w:val="28"/>
          <w:lang w:val="lv-LV"/>
        </w:rPr>
        <w:t xml:space="preserve">. Atzīt par spēku zaudējušu _____ </w:t>
      </w:r>
      <w:r w:rsidRPr="000678B5">
        <w:rPr>
          <w:i/>
          <w:lang w:val="lv-LV"/>
        </w:rPr>
        <w:t>(datums)</w:t>
      </w:r>
      <w:r w:rsidRPr="000678B5">
        <w:rPr>
          <w:sz w:val="28"/>
          <w:szCs w:val="28"/>
          <w:lang w:val="lv-LV"/>
        </w:rPr>
        <w:t xml:space="preserve"> nolikumu Nr. ___ “_______ nolikums” (apstiprināts ar __________ ).</w:t>
      </w:r>
    </w:p>
    <w:p w:rsidR="003062CE" w:rsidRDefault="003062CE" w:rsidP="003062CE">
      <w:pPr>
        <w:ind w:firstLine="720"/>
        <w:jc w:val="both"/>
        <w:rPr>
          <w:sz w:val="28"/>
          <w:szCs w:val="28"/>
          <w:lang w:val="lv-LV"/>
        </w:rPr>
      </w:pPr>
    </w:p>
    <w:p w:rsidR="0045784E" w:rsidRPr="00A235A1" w:rsidRDefault="0045784E" w:rsidP="003062CE">
      <w:pPr>
        <w:ind w:firstLine="720"/>
        <w:jc w:val="both"/>
        <w:rPr>
          <w:sz w:val="28"/>
          <w:szCs w:val="28"/>
          <w:lang w:val="lv-LV"/>
        </w:rPr>
      </w:pPr>
    </w:p>
    <w:p w:rsidR="00B41FE9" w:rsidRPr="00A235A1" w:rsidRDefault="003062CE" w:rsidP="003062CE">
      <w:pPr>
        <w:ind w:firstLine="720"/>
        <w:jc w:val="both"/>
        <w:rPr>
          <w:bCs/>
          <w:sz w:val="28"/>
          <w:szCs w:val="28"/>
          <w:lang w:val="lv-LV"/>
        </w:rPr>
      </w:pPr>
      <w:r w:rsidRPr="00A235A1">
        <w:rPr>
          <w:bCs/>
          <w:sz w:val="28"/>
          <w:szCs w:val="28"/>
          <w:lang w:val="lv-LV"/>
        </w:rPr>
        <w:t>Direktors</w:t>
      </w:r>
      <w:r w:rsidR="00F97E2E" w:rsidRPr="00A235A1">
        <w:rPr>
          <w:bCs/>
          <w:sz w:val="28"/>
          <w:szCs w:val="28"/>
          <w:lang w:val="lv-LV"/>
        </w:rPr>
        <w:tab/>
      </w:r>
      <w:r w:rsidR="00F97E2E" w:rsidRPr="00A235A1">
        <w:rPr>
          <w:bCs/>
          <w:sz w:val="28"/>
          <w:szCs w:val="28"/>
          <w:lang w:val="lv-LV"/>
        </w:rPr>
        <w:tab/>
      </w:r>
      <w:r w:rsidR="00F97E2E" w:rsidRPr="00A235A1">
        <w:rPr>
          <w:bCs/>
          <w:sz w:val="28"/>
          <w:szCs w:val="28"/>
          <w:lang w:val="lv-LV"/>
        </w:rPr>
        <w:tab/>
      </w:r>
      <w:r w:rsidR="00F97E2E" w:rsidRPr="00A235A1">
        <w:rPr>
          <w:bCs/>
          <w:sz w:val="28"/>
          <w:szCs w:val="28"/>
          <w:lang w:val="lv-LV"/>
        </w:rPr>
        <w:tab/>
      </w:r>
      <w:r w:rsidR="00F97E2E" w:rsidRPr="00A235A1">
        <w:rPr>
          <w:bCs/>
          <w:sz w:val="28"/>
          <w:szCs w:val="28"/>
          <w:lang w:val="lv-LV"/>
        </w:rPr>
        <w:tab/>
      </w:r>
      <w:r w:rsidR="00F97E2E" w:rsidRPr="00A235A1">
        <w:rPr>
          <w:bCs/>
          <w:sz w:val="28"/>
          <w:szCs w:val="28"/>
          <w:lang w:val="lv-LV"/>
        </w:rPr>
        <w:tab/>
      </w:r>
      <w:r w:rsidR="00F97E2E" w:rsidRPr="00A235A1">
        <w:rPr>
          <w:bCs/>
          <w:sz w:val="28"/>
          <w:szCs w:val="28"/>
          <w:lang w:val="lv-LV"/>
        </w:rPr>
        <w:tab/>
      </w:r>
      <w:r w:rsidRPr="00A235A1">
        <w:rPr>
          <w:bCs/>
          <w:sz w:val="28"/>
          <w:szCs w:val="28"/>
          <w:lang w:val="lv-LV"/>
        </w:rPr>
        <w:t xml:space="preserve">        </w:t>
      </w:r>
      <w:r w:rsidR="00F97E2E" w:rsidRPr="00A235A1">
        <w:rPr>
          <w:bCs/>
          <w:sz w:val="28"/>
          <w:szCs w:val="28"/>
          <w:lang w:val="lv-LV"/>
        </w:rPr>
        <w:t>(Vārds Uzvārds)</w:t>
      </w:r>
    </w:p>
    <w:sectPr w:rsidR="00B41FE9" w:rsidRPr="00A235A1" w:rsidSect="00770017">
      <w:headerReference w:type="default" r:id="rId9"/>
      <w:pgSz w:w="12240" w:h="15840"/>
      <w:pgMar w:top="1418" w:right="1134" w:bottom="1134"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D02FD" w16cex:dateUtc="2020-11-16T11:54:00Z"/>
  <w16cex:commentExtensible w16cex:durableId="235D037E" w16cex:dateUtc="2020-11-16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40E469" w16cid:durableId="235D02FD"/>
  <w16cid:commentId w16cid:paraId="1711793C" w16cid:durableId="235D03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6C9" w:rsidRDefault="006756C9">
      <w:r>
        <w:separator/>
      </w:r>
    </w:p>
  </w:endnote>
  <w:endnote w:type="continuationSeparator" w:id="0">
    <w:p w:rsidR="006756C9" w:rsidRDefault="0067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6C9" w:rsidRDefault="006756C9">
      <w:r>
        <w:separator/>
      </w:r>
    </w:p>
  </w:footnote>
  <w:footnote w:type="continuationSeparator" w:id="0">
    <w:p w:rsidR="006756C9" w:rsidRDefault="00675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D1" w:rsidRDefault="009659AD">
    <w:pPr>
      <w:pStyle w:val="Header"/>
      <w:jc w:val="center"/>
    </w:pPr>
    <w:r>
      <w:fldChar w:fldCharType="begin"/>
    </w:r>
    <w:r w:rsidR="005C2597">
      <w:instrText xml:space="preserve"> PAGE   \* MERGEFORMAT </w:instrText>
    </w:r>
    <w:r>
      <w:fldChar w:fldCharType="separate"/>
    </w:r>
    <w:r w:rsidR="00042DFD">
      <w:rPr>
        <w:noProof/>
      </w:rPr>
      <w:t>6</w:t>
    </w:r>
    <w:r>
      <w:fldChar w:fldCharType="end"/>
    </w:r>
  </w:p>
  <w:p w:rsidR="009676D1" w:rsidRDefault="006756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662C9"/>
    <w:multiLevelType w:val="multilevel"/>
    <w:tmpl w:val="FD263D20"/>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E2E"/>
    <w:rsid w:val="0002033C"/>
    <w:rsid w:val="00042DFD"/>
    <w:rsid w:val="00086ED7"/>
    <w:rsid w:val="000B5309"/>
    <w:rsid w:val="000D09C1"/>
    <w:rsid w:val="000F42DE"/>
    <w:rsid w:val="00130958"/>
    <w:rsid w:val="00135F88"/>
    <w:rsid w:val="00165D98"/>
    <w:rsid w:val="001726F3"/>
    <w:rsid w:val="00173197"/>
    <w:rsid w:val="001750D7"/>
    <w:rsid w:val="0019157C"/>
    <w:rsid w:val="00193C86"/>
    <w:rsid w:val="001B4473"/>
    <w:rsid w:val="001C20EE"/>
    <w:rsid w:val="001F6F01"/>
    <w:rsid w:val="00207645"/>
    <w:rsid w:val="00213441"/>
    <w:rsid w:val="00213DCB"/>
    <w:rsid w:val="0022247D"/>
    <w:rsid w:val="002335F5"/>
    <w:rsid w:val="002627B1"/>
    <w:rsid w:val="002B03BF"/>
    <w:rsid w:val="002B3B4E"/>
    <w:rsid w:val="002D245A"/>
    <w:rsid w:val="002F1DEF"/>
    <w:rsid w:val="003062CE"/>
    <w:rsid w:val="0032767D"/>
    <w:rsid w:val="0034072B"/>
    <w:rsid w:val="0037165C"/>
    <w:rsid w:val="003725AD"/>
    <w:rsid w:val="0037287F"/>
    <w:rsid w:val="003750D1"/>
    <w:rsid w:val="00384347"/>
    <w:rsid w:val="00406142"/>
    <w:rsid w:val="00411EE4"/>
    <w:rsid w:val="00413A80"/>
    <w:rsid w:val="0045784E"/>
    <w:rsid w:val="00461126"/>
    <w:rsid w:val="00472D3A"/>
    <w:rsid w:val="004816CA"/>
    <w:rsid w:val="004B5B14"/>
    <w:rsid w:val="004E21F9"/>
    <w:rsid w:val="004E5968"/>
    <w:rsid w:val="004F0D74"/>
    <w:rsid w:val="00553A0F"/>
    <w:rsid w:val="00554153"/>
    <w:rsid w:val="00567AE5"/>
    <w:rsid w:val="005A54F6"/>
    <w:rsid w:val="005C2597"/>
    <w:rsid w:val="005D3321"/>
    <w:rsid w:val="00606F20"/>
    <w:rsid w:val="00626564"/>
    <w:rsid w:val="0063168B"/>
    <w:rsid w:val="00674D55"/>
    <w:rsid w:val="006756C9"/>
    <w:rsid w:val="00686F20"/>
    <w:rsid w:val="00687C1D"/>
    <w:rsid w:val="006C2E64"/>
    <w:rsid w:val="00711735"/>
    <w:rsid w:val="00727CF7"/>
    <w:rsid w:val="00770017"/>
    <w:rsid w:val="007A09D9"/>
    <w:rsid w:val="007A0ADA"/>
    <w:rsid w:val="007B3516"/>
    <w:rsid w:val="007D531D"/>
    <w:rsid w:val="007E04EF"/>
    <w:rsid w:val="007E7572"/>
    <w:rsid w:val="00810312"/>
    <w:rsid w:val="00811638"/>
    <w:rsid w:val="008156ED"/>
    <w:rsid w:val="00823CD6"/>
    <w:rsid w:val="00840C85"/>
    <w:rsid w:val="008A4547"/>
    <w:rsid w:val="008A62CF"/>
    <w:rsid w:val="008D2CBD"/>
    <w:rsid w:val="00901D40"/>
    <w:rsid w:val="009118BC"/>
    <w:rsid w:val="00915BB2"/>
    <w:rsid w:val="0092027D"/>
    <w:rsid w:val="0093289F"/>
    <w:rsid w:val="0094318E"/>
    <w:rsid w:val="00954935"/>
    <w:rsid w:val="009659AD"/>
    <w:rsid w:val="00966205"/>
    <w:rsid w:val="00977F27"/>
    <w:rsid w:val="009C1048"/>
    <w:rsid w:val="009F774D"/>
    <w:rsid w:val="00A13E54"/>
    <w:rsid w:val="00A14050"/>
    <w:rsid w:val="00A235A1"/>
    <w:rsid w:val="00A41F2F"/>
    <w:rsid w:val="00A762F7"/>
    <w:rsid w:val="00AA1FD3"/>
    <w:rsid w:val="00AC50B2"/>
    <w:rsid w:val="00AE773B"/>
    <w:rsid w:val="00B41FE9"/>
    <w:rsid w:val="00B53EE4"/>
    <w:rsid w:val="00B637C9"/>
    <w:rsid w:val="00B7489A"/>
    <w:rsid w:val="00BE50F0"/>
    <w:rsid w:val="00C12E82"/>
    <w:rsid w:val="00C24A35"/>
    <w:rsid w:val="00C3698D"/>
    <w:rsid w:val="00C46669"/>
    <w:rsid w:val="00C64C53"/>
    <w:rsid w:val="00C71AA4"/>
    <w:rsid w:val="00C93A37"/>
    <w:rsid w:val="00CA6289"/>
    <w:rsid w:val="00CA6CF7"/>
    <w:rsid w:val="00CB75AC"/>
    <w:rsid w:val="00CC2C01"/>
    <w:rsid w:val="00CE4299"/>
    <w:rsid w:val="00CF7194"/>
    <w:rsid w:val="00D06433"/>
    <w:rsid w:val="00D2311B"/>
    <w:rsid w:val="00D46E8F"/>
    <w:rsid w:val="00D65E7B"/>
    <w:rsid w:val="00DA07AB"/>
    <w:rsid w:val="00E04A81"/>
    <w:rsid w:val="00E56A52"/>
    <w:rsid w:val="00E743E7"/>
    <w:rsid w:val="00E87433"/>
    <w:rsid w:val="00EB63FF"/>
    <w:rsid w:val="00ED6C7A"/>
    <w:rsid w:val="00EE7A19"/>
    <w:rsid w:val="00F04D89"/>
    <w:rsid w:val="00F43465"/>
    <w:rsid w:val="00F43DCC"/>
    <w:rsid w:val="00F460DE"/>
    <w:rsid w:val="00F51AC3"/>
    <w:rsid w:val="00F6481C"/>
    <w:rsid w:val="00F94A46"/>
    <w:rsid w:val="00F97E2E"/>
    <w:rsid w:val="00FC0ADC"/>
    <w:rsid w:val="00FC2898"/>
    <w:rsid w:val="00FC31EA"/>
    <w:rsid w:val="00FD4386"/>
    <w:rsid w:val="00FF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E2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E2E"/>
    <w:pPr>
      <w:tabs>
        <w:tab w:val="center" w:pos="4153"/>
        <w:tab w:val="right" w:pos="8306"/>
      </w:tabs>
    </w:pPr>
  </w:style>
  <w:style w:type="character" w:customStyle="1" w:styleId="HeaderChar">
    <w:name w:val="Header Char"/>
    <w:basedOn w:val="DefaultParagraphFont"/>
    <w:link w:val="Header"/>
    <w:uiPriority w:val="99"/>
    <w:rsid w:val="00F97E2E"/>
    <w:rPr>
      <w:rFonts w:ascii="Times New Roman" w:eastAsia="Times New Roman" w:hAnsi="Times New Roman" w:cs="Times New Roman"/>
      <w:sz w:val="24"/>
      <w:szCs w:val="24"/>
      <w:lang w:val="en-US"/>
    </w:rPr>
  </w:style>
  <w:style w:type="paragraph" w:customStyle="1" w:styleId="msonormalcxspmiddle">
    <w:name w:val="msonormalcxspmiddle"/>
    <w:basedOn w:val="Normal"/>
    <w:rsid w:val="00F97E2E"/>
    <w:pPr>
      <w:spacing w:before="100" w:beforeAutospacing="1" w:after="100" w:afterAutospacing="1"/>
    </w:pPr>
    <w:rPr>
      <w:lang w:val="lv-LV" w:eastAsia="lv-LV"/>
    </w:rPr>
  </w:style>
  <w:style w:type="paragraph" w:customStyle="1" w:styleId="tv213">
    <w:name w:val="tv213"/>
    <w:basedOn w:val="Normal"/>
    <w:rsid w:val="00F97E2E"/>
    <w:pPr>
      <w:spacing w:before="100" w:beforeAutospacing="1" w:after="100" w:afterAutospacing="1"/>
    </w:pPr>
    <w:rPr>
      <w:lang w:val="lv-LV" w:eastAsia="lv-LV"/>
    </w:rPr>
  </w:style>
  <w:style w:type="character" w:styleId="Hyperlink">
    <w:name w:val="Hyperlink"/>
    <w:rsid w:val="00F97E2E"/>
    <w:rPr>
      <w:strike w:val="0"/>
      <w:dstrike w:val="0"/>
      <w:color w:val="40407C"/>
      <w:u w:val="none"/>
      <w:effect w:val="none"/>
    </w:rPr>
  </w:style>
  <w:style w:type="paragraph" w:styleId="BodyText">
    <w:name w:val="Body Text"/>
    <w:basedOn w:val="Normal"/>
    <w:link w:val="BodyTextChar"/>
    <w:rsid w:val="00F97E2E"/>
    <w:pPr>
      <w:tabs>
        <w:tab w:val="left" w:pos="2448"/>
      </w:tabs>
      <w:spacing w:before="288"/>
      <w:jc w:val="both"/>
    </w:pPr>
    <w:rPr>
      <w:rFonts w:ascii="Bookman Old Style" w:hAnsi="Bookman Old Style"/>
      <w:b/>
      <w:color w:val="000000"/>
      <w:spacing w:val="4"/>
      <w:sz w:val="22"/>
      <w:szCs w:val="20"/>
      <w:lang w:val="lv-LV"/>
    </w:rPr>
  </w:style>
  <w:style w:type="character" w:customStyle="1" w:styleId="BodyTextChar">
    <w:name w:val="Body Text Char"/>
    <w:basedOn w:val="DefaultParagraphFont"/>
    <w:link w:val="BodyText"/>
    <w:rsid w:val="00F97E2E"/>
    <w:rPr>
      <w:rFonts w:ascii="Bookman Old Style" w:eastAsia="Times New Roman" w:hAnsi="Bookman Old Style" w:cs="Times New Roman"/>
      <w:b/>
      <w:color w:val="000000"/>
      <w:spacing w:val="4"/>
      <w:szCs w:val="20"/>
    </w:rPr>
  </w:style>
  <w:style w:type="paragraph" w:styleId="ListParagraph">
    <w:name w:val="List Paragraph"/>
    <w:basedOn w:val="Normal"/>
    <w:uiPriority w:val="34"/>
    <w:qFormat/>
    <w:rsid w:val="00F97E2E"/>
    <w:pPr>
      <w:ind w:left="720"/>
      <w:contextualSpacing/>
    </w:pPr>
  </w:style>
  <w:style w:type="character" w:styleId="CommentReference">
    <w:name w:val="annotation reference"/>
    <w:basedOn w:val="DefaultParagraphFont"/>
    <w:uiPriority w:val="99"/>
    <w:semiHidden/>
    <w:unhideWhenUsed/>
    <w:rsid w:val="008A4547"/>
    <w:rPr>
      <w:sz w:val="16"/>
      <w:szCs w:val="16"/>
    </w:rPr>
  </w:style>
  <w:style w:type="paragraph" w:styleId="CommentText">
    <w:name w:val="annotation text"/>
    <w:basedOn w:val="Normal"/>
    <w:link w:val="CommentTextChar"/>
    <w:uiPriority w:val="99"/>
    <w:semiHidden/>
    <w:unhideWhenUsed/>
    <w:rsid w:val="008A4547"/>
    <w:rPr>
      <w:sz w:val="20"/>
      <w:szCs w:val="20"/>
    </w:rPr>
  </w:style>
  <w:style w:type="character" w:customStyle="1" w:styleId="CommentTextChar">
    <w:name w:val="Comment Text Char"/>
    <w:basedOn w:val="DefaultParagraphFont"/>
    <w:link w:val="CommentText"/>
    <w:uiPriority w:val="99"/>
    <w:semiHidden/>
    <w:rsid w:val="008A454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A4547"/>
    <w:rPr>
      <w:b/>
      <w:bCs/>
    </w:rPr>
  </w:style>
  <w:style w:type="character" w:customStyle="1" w:styleId="CommentSubjectChar">
    <w:name w:val="Comment Subject Char"/>
    <w:basedOn w:val="CommentTextChar"/>
    <w:link w:val="CommentSubject"/>
    <w:uiPriority w:val="99"/>
    <w:semiHidden/>
    <w:rsid w:val="008A454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A45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547"/>
    <w:rPr>
      <w:rFonts w:ascii="Segoe UI" w:eastAsia="Times New Roman" w:hAnsi="Segoe UI" w:cs="Segoe UI"/>
      <w:sz w:val="18"/>
      <w:szCs w:val="18"/>
      <w:lang w:val="en-US"/>
    </w:rPr>
  </w:style>
  <w:style w:type="paragraph" w:styleId="BodyText2">
    <w:name w:val="Body Text 2"/>
    <w:basedOn w:val="Normal"/>
    <w:link w:val="BodyText2Char"/>
    <w:uiPriority w:val="99"/>
    <w:semiHidden/>
    <w:unhideWhenUsed/>
    <w:rsid w:val="00D06433"/>
    <w:pPr>
      <w:spacing w:after="120" w:line="480" w:lineRule="auto"/>
    </w:pPr>
  </w:style>
  <w:style w:type="character" w:customStyle="1" w:styleId="BodyText2Char">
    <w:name w:val="Body Text 2 Char"/>
    <w:basedOn w:val="DefaultParagraphFont"/>
    <w:link w:val="BodyText2"/>
    <w:uiPriority w:val="99"/>
    <w:semiHidden/>
    <w:rsid w:val="00D06433"/>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E2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E2E"/>
    <w:pPr>
      <w:tabs>
        <w:tab w:val="center" w:pos="4153"/>
        <w:tab w:val="right" w:pos="8306"/>
      </w:tabs>
    </w:pPr>
  </w:style>
  <w:style w:type="character" w:customStyle="1" w:styleId="HeaderChar">
    <w:name w:val="Header Char"/>
    <w:basedOn w:val="DefaultParagraphFont"/>
    <w:link w:val="Header"/>
    <w:uiPriority w:val="99"/>
    <w:rsid w:val="00F97E2E"/>
    <w:rPr>
      <w:rFonts w:ascii="Times New Roman" w:eastAsia="Times New Roman" w:hAnsi="Times New Roman" w:cs="Times New Roman"/>
      <w:sz w:val="24"/>
      <w:szCs w:val="24"/>
      <w:lang w:val="en-US"/>
    </w:rPr>
  </w:style>
  <w:style w:type="paragraph" w:customStyle="1" w:styleId="msonormalcxspmiddle">
    <w:name w:val="msonormalcxspmiddle"/>
    <w:basedOn w:val="Normal"/>
    <w:rsid w:val="00F97E2E"/>
    <w:pPr>
      <w:spacing w:before="100" w:beforeAutospacing="1" w:after="100" w:afterAutospacing="1"/>
    </w:pPr>
    <w:rPr>
      <w:lang w:val="lv-LV" w:eastAsia="lv-LV"/>
    </w:rPr>
  </w:style>
  <w:style w:type="paragraph" w:customStyle="1" w:styleId="tv213">
    <w:name w:val="tv213"/>
    <w:basedOn w:val="Normal"/>
    <w:rsid w:val="00F97E2E"/>
    <w:pPr>
      <w:spacing w:before="100" w:beforeAutospacing="1" w:after="100" w:afterAutospacing="1"/>
    </w:pPr>
    <w:rPr>
      <w:lang w:val="lv-LV" w:eastAsia="lv-LV"/>
    </w:rPr>
  </w:style>
  <w:style w:type="character" w:styleId="Hyperlink">
    <w:name w:val="Hyperlink"/>
    <w:rsid w:val="00F97E2E"/>
    <w:rPr>
      <w:strike w:val="0"/>
      <w:dstrike w:val="0"/>
      <w:color w:val="40407C"/>
      <w:u w:val="none"/>
      <w:effect w:val="none"/>
    </w:rPr>
  </w:style>
  <w:style w:type="paragraph" w:styleId="BodyText">
    <w:name w:val="Body Text"/>
    <w:basedOn w:val="Normal"/>
    <w:link w:val="BodyTextChar"/>
    <w:rsid w:val="00F97E2E"/>
    <w:pPr>
      <w:tabs>
        <w:tab w:val="left" w:pos="2448"/>
      </w:tabs>
      <w:spacing w:before="288"/>
      <w:jc w:val="both"/>
    </w:pPr>
    <w:rPr>
      <w:rFonts w:ascii="Bookman Old Style" w:hAnsi="Bookman Old Style"/>
      <w:b/>
      <w:color w:val="000000"/>
      <w:spacing w:val="4"/>
      <w:sz w:val="22"/>
      <w:szCs w:val="20"/>
      <w:lang w:val="lv-LV"/>
    </w:rPr>
  </w:style>
  <w:style w:type="character" w:customStyle="1" w:styleId="BodyTextChar">
    <w:name w:val="Body Text Char"/>
    <w:basedOn w:val="DefaultParagraphFont"/>
    <w:link w:val="BodyText"/>
    <w:rsid w:val="00F97E2E"/>
    <w:rPr>
      <w:rFonts w:ascii="Bookman Old Style" w:eastAsia="Times New Roman" w:hAnsi="Bookman Old Style" w:cs="Times New Roman"/>
      <w:b/>
      <w:color w:val="000000"/>
      <w:spacing w:val="4"/>
      <w:szCs w:val="20"/>
    </w:rPr>
  </w:style>
  <w:style w:type="paragraph" w:styleId="ListParagraph">
    <w:name w:val="List Paragraph"/>
    <w:basedOn w:val="Normal"/>
    <w:uiPriority w:val="34"/>
    <w:qFormat/>
    <w:rsid w:val="00F97E2E"/>
    <w:pPr>
      <w:ind w:left="720"/>
      <w:contextualSpacing/>
    </w:pPr>
  </w:style>
  <w:style w:type="character" w:styleId="CommentReference">
    <w:name w:val="annotation reference"/>
    <w:basedOn w:val="DefaultParagraphFont"/>
    <w:uiPriority w:val="99"/>
    <w:semiHidden/>
    <w:unhideWhenUsed/>
    <w:rsid w:val="008A4547"/>
    <w:rPr>
      <w:sz w:val="16"/>
      <w:szCs w:val="16"/>
    </w:rPr>
  </w:style>
  <w:style w:type="paragraph" w:styleId="CommentText">
    <w:name w:val="annotation text"/>
    <w:basedOn w:val="Normal"/>
    <w:link w:val="CommentTextChar"/>
    <w:uiPriority w:val="99"/>
    <w:semiHidden/>
    <w:unhideWhenUsed/>
    <w:rsid w:val="008A4547"/>
    <w:rPr>
      <w:sz w:val="20"/>
      <w:szCs w:val="20"/>
    </w:rPr>
  </w:style>
  <w:style w:type="character" w:customStyle="1" w:styleId="CommentTextChar">
    <w:name w:val="Comment Text Char"/>
    <w:basedOn w:val="DefaultParagraphFont"/>
    <w:link w:val="CommentText"/>
    <w:uiPriority w:val="99"/>
    <w:semiHidden/>
    <w:rsid w:val="008A454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A4547"/>
    <w:rPr>
      <w:b/>
      <w:bCs/>
    </w:rPr>
  </w:style>
  <w:style w:type="character" w:customStyle="1" w:styleId="CommentSubjectChar">
    <w:name w:val="Comment Subject Char"/>
    <w:basedOn w:val="CommentTextChar"/>
    <w:link w:val="CommentSubject"/>
    <w:uiPriority w:val="99"/>
    <w:semiHidden/>
    <w:rsid w:val="008A454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A45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547"/>
    <w:rPr>
      <w:rFonts w:ascii="Segoe UI" w:eastAsia="Times New Roman" w:hAnsi="Segoe UI" w:cs="Segoe UI"/>
      <w:sz w:val="18"/>
      <w:szCs w:val="18"/>
      <w:lang w:val="en-US"/>
    </w:rPr>
  </w:style>
  <w:style w:type="paragraph" w:styleId="BodyText2">
    <w:name w:val="Body Text 2"/>
    <w:basedOn w:val="Normal"/>
    <w:link w:val="BodyText2Char"/>
    <w:uiPriority w:val="99"/>
    <w:semiHidden/>
    <w:unhideWhenUsed/>
    <w:rsid w:val="00D06433"/>
    <w:pPr>
      <w:spacing w:after="120" w:line="480" w:lineRule="auto"/>
    </w:pPr>
  </w:style>
  <w:style w:type="character" w:customStyle="1" w:styleId="BodyText2Char">
    <w:name w:val="Body Text 2 Char"/>
    <w:basedOn w:val="DefaultParagraphFont"/>
    <w:link w:val="BodyText2"/>
    <w:uiPriority w:val="99"/>
    <w:semiHidden/>
    <w:rsid w:val="00D0643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6927</Words>
  <Characters>3949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Jana</cp:lastModifiedBy>
  <cp:revision>2</cp:revision>
  <dcterms:created xsi:type="dcterms:W3CDTF">2021-03-06T09:52:00Z</dcterms:created>
  <dcterms:modified xsi:type="dcterms:W3CDTF">2021-03-06T09:52:00Z</dcterms:modified>
</cp:coreProperties>
</file>